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F4A6A">
      <w:pPr>
        <w:spacing w:before="169" w:line="225" w:lineRule="auto"/>
        <w:ind w:left="494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赤峰工业职业技术学院教学成果奖评审奖励实施办法</w:t>
      </w:r>
    </w:p>
    <w:p w14:paraId="5CAA618A">
      <w:pPr>
        <w:pStyle w:val="2"/>
        <w:spacing w:line="386" w:lineRule="auto"/>
      </w:pPr>
    </w:p>
    <w:p w14:paraId="3514BD37">
      <w:pPr>
        <w:spacing w:before="101" w:line="225" w:lineRule="auto"/>
        <w:ind w:left="354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2"/>
          <w:sz w:val="31"/>
          <w:szCs w:val="31"/>
        </w:rPr>
        <w:t>（试行）</w:t>
      </w:r>
    </w:p>
    <w:p w14:paraId="50E4891A">
      <w:pPr>
        <w:pStyle w:val="2"/>
        <w:spacing w:line="260" w:lineRule="auto"/>
      </w:pPr>
    </w:p>
    <w:p w14:paraId="167892EA">
      <w:pPr>
        <w:pStyle w:val="2"/>
        <w:spacing w:line="260" w:lineRule="auto"/>
      </w:pPr>
    </w:p>
    <w:p w14:paraId="74703576">
      <w:pPr>
        <w:spacing w:before="91" w:line="222" w:lineRule="auto"/>
        <w:ind w:left="3337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6"/>
          <w:sz w:val="28"/>
          <w:szCs w:val="28"/>
        </w:rPr>
        <w:t>第一章</w:t>
      </w:r>
      <w:r>
        <w:rPr>
          <w:rFonts w:ascii="黑体" w:hAnsi="黑体" w:eastAsia="黑体" w:cs="黑体"/>
          <w:spacing w:val="10"/>
          <w:sz w:val="28"/>
          <w:szCs w:val="28"/>
        </w:rPr>
        <w:t xml:space="preserve">  </w:t>
      </w:r>
      <w:r>
        <w:rPr>
          <w:rFonts w:ascii="黑体" w:hAnsi="黑体" w:eastAsia="黑体" w:cs="黑体"/>
          <w:spacing w:val="-6"/>
          <w:sz w:val="28"/>
          <w:szCs w:val="28"/>
        </w:rPr>
        <w:t>总则</w:t>
      </w:r>
    </w:p>
    <w:p w14:paraId="1909F362">
      <w:pPr>
        <w:spacing w:before="143" w:line="306" w:lineRule="auto"/>
        <w:ind w:left="34" w:right="15" w:firstLine="574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第一条</w:t>
      </w:r>
      <w:r>
        <w:rPr>
          <w:rFonts w:ascii="仿宋" w:hAnsi="仿宋" w:eastAsia="仿宋" w:cs="仿宋"/>
          <w:spacing w:val="-5"/>
          <w:sz w:val="28"/>
          <w:szCs w:val="28"/>
        </w:rPr>
        <w:t xml:space="preserve">  为了鼓励教师不忘立德树人初心，牢记为党育人、为国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育才使命，积极从事教育教学改革与实践研究，提高教书育人本领，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促进学校人才培养水平和人才培养质量提升，制定本实施办法。</w:t>
      </w:r>
    </w:p>
    <w:p w14:paraId="61C70F55">
      <w:pPr>
        <w:spacing w:before="45" w:line="307" w:lineRule="auto"/>
        <w:ind w:left="34" w:right="57" w:firstLine="574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第二条</w:t>
      </w:r>
      <w:r>
        <w:rPr>
          <w:rFonts w:ascii="仿宋" w:hAnsi="仿宋" w:eastAsia="仿宋" w:cs="仿宋"/>
          <w:spacing w:val="-5"/>
          <w:sz w:val="28"/>
          <w:szCs w:val="28"/>
        </w:rPr>
        <w:t xml:space="preserve">  学院积极推进教学成果培育工作，每两年组织一次（如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自治区评审周期发生变化，实际评审时按自治区要求进行调整）院级</w:t>
      </w:r>
      <w:r>
        <w:rPr>
          <w:rFonts w:ascii="仿宋" w:hAnsi="仿宋" w:eastAsia="仿宋" w:cs="仿宋"/>
          <w:spacing w:val="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教学成果奖评审和奖励。</w:t>
      </w:r>
    </w:p>
    <w:p w14:paraId="3907FCCE">
      <w:pPr>
        <w:spacing w:before="45" w:line="222" w:lineRule="auto"/>
        <w:ind w:left="2636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"/>
          <w:sz w:val="28"/>
          <w:szCs w:val="28"/>
        </w:rPr>
        <w:t>第二章  成果范围和形式</w:t>
      </w:r>
    </w:p>
    <w:p w14:paraId="171BC566">
      <w:pPr>
        <w:spacing w:before="141" w:line="309" w:lineRule="auto"/>
        <w:ind w:left="36" w:right="13" w:firstLine="572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第三条</w:t>
      </w:r>
      <w:r>
        <w:rPr>
          <w:rFonts w:ascii="仿宋" w:hAnsi="仿宋" w:eastAsia="仿宋" w:cs="仿宋"/>
          <w:spacing w:val="-3"/>
          <w:sz w:val="28"/>
          <w:szCs w:val="28"/>
        </w:rPr>
        <w:t xml:space="preserve">  本实施办法所称教学成果，是指坚</w:t>
      </w:r>
      <w:r>
        <w:rPr>
          <w:rFonts w:ascii="仿宋" w:hAnsi="仿宋" w:eastAsia="仿宋" w:cs="仿宋"/>
          <w:spacing w:val="-4"/>
          <w:sz w:val="28"/>
          <w:szCs w:val="28"/>
        </w:rPr>
        <w:t>持正确的政治方向，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反映新时代职业教育教学规律，充分体现时代精神和素质教育的</w:t>
      </w:r>
      <w:r>
        <w:rPr>
          <w:rFonts w:ascii="仿宋" w:hAnsi="仿宋" w:eastAsia="仿宋" w:cs="仿宋"/>
          <w:spacing w:val="-5"/>
          <w:sz w:val="28"/>
          <w:szCs w:val="28"/>
        </w:rPr>
        <w:t>核心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理念，突出战略性、实践性、创新性、示范性，对于提高教学水</w:t>
      </w:r>
      <w:r>
        <w:rPr>
          <w:rFonts w:ascii="仿宋" w:hAnsi="仿宋" w:eastAsia="仿宋" w:cs="仿宋"/>
          <w:spacing w:val="-5"/>
          <w:sz w:val="28"/>
          <w:szCs w:val="28"/>
        </w:rPr>
        <w:t>平和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人才培养质量具有明显效果的教育教学改革方案和实践成果。</w:t>
      </w:r>
    </w:p>
    <w:p w14:paraId="68FDD6E6">
      <w:pPr>
        <w:spacing w:before="46" w:line="302" w:lineRule="auto"/>
        <w:ind w:left="47" w:right="60" w:firstLine="55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本办法适用我院高等教育、中等教育的学历教育和非学历教育教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学成果。</w:t>
      </w:r>
    </w:p>
    <w:p w14:paraId="020524FB">
      <w:pPr>
        <w:spacing w:before="42" w:line="311" w:lineRule="auto"/>
        <w:ind w:left="34" w:right="60" w:firstLine="574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2"/>
          <w:sz w:val="28"/>
          <w:szCs w:val="28"/>
        </w:rPr>
        <w:t>第四条</w:t>
      </w:r>
      <w:r>
        <w:rPr>
          <w:rFonts w:ascii="仿宋" w:hAnsi="仿宋" w:eastAsia="仿宋" w:cs="仿宋"/>
          <w:spacing w:val="5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成果形式主要包括教育教学研究成果的实施方案、研究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报告、教材、课件（软件）、论文、著作等，可以是国家、区、市或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学校正式立项并结题课题的研究成果，也可以是学校特别是院部、教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5"/>
          <w:sz w:val="28"/>
          <w:szCs w:val="28"/>
        </w:rPr>
        <w:t>研室及一线教师多年来开展教育教学改革与创新过程中已取得较大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影响的实践成果。</w:t>
      </w:r>
    </w:p>
    <w:p w14:paraId="2A9C0ED6">
      <w:pPr>
        <w:spacing w:before="45" w:line="222" w:lineRule="auto"/>
        <w:ind w:left="2216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"/>
          <w:sz w:val="28"/>
          <w:szCs w:val="28"/>
        </w:rPr>
        <w:t>第三章  评审原则、标准和名额</w:t>
      </w:r>
    </w:p>
    <w:p w14:paraId="2FF482E5">
      <w:pPr>
        <w:spacing w:before="146" w:line="310" w:lineRule="auto"/>
        <w:ind w:left="34" w:firstLine="574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第五条</w:t>
      </w:r>
      <w:r>
        <w:rPr>
          <w:rFonts w:ascii="仿宋" w:hAnsi="仿宋" w:eastAsia="仿宋" w:cs="仿宋"/>
          <w:spacing w:val="-3"/>
          <w:sz w:val="28"/>
          <w:szCs w:val="28"/>
        </w:rPr>
        <w:t xml:space="preserve">  学校教学成果奖的评审奖励工作应当坚持科学、客观、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公开、公平、公正原则，坚持质量第一，坚持向教学一线倾斜，坚持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战略性、实践性、创新性、示范性，有利于带动提高相关领域人才培</w:t>
      </w:r>
      <w:r>
        <w:rPr>
          <w:rFonts w:ascii="仿宋" w:hAnsi="仿宋" w:eastAsia="仿宋" w:cs="仿宋"/>
          <w:spacing w:val="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养质量或教育教学质量，彰显培养德智体美劳全面发展的社会主义建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设者和接班人的育人导向。奖励的重点是能够针对目前职业教育教学</w:t>
      </w:r>
    </w:p>
    <w:p w14:paraId="2AE363F2">
      <w:pPr>
        <w:spacing w:line="310" w:lineRule="auto"/>
        <w:rPr>
          <w:rFonts w:ascii="仿宋" w:hAnsi="仿宋" w:eastAsia="仿宋" w:cs="仿宋"/>
          <w:sz w:val="28"/>
          <w:szCs w:val="28"/>
        </w:rPr>
        <w:sectPr>
          <w:footerReference r:id="rId5" w:type="default"/>
          <w:pgSz w:w="11905" w:h="16839"/>
          <w:pgMar w:top="1431" w:right="1743" w:bottom="1152" w:left="1785" w:header="0" w:footer="987" w:gutter="0"/>
          <w:cols w:space="720" w:num="1"/>
        </w:sectPr>
      </w:pPr>
    </w:p>
    <w:p w14:paraId="07B5ABB2">
      <w:pPr>
        <w:spacing w:before="151" w:line="301" w:lineRule="auto"/>
        <w:ind w:left="35" w:right="17" w:firstLine="3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中存在的问题，提出有效解决办法，实施效果显著，</w:t>
      </w:r>
      <w:r>
        <w:rPr>
          <w:rFonts w:ascii="仿宋" w:hAnsi="仿宋" w:eastAsia="仿宋" w:cs="仿宋"/>
          <w:spacing w:val="-6"/>
          <w:sz w:val="28"/>
          <w:szCs w:val="28"/>
        </w:rPr>
        <w:t>具有创新点和应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用推广价值的成果，具有创新性、推广度、融合度。</w:t>
      </w:r>
    </w:p>
    <w:p w14:paraId="0E0795AA">
      <w:pPr>
        <w:spacing w:before="48" w:line="223" w:lineRule="auto"/>
        <w:ind w:left="608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第六条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7"/>
          <w:sz w:val="28"/>
          <w:szCs w:val="28"/>
        </w:rPr>
        <w:t>评审标准为：</w:t>
      </w:r>
    </w:p>
    <w:p w14:paraId="57ADE9AE">
      <w:pPr>
        <w:spacing w:before="141" w:line="306" w:lineRule="auto"/>
        <w:ind w:left="37" w:right="17" w:firstLine="563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获特等奖的成果应当经过不少于</w:t>
      </w:r>
      <w:r>
        <w:rPr>
          <w:rFonts w:ascii="仿宋" w:hAnsi="仿宋" w:eastAsia="仿宋" w:cs="仿宋"/>
          <w:spacing w:val="-5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3</w:t>
      </w:r>
      <w:r>
        <w:rPr>
          <w:rFonts w:ascii="仿宋" w:hAnsi="仿宋" w:eastAsia="仿宋" w:cs="仿宋"/>
          <w:spacing w:val="-4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年的实践检验，在区内具有领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先水平并产生较大影响，对提高教学水平和教育质量、实现培</w:t>
      </w:r>
      <w:r>
        <w:rPr>
          <w:rFonts w:ascii="仿宋" w:hAnsi="仿宋" w:eastAsia="仿宋" w:cs="仿宋"/>
          <w:spacing w:val="-5"/>
          <w:sz w:val="28"/>
          <w:szCs w:val="28"/>
        </w:rPr>
        <w:t>养目标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产生显著成效并具有创新和广泛推广价值。</w:t>
      </w:r>
    </w:p>
    <w:p w14:paraId="204C6664">
      <w:pPr>
        <w:spacing w:before="46" w:line="301" w:lineRule="auto"/>
        <w:ind w:left="37" w:right="17" w:firstLine="56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获一等奖的成果应当经过不少于</w:t>
      </w:r>
      <w:r>
        <w:rPr>
          <w:rFonts w:ascii="仿宋" w:hAnsi="仿宋" w:eastAsia="仿宋" w:cs="仿宋"/>
          <w:spacing w:val="-5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3</w:t>
      </w:r>
      <w:r>
        <w:rPr>
          <w:rFonts w:ascii="仿宋" w:hAnsi="仿宋" w:eastAsia="仿宋" w:cs="仿宋"/>
          <w:spacing w:val="-4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年的实践检验，在区内具有先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进水平并发挥重要示范作用。</w:t>
      </w:r>
    </w:p>
    <w:p w14:paraId="71EEBD17">
      <w:pPr>
        <w:spacing w:before="46" w:line="301" w:lineRule="auto"/>
        <w:ind w:left="38" w:right="17" w:firstLine="56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获二等奖的成果应当经过不少于</w:t>
      </w:r>
      <w:r>
        <w:rPr>
          <w:rFonts w:ascii="仿宋" w:hAnsi="仿宋" w:eastAsia="仿宋" w:cs="仿宋"/>
          <w:spacing w:val="-5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2</w:t>
      </w:r>
      <w:r>
        <w:rPr>
          <w:rFonts w:ascii="仿宋" w:hAnsi="仿宋" w:eastAsia="仿宋" w:cs="仿宋"/>
          <w:spacing w:val="-4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年的实践检验，在校内具有领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先水平，发挥重要示范作用。</w:t>
      </w:r>
    </w:p>
    <w:p w14:paraId="46AB85A0">
      <w:pPr>
        <w:spacing w:before="46" w:line="307" w:lineRule="auto"/>
        <w:ind w:left="47" w:right="15" w:firstLine="555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实践检验时间应从正式实施（包括正式试行）教育教学方案的时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间开始计算，不含研讨、论证及制定方案的时</w:t>
      </w:r>
      <w:r>
        <w:rPr>
          <w:rFonts w:ascii="仿宋" w:hAnsi="仿宋" w:eastAsia="仿宋" w:cs="仿宋"/>
          <w:spacing w:val="-5"/>
          <w:sz w:val="28"/>
          <w:szCs w:val="28"/>
        </w:rPr>
        <w:t>间，截止时间为当次教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学成果推荐参评的时间。</w:t>
      </w:r>
    </w:p>
    <w:p w14:paraId="2B99CB23">
      <w:pPr>
        <w:spacing w:before="44" w:line="307" w:lineRule="auto"/>
        <w:ind w:left="34" w:right="15" w:firstLine="574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第七条</w:t>
      </w:r>
      <w:r>
        <w:rPr>
          <w:rFonts w:ascii="仿宋" w:hAnsi="仿宋" w:eastAsia="仿宋" w:cs="仿宋"/>
          <w:spacing w:val="-6"/>
          <w:sz w:val="28"/>
          <w:szCs w:val="28"/>
        </w:rPr>
        <w:t xml:space="preserve">  学校教学成果奖每届奖励数量原则上不超过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6</w:t>
      </w:r>
      <w:r>
        <w:rPr>
          <w:rFonts w:ascii="仿宋" w:hAnsi="仿宋" w:eastAsia="仿宋" w:cs="仿宋"/>
          <w:spacing w:val="-5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项，其中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特等奖</w:t>
      </w:r>
      <w:r>
        <w:rPr>
          <w:rFonts w:ascii="仿宋" w:hAnsi="仿宋" w:eastAsia="仿宋" w:cs="仿宋"/>
          <w:spacing w:val="-3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1</w:t>
      </w:r>
      <w:r>
        <w:rPr>
          <w:rFonts w:ascii="仿宋" w:hAnsi="仿宋" w:eastAsia="仿宋" w:cs="仿宋"/>
          <w:spacing w:val="-4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项，一等奖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2</w:t>
      </w:r>
      <w:r>
        <w:rPr>
          <w:rFonts w:ascii="仿宋" w:hAnsi="仿宋" w:eastAsia="仿宋" w:cs="仿宋"/>
          <w:spacing w:val="-5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项，二等奖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3</w:t>
      </w:r>
      <w:r>
        <w:rPr>
          <w:rFonts w:ascii="仿宋" w:hAnsi="仿宋" w:eastAsia="仿宋" w:cs="仿宋"/>
          <w:spacing w:val="-5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项。坚持标准，宁缺毋滥，允许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各个等级奖项有空缺。</w:t>
      </w:r>
    </w:p>
    <w:p w14:paraId="2C88C892">
      <w:pPr>
        <w:spacing w:before="45" w:line="222" w:lineRule="auto"/>
        <w:ind w:left="3056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第四章  成果申报</w:t>
      </w:r>
    </w:p>
    <w:p w14:paraId="1EC23645">
      <w:pPr>
        <w:spacing w:before="143" w:line="222" w:lineRule="auto"/>
        <w:ind w:left="608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2"/>
          <w:sz w:val="28"/>
          <w:szCs w:val="28"/>
        </w:rPr>
        <w:t>第八条</w:t>
      </w:r>
      <w:r>
        <w:rPr>
          <w:rFonts w:ascii="仿宋" w:hAnsi="仿宋" w:eastAsia="仿宋" w:cs="仿宋"/>
          <w:spacing w:val="-2"/>
          <w:sz w:val="28"/>
          <w:szCs w:val="28"/>
        </w:rPr>
        <w:t xml:space="preserve"> 教学成果奖的申报分为部门申报和个人申报。</w:t>
      </w:r>
    </w:p>
    <w:p w14:paraId="6EA69E43">
      <w:pPr>
        <w:spacing w:before="144" w:line="301" w:lineRule="auto"/>
        <w:ind w:left="74" w:right="15" w:firstLine="53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1.每次评审各院部需以部门申报</w:t>
      </w:r>
      <w:r>
        <w:rPr>
          <w:rFonts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1-2</w:t>
      </w:r>
      <w:r>
        <w:rPr>
          <w:rFonts w:ascii="仿宋" w:hAnsi="仿宋" w:eastAsia="仿宋" w:cs="仿宋"/>
          <w:spacing w:val="-5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项教学成果，其他部门自愿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申报，但每次只能申报</w:t>
      </w:r>
      <w:r>
        <w:rPr>
          <w:rFonts w:ascii="仿宋" w:hAnsi="仿宋" w:eastAsia="仿宋" w:cs="仿宋"/>
          <w:spacing w:val="-3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1</w:t>
      </w:r>
      <w:r>
        <w:rPr>
          <w:rFonts w:ascii="仿宋" w:hAnsi="仿宋" w:eastAsia="仿宋" w:cs="仿宋"/>
          <w:spacing w:val="-5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项。</w:t>
      </w:r>
    </w:p>
    <w:p w14:paraId="756625FD">
      <w:pPr>
        <w:spacing w:before="48" w:line="306" w:lineRule="auto"/>
        <w:ind w:left="35" w:right="17" w:firstLine="556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2.各教学院部要积极组织教师个人申报教学成果。行政兼课教师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按其所属教研室在二级院部进行申报。各院部个人申报的成果总数不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应超过本院部编制人数的5%。</w:t>
      </w:r>
    </w:p>
    <w:p w14:paraId="168E3A65">
      <w:pPr>
        <w:spacing w:before="46" w:line="300" w:lineRule="auto"/>
        <w:ind w:left="37" w:right="15" w:firstLine="55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3.两个以上部门或者不在同一部门的个人共同完成的成果，由成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果主持部门或成果主持人所在部门提交申报。</w:t>
      </w:r>
    </w:p>
    <w:p w14:paraId="104D957F">
      <w:pPr>
        <w:spacing w:before="50" w:line="301" w:lineRule="auto"/>
        <w:ind w:left="36" w:right="15" w:firstLine="57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第九条</w:t>
      </w:r>
      <w:r>
        <w:rPr>
          <w:rFonts w:ascii="仿宋" w:hAnsi="仿宋" w:eastAsia="仿宋" w:cs="仿宋"/>
          <w:spacing w:val="-5"/>
          <w:sz w:val="28"/>
          <w:szCs w:val="28"/>
        </w:rPr>
        <w:t xml:space="preserve">  全院所有单位和在职教师（含合同制教师，不含临时聘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课人员）均可申报。</w:t>
      </w:r>
      <w:r>
        <w:rPr>
          <w:rFonts w:ascii="仿宋" w:hAnsi="仿宋" w:eastAsia="仿宋" w:cs="仿宋"/>
          <w:spacing w:val="-8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申报单位和人员，必须具备以下条件：</w:t>
      </w:r>
    </w:p>
    <w:p w14:paraId="01591DE5">
      <w:pPr>
        <w:spacing w:before="45" w:line="301" w:lineRule="auto"/>
        <w:ind w:left="51" w:right="15" w:firstLine="55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1．个人申请职业教育教学成果奖的，应当主持并直接参与成果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的方案设计、论证、研究和实践过程，并做出主要贡献；直接承担职</w:t>
      </w:r>
    </w:p>
    <w:p w14:paraId="2DB3F9AB">
      <w:pPr>
        <w:spacing w:line="301" w:lineRule="auto"/>
        <w:rPr>
          <w:rFonts w:ascii="仿宋" w:hAnsi="仿宋" w:eastAsia="仿宋" w:cs="仿宋"/>
          <w:sz w:val="28"/>
          <w:szCs w:val="28"/>
        </w:rPr>
        <w:sectPr>
          <w:footerReference r:id="rId6" w:type="default"/>
          <w:pgSz w:w="11905" w:h="16839"/>
          <w:pgMar w:top="1431" w:right="1785" w:bottom="1152" w:left="1785" w:header="0" w:footer="987" w:gutter="0"/>
          <w:cols w:space="720" w:num="1"/>
        </w:sectPr>
      </w:pPr>
    </w:p>
    <w:p w14:paraId="57223717">
      <w:pPr>
        <w:spacing w:before="151" w:line="301" w:lineRule="auto"/>
        <w:ind w:left="39" w:right="38" w:hanging="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业教育教学工作（含教学管理、教学研究和教学辅助工作，下同</w:t>
      </w:r>
      <w:r>
        <w:rPr>
          <w:rFonts w:ascii="仿宋" w:hAnsi="仿宋" w:eastAsia="仿宋" w:cs="仿宋"/>
          <w:spacing w:val="-24"/>
          <w:sz w:val="28"/>
          <w:szCs w:val="28"/>
        </w:rPr>
        <w:t>），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一般要有连续三年以上从事职业教育教学工作经历。</w:t>
      </w:r>
    </w:p>
    <w:p w14:paraId="29DF3629">
      <w:pPr>
        <w:spacing w:before="47" w:line="285" w:lineRule="auto"/>
        <w:ind w:left="36" w:firstLine="55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2．部门申请职业教育教学成果奖的，该成果应当体现部门意志，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由部门派人主持方案设计、论证、研究和实践过程，并以部门为</w:t>
      </w:r>
      <w:r>
        <w:rPr>
          <w:rFonts w:ascii="仿宋" w:hAnsi="仿宋" w:eastAsia="仿宋" w:cs="仿宋"/>
          <w:spacing w:val="-5"/>
          <w:sz w:val="28"/>
          <w:szCs w:val="28"/>
        </w:rPr>
        <w:t>主提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供物质技术条件保障。</w:t>
      </w:r>
    </w:p>
    <w:p w14:paraId="6DB1A9F3">
      <w:pPr>
        <w:spacing w:before="142" w:line="269" w:lineRule="auto"/>
        <w:ind w:left="36" w:right="83" w:firstLine="55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3．教学成果由两个以上部门或者个人共同</w:t>
      </w:r>
      <w:r>
        <w:rPr>
          <w:rFonts w:ascii="仿宋" w:hAnsi="仿宋" w:eastAsia="仿宋" w:cs="仿宋"/>
          <w:spacing w:val="-2"/>
          <w:sz w:val="28"/>
          <w:szCs w:val="28"/>
        </w:rPr>
        <w:t>完成的，</w:t>
      </w:r>
      <w:r>
        <w:rPr>
          <w:rFonts w:ascii="仿宋" w:hAnsi="仿宋" w:eastAsia="仿宋" w:cs="仿宋"/>
          <w:spacing w:val="-8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由共同完成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部门或个人联合申请。</w:t>
      </w:r>
    </w:p>
    <w:p w14:paraId="237A5C96">
      <w:pPr>
        <w:spacing w:before="145" w:line="222" w:lineRule="auto"/>
        <w:ind w:left="58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4．部门完成的成果，由成果的主要完成人申报。</w:t>
      </w:r>
    </w:p>
    <w:p w14:paraId="710D5C91">
      <w:pPr>
        <w:spacing w:before="142" w:line="223" w:lineRule="auto"/>
        <w:ind w:left="59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5. 每项成果的主要完成人一般不超过</w:t>
      </w:r>
      <w:r>
        <w:rPr>
          <w:rFonts w:ascii="仿宋" w:hAnsi="仿宋" w:eastAsia="仿宋" w:cs="仿宋"/>
          <w:spacing w:val="-4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9</w:t>
      </w:r>
      <w:r>
        <w:rPr>
          <w:rFonts w:ascii="仿宋" w:hAnsi="仿宋" w:eastAsia="仿宋" w:cs="仿宋"/>
          <w:spacing w:val="-4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人。</w:t>
      </w:r>
    </w:p>
    <w:p w14:paraId="5521F99B">
      <w:pPr>
        <w:spacing w:before="142" w:line="306" w:lineRule="auto"/>
        <w:ind w:left="35" w:right="82" w:firstLine="573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第十条</w:t>
      </w:r>
      <w:r>
        <w:rPr>
          <w:rFonts w:ascii="仿宋" w:hAnsi="仿宋" w:eastAsia="仿宋" w:cs="仿宋"/>
          <w:spacing w:val="-5"/>
          <w:sz w:val="28"/>
          <w:szCs w:val="28"/>
        </w:rPr>
        <w:t xml:space="preserve">  申报院级教学成果奖，须提交以下材料：《赤峰工业职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业技术学院院级教学成果奖申报书》、教学成果报告、教学成果应用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和效果证明材料、国家和自治区规定的其他材料。</w:t>
      </w:r>
    </w:p>
    <w:p w14:paraId="7E25E9E9">
      <w:pPr>
        <w:spacing w:before="51" w:line="302" w:lineRule="auto"/>
        <w:ind w:left="39" w:right="80" w:firstLine="56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第十一条</w:t>
      </w:r>
      <w:r>
        <w:rPr>
          <w:rFonts w:ascii="仿宋" w:hAnsi="仿宋" w:eastAsia="仿宋" w:cs="仿宋"/>
          <w:spacing w:val="-5"/>
          <w:sz w:val="28"/>
          <w:szCs w:val="28"/>
        </w:rPr>
        <w:t xml:space="preserve">  各院部应成立教学成果奖推荐小组，评审推荐申报院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级教学成果奖。</w:t>
      </w:r>
    </w:p>
    <w:p w14:paraId="6CFA0AE0">
      <w:pPr>
        <w:spacing w:before="41" w:line="222" w:lineRule="auto"/>
        <w:ind w:left="3056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第五章  成果评审</w:t>
      </w:r>
    </w:p>
    <w:p w14:paraId="750A753A">
      <w:pPr>
        <w:spacing w:before="143" w:line="306" w:lineRule="auto"/>
        <w:ind w:left="34" w:right="80" w:firstLine="574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第十二条</w:t>
      </w:r>
      <w:r>
        <w:rPr>
          <w:rFonts w:ascii="仿宋" w:hAnsi="仿宋" w:eastAsia="仿宋" w:cs="仿宋"/>
          <w:spacing w:val="-5"/>
          <w:sz w:val="28"/>
          <w:szCs w:val="28"/>
        </w:rPr>
        <w:t xml:space="preserve">  学校组建教学成果奖评审委员会（以下简称评审委员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会</w:t>
      </w:r>
      <w:r>
        <w:rPr>
          <w:rFonts w:ascii="仿宋" w:hAnsi="仿宋" w:eastAsia="仿宋" w:cs="仿宋"/>
          <w:spacing w:val="-54"/>
          <w:sz w:val="28"/>
          <w:szCs w:val="28"/>
        </w:rPr>
        <w:t>），</w:t>
      </w:r>
      <w:r>
        <w:rPr>
          <w:rFonts w:ascii="仿宋" w:hAnsi="仿宋" w:eastAsia="仿宋" w:cs="仿宋"/>
          <w:sz w:val="28"/>
          <w:szCs w:val="28"/>
        </w:rPr>
        <w:t>负责院级教学成果奖评审工作。评审委员</w:t>
      </w:r>
      <w:r>
        <w:rPr>
          <w:rFonts w:ascii="仿宋" w:hAnsi="仿宋" w:eastAsia="仿宋" w:cs="仿宋"/>
          <w:spacing w:val="-1"/>
          <w:sz w:val="28"/>
          <w:szCs w:val="28"/>
        </w:rPr>
        <w:t>会下设办公室，设在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教务处，负责评审工作的具体事宜。</w:t>
      </w:r>
    </w:p>
    <w:p w14:paraId="1BE514E4">
      <w:pPr>
        <w:spacing w:before="48" w:line="216" w:lineRule="auto"/>
        <w:ind w:left="603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2"/>
          <w:sz w:val="28"/>
          <w:szCs w:val="28"/>
        </w:rPr>
        <w:t>第十三条</w:t>
      </w:r>
      <w:r>
        <w:rPr>
          <w:rFonts w:ascii="仿宋" w:hAnsi="仿宋" w:eastAsia="仿宋" w:cs="仿宋"/>
          <w:spacing w:val="-2"/>
          <w:sz w:val="28"/>
          <w:szCs w:val="28"/>
        </w:rPr>
        <w:t xml:space="preserve">  评审工作分为小组评审、会议评审两个阶段。</w:t>
      </w:r>
    </w:p>
    <w:p w14:paraId="4D8405D4">
      <w:pPr>
        <w:spacing w:before="155" w:line="302" w:lineRule="auto"/>
        <w:ind w:left="32" w:right="82" w:firstLine="5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小组评审由评审专家分组进行，采取打分排序的方式</w:t>
      </w:r>
      <w:r>
        <w:rPr>
          <w:rFonts w:ascii="仿宋" w:hAnsi="仿宋" w:eastAsia="仿宋" w:cs="仿宋"/>
          <w:spacing w:val="-5"/>
          <w:sz w:val="28"/>
          <w:szCs w:val="28"/>
        </w:rPr>
        <w:t>，确定进入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会议评审的成果。</w:t>
      </w:r>
    </w:p>
    <w:p w14:paraId="5BBB99D4">
      <w:pPr>
        <w:spacing w:before="44" w:line="312" w:lineRule="auto"/>
        <w:ind w:left="27" w:right="80" w:firstLine="566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会议评审由评审委员会成员，按照当次教学成果</w:t>
      </w:r>
      <w:r>
        <w:rPr>
          <w:rFonts w:ascii="仿宋" w:hAnsi="仿宋" w:eastAsia="仿宋" w:cs="仿宋"/>
          <w:spacing w:val="-5"/>
          <w:sz w:val="28"/>
          <w:szCs w:val="28"/>
        </w:rPr>
        <w:t>奖奖项设置要求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以无记名投票方式进行投票表决，确定拟获奖成果名单。参加当次投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票表决的评审专家不得少于委员会总数的五分之四。获特等奖须有参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加投票专家的四分之三以上同意；获一等奖须有参加投票专家的三分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之二以上投票专家同意；获二等奖须有参加投票专家的二分之一以上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同意。</w:t>
      </w:r>
    </w:p>
    <w:p w14:paraId="551AFDBD">
      <w:pPr>
        <w:spacing w:before="41" w:line="302" w:lineRule="auto"/>
        <w:ind w:left="25" w:right="82" w:firstLine="56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6"/>
          <w:sz w:val="28"/>
          <w:szCs w:val="28"/>
        </w:rPr>
        <w:t>评审委员会视情况决定是否对拟获奖成果进行答辩或者实地考</w:t>
      </w:r>
      <w:r>
        <w:rPr>
          <w:rFonts w:ascii="仿宋" w:hAnsi="仿宋" w:eastAsia="仿宋" w:cs="仿宋"/>
          <w:spacing w:val="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察。</w:t>
      </w:r>
    </w:p>
    <w:p w14:paraId="29C38970">
      <w:pPr>
        <w:spacing w:line="302" w:lineRule="auto"/>
        <w:rPr>
          <w:rFonts w:ascii="仿宋" w:hAnsi="仿宋" w:eastAsia="仿宋" w:cs="仿宋"/>
          <w:sz w:val="28"/>
          <w:szCs w:val="28"/>
        </w:rPr>
        <w:sectPr>
          <w:footerReference r:id="rId7" w:type="default"/>
          <w:pgSz w:w="11905" w:h="16839"/>
          <w:pgMar w:top="1431" w:right="1720" w:bottom="1152" w:left="1785" w:header="0" w:footer="987" w:gutter="0"/>
          <w:cols w:space="720" w:num="1"/>
        </w:sectPr>
      </w:pPr>
    </w:p>
    <w:p w14:paraId="64A23431">
      <w:pPr>
        <w:spacing w:before="150" w:line="312" w:lineRule="auto"/>
        <w:ind w:left="22" w:right="15" w:firstLine="581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第十四条</w:t>
      </w:r>
      <w:r>
        <w:rPr>
          <w:rFonts w:ascii="仿宋" w:hAnsi="仿宋" w:eastAsia="仿宋" w:cs="仿宋"/>
          <w:spacing w:val="-6"/>
          <w:sz w:val="28"/>
          <w:szCs w:val="28"/>
        </w:rPr>
        <w:t xml:space="preserve">  对拟获奖的成果项目，由教务处公示</w:t>
      </w:r>
      <w:r>
        <w:rPr>
          <w:rFonts w:ascii="仿宋" w:hAnsi="仿宋" w:eastAsia="仿宋" w:cs="仿宋"/>
          <w:spacing w:val="-4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5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个工作</w:t>
      </w:r>
      <w:r>
        <w:rPr>
          <w:rFonts w:ascii="仿宋" w:hAnsi="仿宋" w:eastAsia="仿宋" w:cs="仿宋"/>
          <w:spacing w:val="-7"/>
          <w:sz w:val="28"/>
          <w:szCs w:val="28"/>
        </w:rPr>
        <w:t>日。任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何部门或者个人对通过拟获奖的成果项目有异议的，可以在公示期内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以书面形式提出，并写明联系人姓名、地址、电话等信息。部门提出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异议的，须加盖部门公章；个人提出异议的，须签署真实姓名。受理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部门应当依据相关规定对异议进行处理，并将处理情况告知提出异议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的部门或个人。</w:t>
      </w:r>
    </w:p>
    <w:p w14:paraId="69E5A9DD">
      <w:pPr>
        <w:spacing w:before="42" w:line="222" w:lineRule="auto"/>
        <w:ind w:left="2636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"/>
          <w:sz w:val="28"/>
          <w:szCs w:val="28"/>
        </w:rPr>
        <w:t>第六章  成果奖励与应用</w:t>
      </w:r>
    </w:p>
    <w:p w14:paraId="236BA18A">
      <w:pPr>
        <w:spacing w:before="143" w:line="222" w:lineRule="auto"/>
        <w:ind w:left="608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4"/>
          <w:sz w:val="28"/>
          <w:szCs w:val="28"/>
        </w:rPr>
        <w:t>第十五条</w:t>
      </w:r>
      <w:r>
        <w:rPr>
          <w:rFonts w:ascii="仿宋" w:hAnsi="仿宋" w:eastAsia="仿宋" w:cs="仿宋"/>
          <w:spacing w:val="10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学校对获奖成果给予以下奖励：</w:t>
      </w:r>
    </w:p>
    <w:p w14:paraId="2836682A">
      <w:pPr>
        <w:spacing w:before="142" w:line="223" w:lineRule="auto"/>
        <w:ind w:left="59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（一）向主要完成人颁发荣誉证书。</w:t>
      </w:r>
    </w:p>
    <w:p w14:paraId="75FED82E">
      <w:pPr>
        <w:spacing w:before="142" w:line="223" w:lineRule="auto"/>
        <w:ind w:left="59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（二）教学院部申报及获奖情况纳入二级院部考核范畴。</w:t>
      </w:r>
    </w:p>
    <w:p w14:paraId="3F0E7776">
      <w:pPr>
        <w:spacing w:before="141" w:line="270" w:lineRule="auto"/>
        <w:ind w:left="39" w:right="16" w:firstLine="55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（三）特等奖成果每项奖金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5000</w:t>
      </w:r>
      <w:r>
        <w:rPr>
          <w:rFonts w:ascii="仿宋" w:hAnsi="仿宋" w:eastAsia="仿宋" w:cs="仿宋"/>
          <w:spacing w:val="-4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元；一</w:t>
      </w:r>
      <w:r>
        <w:rPr>
          <w:rFonts w:ascii="仿宋" w:hAnsi="仿宋" w:eastAsia="仿宋" w:cs="仿宋"/>
          <w:spacing w:val="-4"/>
          <w:sz w:val="28"/>
          <w:szCs w:val="28"/>
        </w:rPr>
        <w:t>等奖成果每项奖金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3000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元；二等奖成果每项奖金</w:t>
      </w:r>
      <w:r>
        <w:rPr>
          <w:rFonts w:ascii="仿宋" w:hAnsi="仿宋" w:eastAsia="仿宋" w:cs="仿宋"/>
          <w:spacing w:val="-3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1000</w:t>
      </w:r>
      <w:r>
        <w:rPr>
          <w:rFonts w:ascii="仿宋" w:hAnsi="仿宋" w:eastAsia="仿宋" w:cs="仿宋"/>
          <w:spacing w:val="-4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元。</w:t>
      </w:r>
    </w:p>
    <w:p w14:paraId="7EB4833B">
      <w:pPr>
        <w:spacing w:before="140" w:line="301" w:lineRule="auto"/>
        <w:ind w:left="40" w:right="15" w:firstLine="56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2"/>
          <w:sz w:val="28"/>
          <w:szCs w:val="28"/>
        </w:rPr>
        <w:t>第十六条</w:t>
      </w:r>
      <w:r>
        <w:rPr>
          <w:rFonts w:ascii="仿宋" w:hAnsi="仿宋" w:eastAsia="仿宋" w:cs="仿宋"/>
          <w:spacing w:val="45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2"/>
          <w:sz w:val="28"/>
          <w:szCs w:val="28"/>
        </w:rPr>
        <w:t>自治区级教学成果奖的推荐原则上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从院级教学成果 </w:t>
      </w:r>
      <w:r>
        <w:rPr>
          <w:rFonts w:ascii="仿宋" w:hAnsi="仿宋" w:eastAsia="仿宋" w:cs="仿宋"/>
          <w:spacing w:val="-2"/>
          <w:sz w:val="28"/>
          <w:szCs w:val="28"/>
        </w:rPr>
        <w:t>奖中产生，学院将聘请专家进行诊断与指导。</w:t>
      </w:r>
    </w:p>
    <w:p w14:paraId="4DAF0B95">
      <w:pPr>
        <w:spacing w:before="49" w:line="222" w:lineRule="auto"/>
        <w:ind w:left="3337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8"/>
          <w:sz w:val="28"/>
          <w:szCs w:val="28"/>
        </w:rPr>
        <w:t>第七章</w:t>
      </w:r>
      <w:r>
        <w:rPr>
          <w:rFonts w:ascii="黑体" w:hAnsi="黑体" w:eastAsia="黑体" w:cs="黑体"/>
          <w:spacing w:val="15"/>
          <w:sz w:val="28"/>
          <w:szCs w:val="28"/>
        </w:rPr>
        <w:t xml:space="preserve">  </w:t>
      </w:r>
      <w:r>
        <w:rPr>
          <w:rFonts w:ascii="黑体" w:hAnsi="黑体" w:eastAsia="黑体" w:cs="黑体"/>
          <w:spacing w:val="-8"/>
          <w:sz w:val="28"/>
          <w:szCs w:val="28"/>
        </w:rPr>
        <w:t>附则</w:t>
      </w:r>
    </w:p>
    <w:p w14:paraId="0BD5FFB4">
      <w:pPr>
        <w:spacing w:before="142" w:line="306" w:lineRule="auto"/>
        <w:ind w:left="35" w:right="15" w:firstLine="573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第十七条</w:t>
      </w:r>
      <w:r>
        <w:rPr>
          <w:rFonts w:ascii="仿宋" w:hAnsi="仿宋" w:eastAsia="仿宋" w:cs="仿宋"/>
          <w:spacing w:val="-5"/>
          <w:sz w:val="28"/>
          <w:szCs w:val="28"/>
        </w:rPr>
        <w:t xml:space="preserve">  申报院级教学成果奖必须是单位或个人的原创，申报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中严禁出现任何剽窃、抄袭等不端行为，一经发现，将收回证书和奖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金，并严肃处理相关部门或个人。</w:t>
      </w:r>
    </w:p>
    <w:p w14:paraId="22489C9C">
      <w:pPr>
        <w:spacing w:before="48" w:line="302" w:lineRule="auto"/>
        <w:ind w:left="38" w:right="15" w:firstLine="57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4"/>
          <w:sz w:val="28"/>
          <w:szCs w:val="28"/>
        </w:rPr>
        <w:t>第十八条</w:t>
      </w:r>
      <w:r>
        <w:rPr>
          <w:rFonts w:ascii="仿宋" w:hAnsi="仿宋" w:eastAsia="仿宋" w:cs="仿宋"/>
          <w:spacing w:val="10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教学成果存在知识产权纠纷或产权尚未明晰的，暂不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纳入申报范围。</w:t>
      </w:r>
    </w:p>
    <w:p w14:paraId="4FE61C8D">
      <w:pPr>
        <w:spacing w:before="45" w:line="221" w:lineRule="auto"/>
        <w:ind w:left="608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第十九条</w:t>
      </w:r>
      <w:r>
        <w:rPr>
          <w:rFonts w:ascii="仿宋" w:hAnsi="仿宋" w:eastAsia="仿宋" w:cs="仿宋"/>
          <w:spacing w:val="1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本办法自发布之日起施行，由教务处负责解释。</w:t>
      </w:r>
    </w:p>
    <w:p w14:paraId="77DF158B">
      <w:pPr>
        <w:spacing w:line="221" w:lineRule="auto"/>
        <w:rPr>
          <w:rFonts w:ascii="仿宋" w:hAnsi="仿宋" w:eastAsia="仿宋" w:cs="仿宋"/>
          <w:sz w:val="28"/>
          <w:szCs w:val="28"/>
        </w:rPr>
        <w:sectPr>
          <w:footerReference r:id="rId8" w:type="default"/>
          <w:pgSz w:w="11905" w:h="16839"/>
          <w:pgMar w:top="1431" w:right="1785" w:bottom="1152" w:left="1785" w:header="0" w:footer="987" w:gutter="0"/>
          <w:cols w:space="720" w:num="1"/>
        </w:sectPr>
      </w:pPr>
    </w:p>
    <w:p w14:paraId="0F75EFB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F8CE7C">
    <w:pPr>
      <w:spacing w:line="169" w:lineRule="auto"/>
      <w:ind w:left="403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314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2E8043">
    <w:pPr>
      <w:spacing w:line="169" w:lineRule="auto"/>
      <w:ind w:left="403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315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205118">
    <w:pPr>
      <w:spacing w:line="169" w:lineRule="auto"/>
      <w:ind w:left="403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316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76C873">
    <w:pPr>
      <w:spacing w:line="169" w:lineRule="auto"/>
      <w:ind w:left="403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317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1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2024-12-23T03:45:48Z</dcterms:created>
  <dc:creator>lenovo</dc:creator>
  <cp:lastModifiedBy>林萍</cp:lastModifiedBy>
  <dcterms:modified xsi:type="dcterms:W3CDTF">2024-12-23T03:45:53Z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D31539BDDC3D416ABBF74B74C8C962B0_12</vt:lpwstr>
  </property>
</Properties>
</file>