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b/>
          <w:color w:val="000000"/>
          <w:sz w:val="84"/>
          <w:szCs w:val="84"/>
        </w:rPr>
      </w:pPr>
      <w:r>
        <w:rPr>
          <w:rFonts w:hint="eastAsia" w:ascii="宋体" w:hAnsi="宋体"/>
          <w:b/>
          <w:color w:val="000000"/>
          <w:sz w:val="84"/>
          <w:szCs w:val="84"/>
        </w:rPr>
        <w:t>民航运输服务专业</w:t>
      </w:r>
    </w:p>
    <w:p>
      <w:pPr>
        <w:spacing w:beforeLines="100" w:afterLines="100"/>
        <w:jc w:val="center"/>
        <w:rPr>
          <w:rFonts w:ascii="宋体" w:hAnsi="宋体"/>
          <w:b/>
          <w:color w:val="000000"/>
          <w:sz w:val="84"/>
          <w:szCs w:val="84"/>
        </w:rPr>
      </w:pPr>
      <w:r>
        <w:rPr>
          <w:rFonts w:hint="eastAsia" w:ascii="宋体" w:hAnsi="宋体"/>
          <w:b/>
          <w:color w:val="000000"/>
          <w:sz w:val="72"/>
          <w:szCs w:val="72"/>
        </w:rPr>
        <w:t>人才培养方案</w:t>
      </w:r>
    </w:p>
    <w:p>
      <w:pPr>
        <w:spacing w:beforeLines="100" w:afterLines="100"/>
        <w:jc w:val="center"/>
        <w:rPr>
          <w:rFonts w:ascii="宋体" w:hAnsi="宋体"/>
          <w:b/>
          <w:color w:val="000000"/>
          <w:sz w:val="32"/>
          <w:szCs w:val="32"/>
        </w:rPr>
      </w:pPr>
      <w:r>
        <w:rPr>
          <w:rFonts w:hint="eastAsia" w:ascii="宋体" w:hAnsi="宋体"/>
          <w:b/>
          <w:color w:val="000000"/>
          <w:sz w:val="32"/>
          <w:szCs w:val="32"/>
        </w:rPr>
        <w:t>（</w:t>
      </w:r>
      <w:r>
        <w:rPr>
          <w:rFonts w:ascii="宋体" w:hAnsi="宋体"/>
          <w:b/>
          <w:color w:val="000000"/>
          <w:sz w:val="32"/>
          <w:szCs w:val="32"/>
        </w:rPr>
        <w:t>202</w:t>
      </w:r>
      <w:r>
        <w:rPr>
          <w:rFonts w:hint="eastAsia" w:ascii="宋体" w:hAnsi="宋体"/>
          <w:b/>
          <w:color w:val="000000"/>
          <w:sz w:val="32"/>
          <w:szCs w:val="32"/>
          <w:lang w:val="en-US" w:eastAsia="zh-CN"/>
        </w:rPr>
        <w:t>3</w:t>
      </w:r>
      <w:r>
        <w:rPr>
          <w:rFonts w:hint="eastAsia" w:ascii="宋体" w:hAnsi="宋体"/>
          <w:b/>
          <w:color w:val="000000"/>
          <w:sz w:val="32"/>
          <w:szCs w:val="32"/>
        </w:rPr>
        <w:t>级3年制</w:t>
      </w:r>
      <w:r>
        <w:rPr>
          <w:rFonts w:hint="eastAsia" w:ascii="宋体" w:hAnsi="宋体"/>
          <w:b/>
          <w:sz w:val="32"/>
          <w:szCs w:val="32"/>
        </w:rPr>
        <w:t>高职</w:t>
      </w:r>
      <w:r>
        <w:rPr>
          <w:rFonts w:hint="eastAsia" w:ascii="宋体" w:hAnsi="宋体"/>
          <w:b/>
          <w:color w:val="000000"/>
          <w:sz w:val="32"/>
          <w:szCs w:val="32"/>
        </w:rPr>
        <w:t>）</w:t>
      </w:r>
    </w:p>
    <w:tbl>
      <w:tblPr>
        <w:tblStyle w:val="6"/>
        <w:tblpPr w:leftFromText="180" w:rightFromText="180" w:vertAnchor="text" w:horzAnchor="margin" w:tblpXSpec="center" w:tblpY="831"/>
        <w:tblW w:w="8953" w:type="dxa"/>
        <w:jc w:val="center"/>
        <w:tblLayout w:type="fixed"/>
        <w:tblCellMar>
          <w:top w:w="0" w:type="dxa"/>
          <w:left w:w="108" w:type="dxa"/>
          <w:bottom w:w="0" w:type="dxa"/>
          <w:right w:w="108" w:type="dxa"/>
        </w:tblCellMar>
      </w:tblPr>
      <w:tblGrid>
        <w:gridCol w:w="3900"/>
        <w:gridCol w:w="420"/>
        <w:gridCol w:w="4633"/>
      </w:tblGrid>
      <w:tr>
        <w:tblPrEx>
          <w:tblCellMar>
            <w:top w:w="0" w:type="dxa"/>
            <w:left w:w="108" w:type="dxa"/>
            <w:bottom w:w="0" w:type="dxa"/>
            <w:right w:w="108" w:type="dxa"/>
          </w:tblCellMar>
        </w:tblPrEx>
        <w:trPr>
          <w:trHeight w:val="567" w:hRule="atLeast"/>
          <w:jc w:val="center"/>
        </w:trPr>
        <w:tc>
          <w:tcPr>
            <w:tcW w:w="3900" w:type="dxa"/>
            <w:vAlign w:val="center"/>
          </w:tcPr>
          <w:p>
            <w:pPr>
              <w:jc w:val="right"/>
              <w:rPr>
                <w:rFonts w:hint="eastAsia" w:ascii="宋体" w:hAnsi="宋体" w:eastAsia="宋体"/>
                <w:bCs/>
                <w:color w:val="000000"/>
                <w:sz w:val="28"/>
                <w:szCs w:val="28"/>
                <w:lang w:val="en-US" w:eastAsia="zh-CN"/>
              </w:rPr>
            </w:pPr>
            <w:r>
              <w:rPr>
                <w:rFonts w:hint="eastAsia" w:ascii="宋体" w:hAnsi="宋体"/>
                <w:bCs/>
                <w:color w:val="000000"/>
                <w:sz w:val="28"/>
                <w:szCs w:val="28"/>
                <w:lang w:val="en-US" w:eastAsia="zh-CN"/>
              </w:rPr>
              <w:t>执笔人</w:t>
            </w:r>
          </w:p>
        </w:tc>
        <w:tc>
          <w:tcPr>
            <w:tcW w:w="420" w:type="dxa"/>
            <w:tcBorders>
              <w:right w:val="double" w:color="auto" w:sz="4" w:space="0"/>
            </w:tcBorders>
            <w:vAlign w:val="center"/>
          </w:tcPr>
          <w:p>
            <w:pPr>
              <w:spacing w:line="360" w:lineRule="auto"/>
              <w:jc w:val="center"/>
              <w:rPr>
                <w:rFonts w:ascii="宋体" w:hAnsi="宋体"/>
                <w:bCs/>
                <w:color w:val="000000"/>
                <w:sz w:val="28"/>
                <w:szCs w:val="28"/>
              </w:rPr>
            </w:pPr>
            <w:r>
              <w:rPr>
                <w:rFonts w:hint="eastAsia" w:ascii="宋体" w:hAnsi="宋体"/>
                <w:bCs/>
                <w:color w:val="000000"/>
                <w:sz w:val="28"/>
                <w:szCs w:val="28"/>
              </w:rPr>
              <w:t>：</w:t>
            </w:r>
          </w:p>
        </w:tc>
        <w:tc>
          <w:tcPr>
            <w:tcW w:w="4633" w:type="dxa"/>
            <w:tcBorders>
              <w:left w:val="double" w:color="auto" w:sz="4" w:space="0"/>
            </w:tcBorders>
            <w:vAlign w:val="center"/>
          </w:tcPr>
          <w:p>
            <w:pPr>
              <w:rPr>
                <w:rFonts w:hint="eastAsia" w:ascii="宋体" w:hAnsi="宋体" w:eastAsia="宋体"/>
                <w:bCs/>
                <w:color w:val="000000"/>
                <w:sz w:val="28"/>
                <w:szCs w:val="28"/>
                <w:lang w:val="en-US" w:eastAsia="zh-CN"/>
              </w:rPr>
            </w:pPr>
            <w:r>
              <w:rPr>
                <w:rFonts w:hint="eastAsia" w:ascii="宋体" w:hAnsi="宋体"/>
                <w:bCs/>
                <w:color w:val="000000"/>
                <w:sz w:val="28"/>
                <w:szCs w:val="28"/>
                <w:lang w:val="en-US" w:eastAsia="zh-CN"/>
              </w:rPr>
              <w:t>林萍</w:t>
            </w:r>
          </w:p>
        </w:tc>
      </w:tr>
      <w:tr>
        <w:tblPrEx>
          <w:tblCellMar>
            <w:top w:w="0" w:type="dxa"/>
            <w:left w:w="108" w:type="dxa"/>
            <w:bottom w:w="0" w:type="dxa"/>
            <w:right w:w="108" w:type="dxa"/>
          </w:tblCellMar>
        </w:tblPrEx>
        <w:trPr>
          <w:trHeight w:val="567" w:hRule="atLeast"/>
          <w:jc w:val="center"/>
        </w:trPr>
        <w:tc>
          <w:tcPr>
            <w:tcW w:w="3900" w:type="dxa"/>
            <w:vAlign w:val="center"/>
          </w:tcPr>
          <w:p>
            <w:pPr>
              <w:jc w:val="right"/>
              <w:rPr>
                <w:rFonts w:hint="eastAsia" w:ascii="宋体" w:hAnsi="宋体"/>
                <w:bCs/>
                <w:color w:val="000000"/>
                <w:sz w:val="28"/>
                <w:szCs w:val="28"/>
              </w:rPr>
            </w:pPr>
            <w:r>
              <w:rPr>
                <w:rFonts w:hint="eastAsia" w:ascii="宋体" w:hAnsi="宋体"/>
                <w:bCs/>
                <w:color w:val="000000"/>
                <w:sz w:val="28"/>
                <w:szCs w:val="28"/>
              </w:rPr>
              <w:t>教研室(主任)</w:t>
            </w:r>
          </w:p>
        </w:tc>
        <w:tc>
          <w:tcPr>
            <w:tcW w:w="420" w:type="dxa"/>
            <w:tcBorders>
              <w:right w:val="double" w:color="auto" w:sz="4" w:space="0"/>
            </w:tcBorders>
            <w:vAlign w:val="center"/>
          </w:tcPr>
          <w:p>
            <w:pPr>
              <w:spacing w:line="360" w:lineRule="auto"/>
              <w:jc w:val="center"/>
              <w:rPr>
                <w:rFonts w:hint="eastAsia" w:ascii="宋体" w:hAnsi="宋体" w:eastAsia="宋体"/>
                <w:bCs/>
                <w:color w:val="000000"/>
                <w:sz w:val="28"/>
                <w:szCs w:val="28"/>
                <w:lang w:eastAsia="zh-CN"/>
              </w:rPr>
            </w:pPr>
            <w:r>
              <w:rPr>
                <w:rFonts w:hint="eastAsia" w:ascii="宋体" w:hAnsi="宋体"/>
                <w:bCs/>
                <w:color w:val="000000"/>
                <w:sz w:val="28"/>
                <w:szCs w:val="28"/>
                <w:lang w:eastAsia="zh-CN"/>
              </w:rPr>
              <w:t>：</w:t>
            </w:r>
          </w:p>
        </w:tc>
        <w:tc>
          <w:tcPr>
            <w:tcW w:w="4633" w:type="dxa"/>
            <w:tcBorders>
              <w:left w:val="double" w:color="auto" w:sz="4" w:space="0"/>
            </w:tcBorders>
            <w:vAlign w:val="center"/>
          </w:tcPr>
          <w:p>
            <w:pPr>
              <w:rPr>
                <w:rFonts w:hint="eastAsia" w:ascii="宋体" w:hAnsi="宋体" w:eastAsia="宋体"/>
                <w:bCs/>
                <w:color w:val="000000"/>
                <w:sz w:val="28"/>
                <w:szCs w:val="28"/>
                <w:lang w:val="en-US" w:eastAsia="zh-CN"/>
              </w:rPr>
            </w:pPr>
            <w:r>
              <w:rPr>
                <w:rFonts w:hint="eastAsia" w:ascii="宋体" w:hAnsi="宋体"/>
                <w:bCs/>
                <w:color w:val="000000"/>
                <w:sz w:val="28"/>
                <w:szCs w:val="28"/>
                <w:lang w:val="en-US" w:eastAsia="zh-CN"/>
              </w:rPr>
              <w:t>雅美庆</w:t>
            </w:r>
          </w:p>
        </w:tc>
      </w:tr>
      <w:tr>
        <w:tblPrEx>
          <w:tblCellMar>
            <w:top w:w="0" w:type="dxa"/>
            <w:left w:w="108" w:type="dxa"/>
            <w:bottom w:w="0" w:type="dxa"/>
            <w:right w:w="108" w:type="dxa"/>
          </w:tblCellMar>
        </w:tblPrEx>
        <w:trPr>
          <w:trHeight w:val="567" w:hRule="atLeast"/>
          <w:jc w:val="center"/>
        </w:trPr>
        <w:tc>
          <w:tcPr>
            <w:tcW w:w="3900" w:type="dxa"/>
            <w:vAlign w:val="center"/>
          </w:tcPr>
          <w:p>
            <w:pPr>
              <w:jc w:val="right"/>
              <w:rPr>
                <w:rFonts w:ascii="宋体" w:hAnsi="宋体"/>
                <w:bCs/>
                <w:color w:val="000000"/>
                <w:sz w:val="28"/>
                <w:szCs w:val="28"/>
              </w:rPr>
            </w:pPr>
            <w:r>
              <w:rPr>
                <w:rFonts w:hint="eastAsia" w:ascii="宋体" w:hAnsi="宋体"/>
                <w:bCs/>
                <w:color w:val="000000"/>
                <w:sz w:val="28"/>
                <w:szCs w:val="28"/>
              </w:rPr>
              <w:t>二级院专业建设委员会(主任)</w:t>
            </w:r>
          </w:p>
        </w:tc>
        <w:tc>
          <w:tcPr>
            <w:tcW w:w="420" w:type="dxa"/>
            <w:tcBorders>
              <w:right w:val="double" w:color="auto" w:sz="4" w:space="0"/>
            </w:tcBorders>
            <w:vAlign w:val="center"/>
          </w:tcPr>
          <w:p>
            <w:pPr>
              <w:spacing w:line="360" w:lineRule="auto"/>
              <w:jc w:val="center"/>
              <w:rPr>
                <w:rFonts w:ascii="宋体" w:hAnsi="宋体"/>
                <w:bCs/>
                <w:color w:val="000000"/>
                <w:sz w:val="28"/>
                <w:szCs w:val="28"/>
              </w:rPr>
            </w:pPr>
            <w:r>
              <w:rPr>
                <w:rFonts w:hint="eastAsia" w:ascii="宋体" w:hAnsi="宋体"/>
                <w:bCs/>
                <w:color w:val="000000"/>
                <w:sz w:val="28"/>
                <w:szCs w:val="28"/>
              </w:rPr>
              <w:t>：</w:t>
            </w:r>
          </w:p>
        </w:tc>
        <w:tc>
          <w:tcPr>
            <w:tcW w:w="4633" w:type="dxa"/>
            <w:tcBorders>
              <w:left w:val="double" w:color="auto" w:sz="4" w:space="0"/>
            </w:tcBorders>
            <w:vAlign w:val="center"/>
          </w:tcPr>
          <w:p>
            <w:pPr>
              <w:rPr>
                <w:rFonts w:ascii="宋体" w:hAnsi="宋体"/>
                <w:bCs/>
                <w:color w:val="000000"/>
                <w:sz w:val="28"/>
                <w:szCs w:val="28"/>
              </w:rPr>
            </w:pPr>
            <w:r>
              <w:rPr>
                <w:rFonts w:hint="eastAsia" w:ascii="宋体" w:hAnsi="宋体"/>
                <w:bCs/>
                <w:color w:val="000000"/>
                <w:sz w:val="28"/>
                <w:szCs w:val="28"/>
              </w:rPr>
              <w:t>郭晓慧</w:t>
            </w:r>
          </w:p>
        </w:tc>
      </w:tr>
      <w:tr>
        <w:tblPrEx>
          <w:tblCellMar>
            <w:top w:w="0" w:type="dxa"/>
            <w:left w:w="108" w:type="dxa"/>
            <w:bottom w:w="0" w:type="dxa"/>
            <w:right w:w="108" w:type="dxa"/>
          </w:tblCellMar>
        </w:tblPrEx>
        <w:trPr>
          <w:trHeight w:val="567" w:hRule="atLeast"/>
          <w:jc w:val="center"/>
        </w:trPr>
        <w:tc>
          <w:tcPr>
            <w:tcW w:w="3900" w:type="dxa"/>
            <w:vAlign w:val="center"/>
          </w:tcPr>
          <w:p>
            <w:pPr>
              <w:jc w:val="right"/>
              <w:rPr>
                <w:rFonts w:ascii="宋体" w:hAnsi="宋体"/>
                <w:color w:val="000000"/>
                <w:sz w:val="28"/>
                <w:szCs w:val="28"/>
              </w:rPr>
            </w:pPr>
            <w:r>
              <w:rPr>
                <w:rFonts w:hint="eastAsia" w:ascii="宋体" w:hAnsi="宋体"/>
                <w:bCs/>
                <w:color w:val="000000"/>
                <w:sz w:val="28"/>
                <w:szCs w:val="28"/>
              </w:rPr>
              <w:t>学院专业建设委员会(主任)</w:t>
            </w:r>
          </w:p>
        </w:tc>
        <w:tc>
          <w:tcPr>
            <w:tcW w:w="420" w:type="dxa"/>
            <w:tcBorders>
              <w:right w:val="double" w:color="auto" w:sz="4" w:space="0"/>
            </w:tcBorders>
            <w:vAlign w:val="center"/>
          </w:tcPr>
          <w:p>
            <w:pPr>
              <w:spacing w:line="360" w:lineRule="auto"/>
              <w:jc w:val="center"/>
              <w:rPr>
                <w:rFonts w:ascii="宋体" w:hAnsi="宋体"/>
                <w:bCs/>
                <w:color w:val="000000"/>
                <w:sz w:val="28"/>
                <w:szCs w:val="28"/>
              </w:rPr>
            </w:pPr>
            <w:r>
              <w:rPr>
                <w:rFonts w:hint="eastAsia" w:ascii="宋体" w:hAnsi="宋体"/>
                <w:bCs/>
                <w:color w:val="000000"/>
                <w:sz w:val="28"/>
                <w:szCs w:val="28"/>
              </w:rPr>
              <w:t>：</w:t>
            </w:r>
          </w:p>
        </w:tc>
        <w:tc>
          <w:tcPr>
            <w:tcW w:w="4633" w:type="dxa"/>
            <w:tcBorders>
              <w:left w:val="double" w:color="auto" w:sz="4" w:space="0"/>
            </w:tcBorders>
            <w:vAlign w:val="center"/>
          </w:tcPr>
          <w:p>
            <w:pPr>
              <w:rPr>
                <w:rFonts w:ascii="宋体" w:hAnsi="宋体"/>
                <w:bCs/>
                <w:color w:val="000000"/>
                <w:sz w:val="28"/>
                <w:szCs w:val="28"/>
              </w:rPr>
            </w:pPr>
          </w:p>
        </w:tc>
      </w:tr>
      <w:tr>
        <w:tblPrEx>
          <w:tblCellMar>
            <w:top w:w="0" w:type="dxa"/>
            <w:left w:w="108" w:type="dxa"/>
            <w:bottom w:w="0" w:type="dxa"/>
            <w:right w:w="108" w:type="dxa"/>
          </w:tblCellMar>
        </w:tblPrEx>
        <w:trPr>
          <w:trHeight w:val="567" w:hRule="atLeast"/>
          <w:jc w:val="center"/>
        </w:trPr>
        <w:tc>
          <w:tcPr>
            <w:tcW w:w="3900" w:type="dxa"/>
            <w:vAlign w:val="center"/>
          </w:tcPr>
          <w:p>
            <w:pPr>
              <w:jc w:val="right"/>
              <w:rPr>
                <w:rFonts w:ascii="宋体" w:hAnsi="宋体"/>
                <w:color w:val="000000"/>
                <w:sz w:val="28"/>
                <w:szCs w:val="28"/>
              </w:rPr>
            </w:pPr>
            <w:r>
              <w:rPr>
                <w:rFonts w:hint="eastAsia" w:ascii="宋体" w:hAnsi="宋体"/>
                <w:color w:val="000000"/>
                <w:sz w:val="28"/>
                <w:szCs w:val="28"/>
              </w:rPr>
              <w:t>院党委会审定</w:t>
            </w:r>
          </w:p>
        </w:tc>
        <w:tc>
          <w:tcPr>
            <w:tcW w:w="420" w:type="dxa"/>
            <w:tcBorders>
              <w:right w:val="double" w:color="auto" w:sz="4" w:space="0"/>
            </w:tcBorders>
            <w:vAlign w:val="center"/>
          </w:tcPr>
          <w:p>
            <w:pPr>
              <w:spacing w:line="360" w:lineRule="auto"/>
              <w:jc w:val="center"/>
              <w:rPr>
                <w:rFonts w:ascii="宋体" w:hAnsi="宋体"/>
                <w:bCs/>
                <w:color w:val="000000"/>
                <w:sz w:val="28"/>
                <w:szCs w:val="28"/>
              </w:rPr>
            </w:pPr>
            <w:r>
              <w:rPr>
                <w:rFonts w:hint="eastAsia" w:ascii="宋体" w:hAnsi="宋体"/>
                <w:color w:val="000000"/>
                <w:sz w:val="28"/>
                <w:szCs w:val="28"/>
              </w:rPr>
              <w:t>：</w:t>
            </w:r>
          </w:p>
        </w:tc>
        <w:tc>
          <w:tcPr>
            <w:tcW w:w="4633" w:type="dxa"/>
            <w:tcBorders>
              <w:left w:val="double" w:color="auto" w:sz="4" w:space="0"/>
            </w:tcBorders>
            <w:vAlign w:val="center"/>
          </w:tcPr>
          <w:p>
            <w:pPr>
              <w:ind w:firstLine="280" w:firstLineChars="100"/>
              <w:rPr>
                <w:rFonts w:ascii="宋体" w:hAnsi="宋体"/>
                <w:bCs/>
                <w:color w:val="000000"/>
                <w:sz w:val="28"/>
                <w:szCs w:val="28"/>
              </w:rPr>
            </w:pPr>
            <w:r>
              <w:rPr>
                <w:rFonts w:hint="eastAsia" w:ascii="宋体" w:hAnsi="宋体"/>
                <w:bCs/>
                <w:color w:val="000000"/>
                <w:sz w:val="28"/>
                <w:szCs w:val="28"/>
              </w:rPr>
              <w:t>年  月  日  次党委会审议通过</w:t>
            </w:r>
          </w:p>
        </w:tc>
      </w:tr>
      <w:tr>
        <w:tblPrEx>
          <w:tblCellMar>
            <w:top w:w="0" w:type="dxa"/>
            <w:left w:w="108" w:type="dxa"/>
            <w:bottom w:w="0" w:type="dxa"/>
            <w:right w:w="108" w:type="dxa"/>
          </w:tblCellMar>
        </w:tblPrEx>
        <w:trPr>
          <w:trHeight w:val="1071" w:hRule="atLeast"/>
          <w:jc w:val="center"/>
        </w:trPr>
        <w:tc>
          <w:tcPr>
            <w:tcW w:w="3900" w:type="dxa"/>
            <w:vAlign w:val="center"/>
          </w:tcPr>
          <w:p>
            <w:pPr>
              <w:jc w:val="right"/>
              <w:rPr>
                <w:rFonts w:ascii="宋体" w:hAnsi="宋体"/>
                <w:bCs/>
                <w:color w:val="000000"/>
                <w:sz w:val="28"/>
                <w:szCs w:val="28"/>
              </w:rPr>
            </w:pPr>
            <w:r>
              <w:rPr>
                <w:rFonts w:hint="eastAsia" w:ascii="宋体" w:hAnsi="宋体"/>
                <w:bCs/>
                <w:color w:val="000000"/>
                <w:sz w:val="28"/>
                <w:szCs w:val="28"/>
              </w:rPr>
              <w:t>发布与更新</w:t>
            </w:r>
          </w:p>
        </w:tc>
        <w:tc>
          <w:tcPr>
            <w:tcW w:w="420" w:type="dxa"/>
            <w:tcBorders>
              <w:right w:val="double" w:color="auto" w:sz="4" w:space="0"/>
            </w:tcBorders>
            <w:vAlign w:val="center"/>
          </w:tcPr>
          <w:p>
            <w:pPr>
              <w:spacing w:line="360" w:lineRule="auto"/>
              <w:jc w:val="center"/>
              <w:rPr>
                <w:rFonts w:ascii="宋体" w:hAnsi="宋体"/>
                <w:bCs/>
                <w:color w:val="000000"/>
                <w:sz w:val="28"/>
                <w:szCs w:val="28"/>
              </w:rPr>
            </w:pPr>
            <w:r>
              <w:rPr>
                <w:rFonts w:hint="eastAsia" w:ascii="宋体" w:hAnsi="宋体"/>
                <w:bCs/>
                <w:color w:val="000000"/>
                <w:sz w:val="28"/>
                <w:szCs w:val="28"/>
              </w:rPr>
              <w:t>：</w:t>
            </w:r>
          </w:p>
        </w:tc>
        <w:tc>
          <w:tcPr>
            <w:tcW w:w="4633" w:type="dxa"/>
            <w:tcBorders>
              <w:left w:val="double" w:color="auto" w:sz="4" w:space="0"/>
            </w:tcBorders>
            <w:vAlign w:val="center"/>
          </w:tcPr>
          <w:p>
            <w:pPr>
              <w:ind w:firstLine="280" w:firstLineChars="100"/>
              <w:rPr>
                <w:rFonts w:ascii="宋体" w:hAnsi="宋体"/>
                <w:bCs/>
                <w:color w:val="000000"/>
                <w:sz w:val="28"/>
                <w:szCs w:val="28"/>
              </w:rPr>
            </w:pPr>
            <w:r>
              <w:rPr>
                <w:rFonts w:hint="eastAsia" w:ascii="宋体" w:hAnsi="宋体"/>
                <w:bCs/>
                <w:color w:val="000000"/>
                <w:sz w:val="28"/>
                <w:szCs w:val="28"/>
              </w:rPr>
              <w:t>年  月  日发布、上级备案、主动向社会公开</w:t>
            </w:r>
          </w:p>
        </w:tc>
      </w:tr>
    </w:tbl>
    <w:p>
      <w:pPr>
        <w:spacing w:beforeLines="100" w:afterLines="100"/>
        <w:jc w:val="center"/>
        <w:rPr>
          <w:rFonts w:ascii="宋体" w:hAnsi="宋体"/>
          <w:b/>
          <w:color w:val="000000"/>
          <w:sz w:val="32"/>
          <w:szCs w:val="32"/>
        </w:rPr>
      </w:pPr>
    </w:p>
    <w:p>
      <w:pPr>
        <w:spacing w:beforeLines="100" w:afterLines="100"/>
        <w:jc w:val="center"/>
        <w:rPr>
          <w:rFonts w:ascii="宋体" w:hAnsi="宋体"/>
          <w:b/>
          <w:color w:val="000000"/>
          <w:sz w:val="30"/>
          <w:szCs w:val="30"/>
        </w:rPr>
      </w:pPr>
    </w:p>
    <w:p>
      <w:pPr>
        <w:spacing w:afterLines="50"/>
        <w:jc w:val="center"/>
        <w:rPr>
          <w:rFonts w:ascii="宋体" w:hAnsi="宋体"/>
          <w:b/>
          <w:color w:val="000000"/>
          <w:w w:val="90"/>
          <w:sz w:val="32"/>
          <w:szCs w:val="32"/>
        </w:rPr>
      </w:pPr>
    </w:p>
    <w:p>
      <w:pPr>
        <w:spacing w:line="360" w:lineRule="auto"/>
        <w:jc w:val="center"/>
        <w:rPr>
          <w:rFonts w:ascii="宋体" w:hAnsi="宋体"/>
          <w:b/>
          <w:color w:val="000000"/>
          <w:sz w:val="32"/>
          <w:szCs w:val="32"/>
        </w:rPr>
      </w:pPr>
      <w:r>
        <w:rPr>
          <w:rFonts w:hint="eastAsia" w:ascii="宋体" w:hAnsi="宋体"/>
          <w:b/>
          <w:color w:val="000000"/>
          <w:w w:val="90"/>
          <w:sz w:val="32"/>
          <w:szCs w:val="32"/>
        </w:rPr>
        <w:t>赤峰工业职业技术学院  编印</w:t>
      </w: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i/>
          <w:color w:val="000000"/>
          <w:sz w:val="18"/>
          <w:szCs w:val="18"/>
        </w:rPr>
      </w:pPr>
      <w:r>
        <w:rPr>
          <w:rFonts w:hint="eastAsia" w:ascii="宋体" w:hAnsi="宋体"/>
          <w:b/>
          <w:color w:val="000000"/>
          <w:sz w:val="32"/>
          <w:szCs w:val="32"/>
        </w:rPr>
        <w:t>赤峰工业职业技术学院</w:t>
      </w:r>
    </w:p>
    <w:p>
      <w:pPr>
        <w:spacing w:line="360" w:lineRule="auto"/>
        <w:jc w:val="center"/>
        <w:rPr>
          <w:rFonts w:ascii="宋体" w:hAnsi="宋体"/>
          <w:b/>
          <w:color w:val="000000"/>
          <w:sz w:val="44"/>
          <w:szCs w:val="44"/>
        </w:rPr>
      </w:pPr>
      <w:r>
        <w:rPr>
          <w:rFonts w:hint="eastAsia" w:ascii="宋体" w:hAnsi="宋体"/>
          <w:b/>
          <w:color w:val="000000"/>
          <w:sz w:val="44"/>
          <w:szCs w:val="44"/>
        </w:rPr>
        <w:t>民航运输服务专业人才培养方案</w:t>
      </w:r>
    </w:p>
    <w:p>
      <w:pPr>
        <w:spacing w:line="360" w:lineRule="auto"/>
        <w:jc w:val="center"/>
        <w:rPr>
          <w:rFonts w:ascii="宋体" w:hAnsi="宋体"/>
          <w:color w:val="000000"/>
          <w:sz w:val="24"/>
        </w:rPr>
      </w:pPr>
      <w:r>
        <w:rPr>
          <w:rFonts w:hint="eastAsia" w:ascii="宋体" w:hAnsi="宋体"/>
          <w:color w:val="000000"/>
          <w:sz w:val="24"/>
        </w:rPr>
        <w:t>（三年制高职）</w:t>
      </w:r>
    </w:p>
    <w:p>
      <w:pPr>
        <w:tabs>
          <w:tab w:val="left" w:pos="420"/>
        </w:tabs>
        <w:spacing w:line="360" w:lineRule="auto"/>
        <w:jc w:val="center"/>
        <w:rPr>
          <w:rFonts w:ascii="宋体" w:hAnsi="宋体"/>
          <w:color w:val="000000"/>
          <w:sz w:val="24"/>
        </w:rPr>
      </w:pPr>
      <w:r>
        <w:rPr>
          <w:rFonts w:hint="eastAsia" w:ascii="宋体" w:hAnsi="宋体"/>
          <w:color w:val="000000"/>
          <w:sz w:val="24"/>
        </w:rPr>
        <w:t>（适用年级:</w:t>
      </w:r>
      <w:r>
        <w:rPr>
          <w:rFonts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级三年制高职   修订时间：</w:t>
      </w:r>
      <w:r>
        <w:rPr>
          <w:rFonts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6</w:t>
      </w:r>
      <w:r>
        <w:rPr>
          <w:rFonts w:hint="eastAsia" w:ascii="宋体" w:hAnsi="宋体"/>
          <w:color w:val="000000"/>
          <w:sz w:val="24"/>
        </w:rPr>
        <w:t>月）</w:t>
      </w:r>
    </w:p>
    <w:p>
      <w:pPr>
        <w:spacing w:line="360" w:lineRule="auto"/>
        <w:ind w:left="-23" w:firstLine="482" w:firstLineChars="200"/>
        <w:rPr>
          <w:rFonts w:ascii="仿宋_GB2312" w:hAnsi="仿宋" w:eastAsia="仿宋_GB2312"/>
          <w:b/>
          <w:color w:val="000000"/>
          <w:sz w:val="24"/>
        </w:rPr>
      </w:pP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一、专业名称与代码</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（一）专业名称：民航运输服务</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（二）专业代码：</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00401</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二、入学要求</w:t>
      </w:r>
    </w:p>
    <w:p>
      <w:pPr>
        <w:keepNext w:val="0"/>
        <w:keepLines w:val="0"/>
        <w:pageBreakBefore w:val="0"/>
        <w:kinsoku/>
        <w:wordWrap/>
        <w:overflowPunct/>
        <w:topLinePunct w:val="0"/>
        <w:autoSpaceDE/>
        <w:autoSpaceDN/>
        <w:bidi w:val="0"/>
        <w:spacing w:line="360" w:lineRule="auto"/>
        <w:ind w:left="-23"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普通高级中学毕业生、中等职业学校毕业生或具有同等学力者。</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三、修业年限</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全日制，学习年限为3年。</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四、职业面向</w:t>
      </w:r>
    </w:p>
    <w:tbl>
      <w:tblPr>
        <w:tblStyle w:val="6"/>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327"/>
        <w:gridCol w:w="1193"/>
        <w:gridCol w:w="2213"/>
        <w:gridCol w:w="218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所属专</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业大类</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（代码）</w:t>
            </w:r>
          </w:p>
        </w:tc>
        <w:tc>
          <w:tcPr>
            <w:tcW w:w="1327"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所属专业类</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（代码）</w:t>
            </w:r>
          </w:p>
        </w:tc>
        <w:tc>
          <w:tcPr>
            <w:tcW w:w="1193"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对应</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行业</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（代码）</w:t>
            </w:r>
          </w:p>
        </w:tc>
        <w:tc>
          <w:tcPr>
            <w:tcW w:w="2213"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主要职业类别</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（代码）</w:t>
            </w:r>
          </w:p>
        </w:tc>
        <w:tc>
          <w:tcPr>
            <w:tcW w:w="2186"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主要岗位类别</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（或技术领域）</w:t>
            </w:r>
          </w:p>
        </w:tc>
        <w:tc>
          <w:tcPr>
            <w:tcW w:w="1443"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jc w:val="center"/>
        </w:trPr>
        <w:tc>
          <w:tcPr>
            <w:tcW w:w="1028"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交通运输大类（</w:t>
            </w:r>
            <w:r>
              <w:rPr>
                <w:rFonts w:hint="eastAsia" w:ascii="仿宋" w:hAnsi="仿宋" w:eastAsia="仿宋" w:cs="仿宋"/>
                <w:color w:val="000000"/>
                <w:kern w:val="18"/>
                <w:sz w:val="24"/>
                <w:szCs w:val="24"/>
                <w:lang w:val="en-US" w:eastAsia="zh-CN"/>
              </w:rPr>
              <w:t>5</w:t>
            </w:r>
            <w:r>
              <w:rPr>
                <w:rFonts w:hint="eastAsia" w:ascii="仿宋" w:hAnsi="仿宋" w:eastAsia="仿宋" w:cs="仿宋"/>
                <w:color w:val="000000"/>
                <w:kern w:val="18"/>
                <w:sz w:val="24"/>
                <w:szCs w:val="24"/>
              </w:rPr>
              <w:t>0）</w:t>
            </w:r>
          </w:p>
        </w:tc>
        <w:tc>
          <w:tcPr>
            <w:tcW w:w="1327"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航空运输类（</w:t>
            </w:r>
            <w:r>
              <w:rPr>
                <w:rFonts w:hint="eastAsia" w:ascii="仿宋" w:hAnsi="仿宋" w:eastAsia="仿宋" w:cs="仿宋"/>
                <w:color w:val="000000"/>
                <w:kern w:val="18"/>
                <w:sz w:val="24"/>
                <w:szCs w:val="24"/>
                <w:lang w:val="en-US" w:eastAsia="zh-CN"/>
              </w:rPr>
              <w:t>5</w:t>
            </w:r>
            <w:r>
              <w:rPr>
                <w:rFonts w:hint="eastAsia" w:ascii="仿宋" w:hAnsi="仿宋" w:eastAsia="仿宋" w:cs="仿宋"/>
                <w:color w:val="000000"/>
                <w:kern w:val="18"/>
                <w:sz w:val="24"/>
                <w:szCs w:val="24"/>
              </w:rPr>
              <w:t>004）</w:t>
            </w:r>
          </w:p>
        </w:tc>
        <w:tc>
          <w:tcPr>
            <w:tcW w:w="1193"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航空运输业（56）</w:t>
            </w:r>
          </w:p>
        </w:tc>
        <w:tc>
          <w:tcPr>
            <w:tcW w:w="2213"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航空运输地面服务员4-02-4-02</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客运售票员4-02-05-02</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运输代理服务员4-02-05-03</w:t>
            </w:r>
          </w:p>
        </w:tc>
        <w:tc>
          <w:tcPr>
            <w:tcW w:w="2186"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民航售票员</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民航客运员</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民航货运员</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民航客运销售代理</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民航货运销售代理</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p>
        </w:tc>
        <w:tc>
          <w:tcPr>
            <w:tcW w:w="1443" w:type="dxa"/>
            <w:vAlign w:val="center"/>
          </w:tcPr>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民航旅客地面运输职业技能等级证</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kern w:val="18"/>
                <w:sz w:val="24"/>
                <w:szCs w:val="24"/>
              </w:rPr>
              <w:t>民航货物运输职业技能等级证书</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销售代理人资格证书</w:t>
            </w:r>
          </w:p>
          <w:p>
            <w:pPr>
              <w:keepNext w:val="0"/>
              <w:keepLines w:val="0"/>
              <w:pageBreakBefore w:val="0"/>
              <w:tabs>
                <w:tab w:val="left" w:pos="420"/>
              </w:tabs>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kern w:val="18"/>
                <w:sz w:val="24"/>
                <w:szCs w:val="24"/>
              </w:rPr>
            </w:pPr>
            <w:r>
              <w:rPr>
                <w:rFonts w:hint="eastAsia" w:ascii="仿宋" w:hAnsi="仿宋" w:eastAsia="仿宋" w:cs="仿宋"/>
                <w:color w:val="000000"/>
                <w:sz w:val="24"/>
                <w:szCs w:val="24"/>
              </w:rPr>
              <w:t>民航安全检查员资格证书</w:t>
            </w:r>
          </w:p>
        </w:tc>
      </w:tr>
    </w:tbl>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五、培养目标与培养规格</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（一）培养目标</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专业培养理想信念坚定，德、智、体、美、劳全面发展，具有一定的科学文化水平，良好的人文素养、职业道德和创新意识，精益求精的工匠精神，较强的就业能力和可持续发展的能力，掌握民航运输专业知识和技术技能，面向航空运输业的航空运输地面服务员、客运售票员、运输代理服务员等职业群，能够从事民航售票员、民航客运员、民航货运员、民航客运销售代理、民航货运销售代理等工作的高素质复合型技术技能人才。</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（二）培养规格</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1.素质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（1）坚定拥护中国共产党的领导和我国社会主义制度，在习近平新时代中国特色社会主义思想指引下，践行社会主义核心价值观，具有深厚的爱国情感和中华民族自豪感。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（2）崇尚宪法、遵法守纪、崇德向善、诚实守信、尊重生命、热爱劳动，履行道德准 则和行为规范，具有社会责任感和社会参与意识。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具有质量意识、环保意识、安全意识、信息素养、工匠精神、创新思维；热爱民航事业，践行“忠诚担当的政治品格，严谨科学的专业精神，团结协作的工作作风，敬业奉献的职业操守”这一当代民航精神；具有高度的民航安全意识；具有良好的服务意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（4）勇于奋斗、乐观向上，具有自我管理能力、职业生涯规划的意识，有较强的集体意识和团队合作精神。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（5）具有健康的体魄、心理和健全的人格，掌握基本运动知识和1--2项运动技能，养成良好的健身与卫生习惯，以及良好的行为习惯。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（6）具有一定的审美和人文素养，能够形成1--2项艺术特长或爱好。</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2.知识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（1）掌握必备的思想政治理论、科学文化基础知识和中华优秀传统文化知识。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（2）熟悉与本专业相关的法律法规以及环境保护、安全消防等知识。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（3）掌握航空运输地理知识。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（4）熟悉旅客服务心理学知识。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（5）掌握客票销售和计算机订座的流程方法。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（6）掌握旅客地面服务、货运销售及货运服务知识。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（7）掌握危险品收运、仓储及装载的流程方法。</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（8）掌握民航运输自助电子设备使用及简单排故的方法。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（9）了解国内外民航行业发展新动态、新技术和新趋势。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3.能力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kern w:val="0"/>
          <w:sz w:val="24"/>
          <w:szCs w:val="24"/>
        </w:rPr>
        <w:t>规范使用国家语言文字，弘扬中华优秀传统文化，具有良好的语言、文字表达能力和沟通能力。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（2）具有探究学习、终身学习、分析问题和解决问题的能力。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（3）具备团结协作与组织协调能力。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（4）能够按照民航规章和工作程序要求，解决突发问题。</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（5）能够进行计算机订座、客票退改签服务和航班座位管理。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（6）能够查验旅客的身份证件、识别旅客行李中的违禁品、为旅客办理乘机登记和行李托运手续。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（7）能够为各类旅客提供登机、接机及中转服务。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（8）能够处理航班延误、取消、备降、返航等航班不正常情况。</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（9）能够处理行李少收、多收、破损、内物丢失等行李运输不正常情况。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（10）能够进行普通货物和活动物、鲜活易腐、危险品等特种货物的收运、仓储及装载。</w:t>
      </w:r>
    </w:p>
    <w:p>
      <w:pPr>
        <w:keepNext w:val="0"/>
        <w:keepLines w:val="0"/>
        <w:pageBreakBefore w:val="0"/>
        <w:widowControl/>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六、课程设置</w:t>
      </w:r>
    </w:p>
    <w:p>
      <w:pPr>
        <w:keepNext w:val="0"/>
        <w:keepLines w:val="0"/>
        <w:pageBreakBefore w:val="0"/>
        <w:widowControl/>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（一）公共基础课程（44学分）</w:t>
      </w:r>
    </w:p>
    <w:p>
      <w:pPr>
        <w:keepNext w:val="0"/>
        <w:keepLines w:val="0"/>
        <w:pageBreakBefore w:val="0"/>
        <w:widowControl/>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1.公共必修课（36学分）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bookmarkStart w:id="0" w:name="_Hlk40137830"/>
      <w:r>
        <w:rPr>
          <w:rFonts w:hint="eastAsia" w:ascii="仿宋" w:hAnsi="仿宋" w:eastAsia="仿宋" w:cs="仿宋"/>
          <w:color w:val="000000"/>
          <w:sz w:val="24"/>
          <w:szCs w:val="24"/>
        </w:rPr>
        <w:t>（1）军训(070301)：60学时（2周），2学分，考查课。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课程目标：军训是一门集身体素质训练、习惯养成教育、国防教育为</w:t>
      </w:r>
      <w:r>
        <w:rPr>
          <w:rFonts w:hint="eastAsia" w:ascii="仿宋" w:hAnsi="仿宋" w:eastAsia="仿宋" w:cs="仿宋"/>
          <w:color w:val="000000"/>
          <w:sz w:val="24"/>
          <w:szCs w:val="24"/>
          <w:lang w:eastAsia="zh-CN"/>
        </w:rPr>
        <w:t>一体</w:t>
      </w:r>
      <w:r>
        <w:rPr>
          <w:rFonts w:hint="eastAsia" w:ascii="仿宋" w:hAnsi="仿宋" w:eastAsia="仿宋" w:cs="仿宋"/>
          <w:color w:val="000000"/>
          <w:sz w:val="24"/>
          <w:szCs w:val="24"/>
        </w:rPr>
        <w:t>的实践性必修课。旨在通过延长军训时间、增加训练科目、加大训练强度，使新生掌握基本军事理论与军事技能，增强国防观念和国家安全意识，强化爱国主义、集体主义观念，加强组织纪律性，培养吃苦耐劳精神，促进学生综合素质的全面提高。</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课程内容：使学生了解我国军事前沿信息，掌握正确的队列训练和阅兵分列式训练方法，规范学生整理内务的标准，通过理论学习，增强学生对人民军队的热爱，培养学生的爱国热情增强民族自信心和自豪感。</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学院学生处和承训部队要根据教学内容与部队实际情况制定军事训练方案，在具备条件的情况下，安排详细的训练计划。训练过程中要坚持“理论够用即可，突出实际训练”的原则，以培养学生吃苦耐劳，一切行动听指挥为训练根本目的。</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（2）思想道德与法治(200102)：54学时，3学分，考试课。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目标：通过本课程的学习，有助于大学生领悟人生真谛，把握人生方向，追求远大理想，坚定崇高信念，继承优良传统，弘扬中国精神，培育和践行社会主义核心价值观；有助于大学生学习法治思想、养成法治思维，自觉遵法学法、守法用法，从而具备优秀的思想道德素质和法治素养。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课程内容：学习马克思主义的人生观、价值观、道德观、法治观，正确认识社会主义核心价值观与社会主义法治建设的关系等基本内容。</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理论教学中，以理论讲授法为主，采用案例教学法、视频学习法、情境教学法、体验式教学法等多种教学方法，提升学生运用知识分析和解决实际问题的能力；实践教学方面，通过具有体验式、代入式的活动完成相关成果，鼓励将本门课程与专业课相结合完成实践教学内容。</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（3）毛泽东思想和中国特色社会主义理论体系概论（</w:t>
      </w:r>
      <w:r>
        <w:rPr>
          <w:rFonts w:hint="eastAsia" w:ascii="仿宋" w:hAnsi="仿宋" w:eastAsia="仿宋" w:cs="仿宋"/>
          <w:color w:val="auto"/>
          <w:sz w:val="24"/>
          <w:szCs w:val="24"/>
          <w:lang w:val="en-US" w:eastAsia="zh-CN"/>
        </w:rPr>
        <w:t>200103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36</w:t>
      </w:r>
      <w:r>
        <w:rPr>
          <w:rFonts w:hint="eastAsia" w:ascii="仿宋" w:hAnsi="仿宋" w:eastAsia="仿宋" w:cs="仿宋"/>
          <w:color w:val="auto"/>
          <w:sz w:val="24"/>
          <w:szCs w:val="24"/>
        </w:rPr>
        <w:t>学时，</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课程目标：开设“毛泽东思想和中国特色社会主义理论体系概论”</w:t>
      </w:r>
      <w:r>
        <w:rPr>
          <w:rFonts w:hint="eastAsia" w:ascii="仿宋" w:hAnsi="仿宋" w:eastAsia="仿宋" w:cs="仿宋"/>
          <w:color w:val="auto"/>
          <w:sz w:val="24"/>
          <w:szCs w:val="24"/>
          <w:lang w:eastAsia="zh-CN"/>
        </w:rPr>
        <w:t>课程</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目的是</w:t>
      </w:r>
      <w:r>
        <w:rPr>
          <w:rFonts w:hint="eastAsia" w:ascii="仿宋" w:hAnsi="仿宋" w:eastAsia="仿宋" w:cs="仿宋"/>
          <w:color w:val="auto"/>
          <w:sz w:val="24"/>
          <w:szCs w:val="24"/>
        </w:rPr>
        <w:t>使大学生对</w:t>
      </w:r>
      <w:r>
        <w:rPr>
          <w:rFonts w:hint="eastAsia" w:ascii="仿宋" w:hAnsi="仿宋" w:eastAsia="仿宋" w:cs="仿宋"/>
          <w:color w:val="auto"/>
          <w:sz w:val="24"/>
          <w:szCs w:val="24"/>
          <w:lang w:eastAsia="zh-CN"/>
        </w:rPr>
        <w:t>中国共产党领导人民进行革命、建设、改革的历史进程、历史变革、历史成就有更加全面的了解；对中国共产党坚持把马克思主义基本原理同中国具体实际相结合、同中华优秀传统文化相结合、不断推进马克思主义中国化时代化有更加深刻的理解；对马克思主义中国化时代化进程中形成的理论成果有更加准确的把握；对运用马克思主义立场、观点和方法认识问题、分析问题和解决问题的能力有更加明显的提升。</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课程内容：本课程以马克思主义中国化</w:t>
      </w:r>
      <w:r>
        <w:rPr>
          <w:rFonts w:hint="eastAsia" w:ascii="仿宋" w:hAnsi="仿宋" w:eastAsia="仿宋" w:cs="仿宋"/>
          <w:color w:val="auto"/>
          <w:sz w:val="24"/>
          <w:szCs w:val="24"/>
          <w:lang w:eastAsia="zh-CN"/>
        </w:rPr>
        <w:t>时代化</w:t>
      </w:r>
      <w:r>
        <w:rPr>
          <w:rFonts w:hint="eastAsia" w:ascii="仿宋" w:hAnsi="仿宋" w:eastAsia="仿宋" w:cs="仿宋"/>
          <w:color w:val="auto"/>
          <w:sz w:val="24"/>
          <w:szCs w:val="24"/>
        </w:rPr>
        <w:t>为主线，</w:t>
      </w:r>
      <w:r>
        <w:rPr>
          <w:rFonts w:hint="eastAsia" w:ascii="仿宋" w:hAnsi="仿宋" w:eastAsia="仿宋" w:cs="仿宋"/>
          <w:color w:val="auto"/>
          <w:sz w:val="24"/>
          <w:szCs w:val="24"/>
          <w:lang w:eastAsia="zh-CN"/>
        </w:rPr>
        <w:t>内容包括毛泽东思想、邓小平理论、“三个代表”重要思想、科学发展观。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auto"/>
          <w:sz w:val="24"/>
          <w:szCs w:val="24"/>
        </w:rPr>
        <w:t>教学要求：</w:t>
      </w:r>
      <w:r>
        <w:rPr>
          <w:rFonts w:hint="eastAsia" w:ascii="仿宋" w:hAnsi="仿宋" w:eastAsia="仿宋" w:cs="仿宋"/>
          <w:color w:val="auto"/>
          <w:sz w:val="24"/>
          <w:szCs w:val="24"/>
          <w:lang w:eastAsia="zh-CN"/>
        </w:rPr>
        <w:t>理论教学与实践教学相结合，</w:t>
      </w:r>
      <w:r>
        <w:rPr>
          <w:rFonts w:hint="eastAsia" w:ascii="仿宋" w:hAnsi="仿宋" w:eastAsia="仿宋" w:cs="仿宋"/>
          <w:color w:val="auto"/>
          <w:sz w:val="24"/>
          <w:szCs w:val="24"/>
        </w:rPr>
        <w:t>突出学生的主体地位和教师的</w:t>
      </w:r>
      <w:r>
        <w:rPr>
          <w:rFonts w:hint="eastAsia" w:ascii="仿宋" w:hAnsi="仿宋" w:eastAsia="仿宋" w:cs="仿宋"/>
          <w:color w:val="auto"/>
          <w:sz w:val="24"/>
          <w:szCs w:val="24"/>
          <w:lang w:eastAsia="zh-CN"/>
        </w:rPr>
        <w:t>主导</w:t>
      </w:r>
      <w:r>
        <w:rPr>
          <w:rFonts w:hint="eastAsia" w:ascii="仿宋" w:hAnsi="仿宋" w:eastAsia="仿宋" w:cs="仿宋"/>
          <w:color w:val="auto"/>
          <w:sz w:val="24"/>
          <w:szCs w:val="24"/>
        </w:rPr>
        <w:t>作用，努力提倡启发式、探究式、开放式教学。要求学生努力掌握基本理论</w:t>
      </w:r>
      <w:r>
        <w:rPr>
          <w:rFonts w:hint="eastAsia" w:ascii="仿宋" w:hAnsi="仿宋" w:eastAsia="仿宋" w:cs="仿宋"/>
          <w:color w:val="auto"/>
          <w:sz w:val="24"/>
          <w:szCs w:val="24"/>
          <w:lang w:eastAsia="zh-CN"/>
        </w:rPr>
        <w:t>、培养理论思维、坚持理论联系实际。</w:t>
      </w:r>
    </w:p>
    <w:p>
      <w:pPr>
        <w:keepNext w:val="0"/>
        <w:keepLines w:val="0"/>
        <w:pageBreakBefore w:val="0"/>
        <w:widowControl/>
        <w:numPr>
          <w:ilvl w:val="0"/>
          <w:numId w:val="0"/>
        </w:numPr>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sz w:val="24"/>
          <w:szCs w:val="24"/>
        </w:rPr>
        <w:t>（4）</w:t>
      </w:r>
      <w:r>
        <w:rPr>
          <w:rFonts w:hint="eastAsia" w:ascii="仿宋" w:hAnsi="仿宋" w:eastAsia="仿宋" w:cs="仿宋"/>
          <w:color w:val="000000" w:themeColor="text1"/>
          <w:sz w:val="24"/>
          <w:szCs w:val="24"/>
          <w:lang w:val="en-US" w:eastAsia="zh-CN"/>
        </w:rPr>
        <w:t>习近平新时代中国特色社会主义思想概论（200101）:54学时，3学分，</w:t>
      </w:r>
    </w:p>
    <w:p>
      <w:pPr>
        <w:keepNext w:val="0"/>
        <w:keepLines w:val="0"/>
        <w:pageBreakBefore w:val="0"/>
        <w:widowControl/>
        <w:numPr>
          <w:ilvl w:val="0"/>
          <w:numId w:val="0"/>
        </w:numPr>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考试课。</w:t>
      </w:r>
    </w:p>
    <w:p>
      <w:pPr>
        <w:keepNext w:val="0"/>
        <w:keepLines w:val="0"/>
        <w:pageBreakBefore w:val="0"/>
        <w:widowControl/>
        <w:numPr>
          <w:ilvl w:val="0"/>
          <w:numId w:val="0"/>
        </w:numPr>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lang w:val="en-US" w:eastAsia="zh-CN"/>
        </w:rPr>
        <w:t>课程目标：通过该课程的学习，使学生全面把握中国特色社会主义进入新时代，系统学习习近平新时代中国特色社会主义思想的主要内容和历史地位，把理论与实践、理想与现实、主观与客观、知与行有机统一起来，自觉投身于中国特色社会主义伟大实践，为实现中华民族伟大复兴作出应有的贡献。</w:t>
      </w:r>
    </w:p>
    <w:p>
      <w:pPr>
        <w:keepNext w:val="0"/>
        <w:keepLines w:val="0"/>
        <w:pageBreakBefore w:val="0"/>
        <w:widowControl/>
        <w:numPr>
          <w:ilvl w:val="0"/>
          <w:numId w:val="0"/>
        </w:numPr>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课程内容：课程内容包括习近平新时代中国特色社会主义思想及其历史地位；坚持和发展中国特色社会主义的总任务；坚持党的全面领导；坚持以人民为中心；社会主义现代化建设的教育、科技、人才战略；“五位一体”总体布局；“四个全面”战略布局；全面贯彻落实总体国家安全观；建设巩固国防和强大人民军队；坚持“一国两制”和推进祖国统一；构建人类命运共同体；全面从严治党。</w:t>
      </w:r>
    </w:p>
    <w:p>
      <w:pPr>
        <w:keepNext w:val="0"/>
        <w:keepLines w:val="0"/>
        <w:pageBreakBefore w:val="0"/>
        <w:widowControl/>
        <w:numPr>
          <w:ilvl w:val="0"/>
          <w:numId w:val="0"/>
        </w:numPr>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lang w:val="en-US" w:eastAsia="zh-CN"/>
        </w:rPr>
        <w:t>教学要求：理论教学与实践教学相结合。首先掌握基本理论，坚定中国特色社会主义道路自信、理论自信、制度自信、文化自信；其次做到理论联系实际，做到学有所思、学有所悟、学有所得，不断提高分析问题、解决问题的能力；深刻把握“两个确立”的决定性意义，不断增强坚决做到“两个维护”的思想自觉、政治自觉、行动自觉。</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sz w:val="24"/>
          <w:szCs w:val="24"/>
        </w:rPr>
        <w:t>（5）</w:t>
      </w:r>
      <w:r>
        <w:rPr>
          <w:rFonts w:hint="eastAsia" w:ascii="仿宋" w:hAnsi="仿宋" w:eastAsia="仿宋" w:cs="仿宋"/>
          <w:color w:val="000000" w:themeColor="text1"/>
          <w:sz w:val="24"/>
          <w:szCs w:val="24"/>
        </w:rPr>
        <w:t>形势与政策（</w:t>
      </w:r>
      <w:r>
        <w:rPr>
          <w:rFonts w:hint="eastAsia" w:ascii="仿宋" w:hAnsi="仿宋" w:eastAsia="仿宋" w:cs="仿宋"/>
          <w:color w:val="000000" w:themeColor="text1"/>
          <w:sz w:val="24"/>
          <w:szCs w:val="24"/>
          <w:lang w:val="en-US" w:eastAsia="zh-CN"/>
        </w:rPr>
        <w:t>200104</w:t>
      </w:r>
      <w:r>
        <w:rPr>
          <w:rFonts w:hint="eastAsia" w:ascii="仿宋" w:hAnsi="仿宋" w:eastAsia="仿宋" w:cs="仿宋"/>
          <w:color w:val="000000" w:themeColor="text1"/>
          <w:sz w:val="24"/>
          <w:szCs w:val="24"/>
        </w:rPr>
        <w:t>）：40学时，2学分，考查课。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课程目标：通过该课程学习，使学生深入学习贯彻习近平新时代中国特色社会主义思想，特别是习近平总书记最新重要讲话精神，深入学习贯彻党的十九大、十九届六中全会和党的二十大精神，引导学生进一步增强“四个意识”，坚定“四个自信”，深刻把握“两个确立”的决定性意义，坚决做到“两个维护”。不断增强思想自觉、政治自觉、行动</w:t>
      </w:r>
      <w:r>
        <w:rPr>
          <w:rFonts w:hint="eastAsia" w:ascii="仿宋" w:hAnsi="仿宋" w:eastAsia="仿宋" w:cs="仿宋"/>
          <w:color w:val="auto"/>
          <w:sz w:val="24"/>
          <w:szCs w:val="24"/>
          <w:lang w:val="en-US" w:eastAsia="zh-CN"/>
        </w:rPr>
        <w:t>自觉</w:t>
      </w:r>
      <w:r>
        <w:rPr>
          <w:rFonts w:hint="eastAsia" w:ascii="仿宋" w:hAnsi="仿宋" w:eastAsia="仿宋" w:cs="仿宋"/>
          <w:color w:val="auto"/>
          <w:sz w:val="24"/>
          <w:szCs w:val="24"/>
        </w:rPr>
        <w:t>，引导学生为实现中国式现代化不断努力，争做堪当民族复兴重任的时代新人。</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课程内容：新时代形势与政策课，紧紧围绕学习贯彻习近平新时代中国特色社会主义思想这个首要任务，深刻感悟全过程人民民主的生动实践，根据中宣部、教育部每学期下发的《形势与政策教育教学要点》，紧密围绕党和国家重大的理论政策、社会主义现代化建设的形势、国际形势与国际关系等方面与时俱进设定教学内容。正确把握当前我国经济形势，深入了解科教兴国战略、人才强国战略、创新驱动战略，强化融入国家重大战略主动意识，提升服务国家和人民的能力，坚决维护国家安全和社会稳定，积极推进国家安全体系和能力现代化建设，全面认识“一国两制”的深刻内涵和重大意义，积极拥护党中央促进香港、澳门长期繁荣稳定以及解决台湾问题、实现祖国完全统一的重大战略和关键举措，深刻把握世界格局演变的大趋势，保持战略清醒和战略定力，坚定不移走好中国式现代化道路。</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教学要求：理论教学与实践教学相结合，采用讲授法、讨论法、社会调查法、案例教学法等多种教学方法相结合，线上线下混合式教学模式，提高学生学习兴趣，提升学生理论联系实际的能力。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（6）铸牢中华民族共同体意识(200109)（高职）：18学时，1学分，考试课。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该课程学习，使学生正确理解、全面把握习近平总书记关于加强改进民族工作的重要思想，深刻认识铸牢中华民族共同体意识的历史必然性、极端重要性和现实针对性，掌握中国共产党创造性地把马克思主义民族理论同中国民族实际相结合所确立的党的民族理论和民族政策，教育引导学生树立正确的国家观、历史观、民族观、文化观、宗教观，不断增进对伟大祖国、中华民族、中华文化、中国共产党、中国特色社会主义的认同，坚定中国特色社会主义道路自信、理论自信、制度自信、文化自信，推动中华民族共同体建设，为“中华民族一家亲，同心共筑中国梦”贡献正能量。</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课程内容：完整准确全面把握习近平总书记关于加强和改进民族工作重要思想的核心要义、精神实质、丰富内涵和实践要求。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专题理论教学与项目化实践教学相结合。以多种授课方式发挥教师主导、学生主体作用，适当使用媒体资源并组织学生进行主题研讨交流，组织“中华民族精神进课堂”等活动，扩大学生的知识面、培养学生综合素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（7）军事理论(200110)：36学时，2学分，考查课。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该课程学习，让学生了解掌握军事基础知识和基本军事技能，了解国家安全、领土主权和海洋权益热点问题，了解最新的军事科技和军事动态以及当今的军事热点，明确实现中国梦、强军梦的目标要求，弘扬人民军队的英烈精神、光荣传统和优良作风，努力拓宽学生国防教育知识面，增强国防观念、国家安全意识和忧患危机意识，弘扬爱国主义精神、传承红色基因，提高学生综合国防素质，落实立德树人根本任务和强军目标根本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课程内容：军事理论课主要由中国国防、国家安全、军事思想、现代战争、信息化装备等内容组成。</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强调时代性、科学性、知识性和准确性，主要采用理论教学与实践教学相结合的教学模式，传统与创新相融合。理论教学中，以理论讲授法为主，可适时采用案例教学法、视频学习法、情境教学法、体验式教学法等多种教学方法，提升学生传承我军优良传统和红色基因的能力，帮助大学生树立居安思危、奋发进取、自强不息的民族精神。</w:t>
      </w:r>
    </w:p>
    <w:p>
      <w:pPr>
        <w:keepNext w:val="0"/>
        <w:keepLines w:val="0"/>
        <w:pageBreakBefore w:val="0"/>
        <w:widowControl/>
        <w:numPr>
          <w:ilvl w:val="0"/>
          <w:numId w:val="1"/>
        </w:numPr>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大学生心理健康教育（200111）：36学时，2学分，考查课。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课程目标：通过该课程学习，普及心理健康知识，强化心理健康意识，识别心理异常现象；提升心理健康素质，增强社会适应能力，开发自我心理潜能；运用心理调节方法，掌握心理保健技能，提升心理健康水平。通过理论实践的有机结合，达到培养学生良好心理素养的目的，从而为他们的就业和未来职业发展提供良好的基础。</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课程内容：该课程核心内容包括心理健康知识、自我与人格发展、学习与成才、人际交往、恋爱婚姻、情绪与压力管理、社会适应与珍爱生命等。</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教学要求：强调时代性、科学性、知识性和准确性，重视体验性、探索性、实践性和趣味性有机结合，强化知识技能和态度情感价值观的统一。把知识传授、心理体验活动与行为训练融为一体，把知识学习与心理保健方法的传授结合起来，把课堂指导与团体训练结合起来，注重体验式教学、案例式教学和实践参与式教学。</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（9）中国共产党</w:t>
      </w:r>
      <w:r>
        <w:rPr>
          <w:rFonts w:hint="eastAsia" w:ascii="仿宋" w:hAnsi="仿宋" w:eastAsia="仿宋" w:cs="仿宋"/>
          <w:color w:val="000000"/>
          <w:sz w:val="24"/>
          <w:szCs w:val="24"/>
          <w:lang w:val="en-US" w:eastAsia="zh-CN"/>
        </w:rPr>
        <w:t>党</w:t>
      </w:r>
      <w:r>
        <w:rPr>
          <w:rFonts w:hint="eastAsia" w:ascii="仿宋" w:hAnsi="仿宋" w:eastAsia="仿宋" w:cs="仿宋"/>
          <w:color w:val="000000"/>
          <w:sz w:val="24"/>
          <w:szCs w:val="24"/>
        </w:rPr>
        <w:t>史（200112）：18学时，1学分，考试课。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课程目标：通过对本课程的学习，掌握中国共产党发展的历史，掌握马克思主义与中国革命、建设和改革实践相结合形成的毛泽东思想、邓小平理论、“三个代表”重要思想、科学发展观</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习近平新时代中国特色社会主义思想；使学生更加深入理解“中国共产党为什么能</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马克思主义为什么行</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国特色社会主义为什么好”，让学生从党的历史中汲取思想、信仰、道德和实践的力量，从而树立远大理想，明确自己的人生目标，坚定永远跟党走的信心，通过学校培养和自身努力，成为高素质的技术技能人才。</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课程内容：本课程将中国共产党百年党史分为四个时期进行学习：新民主主义革命时期；社会主义革命和建设时期；中国特色社会主义的形成与拓展时期</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中国特色社会主义进入新时代时期。</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强调“以职业能力培养为重点”，按照思想政治教育专业核心职业能力培养要求，把理论学习、分析与解决问题能力的培养充分结合于特定的教学情景中，灵活运用问题教学法、观摩教学法、案例分析法等进行课程教学，充分调动学生参与教学活动，做到爱学、会学、会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（10）体育与健康(180208、180209、180210)：108学时，6学分，考试课，开设三个学期，每学期2学分、36学时，按《公共体育》（A）、《公共体育》（B）、《专项体育》设课。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掌握和应用基本的大学体育知识和运动技能，形成坚持锻炼的习惯，表现出人际交往的能力与合作精神；提高对个人健康和群体健康的责任感，形成健康的生活与工作方式；发扬体育精神，形成积极进取、乐观开朗的生活态度；提高与专业特点相适应的体育素养。</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课程内容：主要包括体育理论基本知识、田径、篮球、排球、足球、健美操、民族传统体育、游戏、乒乓球、羽毛球、形体与健美、网球。</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教学要求：大学体育要求通过教学使学生全面地掌握体育理论与方法的基本知识，明确体育教学目的、任务和体育教学基本原则，学习科学锻炼身体的原则和方法，初步掌握</w:t>
      </w:r>
      <w:r>
        <w:rPr>
          <w:rFonts w:hint="eastAsia" w:ascii="仿宋" w:hAnsi="仿宋" w:eastAsia="仿宋" w:cs="仿宋"/>
          <w:color w:val="000000"/>
          <w:sz w:val="24"/>
          <w:szCs w:val="24"/>
          <w:lang w:eastAsia="zh-CN"/>
        </w:rPr>
        <w:t>提高身体素质</w:t>
      </w:r>
      <w:r>
        <w:rPr>
          <w:rFonts w:hint="eastAsia" w:ascii="仿宋" w:hAnsi="仿宋" w:eastAsia="仿宋" w:cs="仿宋"/>
          <w:color w:val="000000"/>
          <w:sz w:val="24"/>
          <w:szCs w:val="24"/>
        </w:rPr>
        <w:t>和</w:t>
      </w:r>
      <w:r>
        <w:rPr>
          <w:rFonts w:hint="eastAsia" w:ascii="仿宋" w:hAnsi="仿宋" w:eastAsia="仿宋" w:cs="仿宋"/>
          <w:color w:val="000000"/>
          <w:sz w:val="24"/>
          <w:szCs w:val="24"/>
          <w:lang w:eastAsia="zh-CN"/>
        </w:rPr>
        <w:t>制定</w:t>
      </w:r>
      <w:r>
        <w:rPr>
          <w:rFonts w:hint="eastAsia" w:ascii="仿宋" w:hAnsi="仿宋" w:eastAsia="仿宋" w:cs="仿宋"/>
          <w:color w:val="000000"/>
          <w:sz w:val="24"/>
          <w:szCs w:val="24"/>
        </w:rPr>
        <w:t>锻炼计划的方法，并结合教育实践活动，培养组织体育活动能力，加强现代科学技术教育与素质教育，使学生进一步明确终生体育意义，树立人生观，陶冶美的情操，使身心得到全面发展。</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（11）安全教育（180110）：18学时，1学分，考查课。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课程目标：《安全教育》是全院高职学生必修的一门公共基础课。通过引导</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学生学习生动案例、学习掌握必要安全常识和自救知识，让大学生学会如何趋利避害，健康成人成才，为构筑平安人生积极努力。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课程内容：主要包括</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国家安全、消防安全、财产安全、人身安全教育、应对自然灾害、交通安全、网络安全、心理安全、学习、生活安全、急救常识、法纪安全、交往、就业安全。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教师通过口头语言向学生传授知识、培养能力、进行思想教育的方法，在以语言传递为主的教学方法与讲授法结合。安全是学习和事业的基础，大学生不仅要学会维护个人安全，同时也要维护国家安全和社会安全。通过学习让学生筑起防范犯罪的壁垒，给同学们营造一个良好的安全学习环境和安全意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（12）大学语文（180101、180102）：108学时，6学分，考试课。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在阅读与理解、表达与交流等语文实践中，培育学生热爱母语的思想感情，培养学生正确地理解和运用母语的能力，帮助学生学习知识、陶冶性情、启蒙心智、提高审美情趣，丰富情感世界和精神生活，使学生具有适应未来职业生活所需要的口语交际能力、应用写作能力、独立思考和判断的能力等。</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课程内容：主要内容是在中职语文的基础上，进一步深入学习中国古代文学，中国现当代文学，外国文学，口才与写作等知识。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掌握正确的阅读方法，有效地提高学生阅读古今中外经典著作的水平，通过阅读获取生活和工作信息，培养正确的世界观、价值观和人生观。欣赏文学作品优美的语言，提高审美能力，培养热爱大自然、热爱生活的美好情感。</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掌握实用文写作的基本性质和基本要求，写出符合要求的计划、总结和求职信，能写作简单的调查报告。</w:t>
      </w:r>
    </w:p>
    <w:p>
      <w:pPr>
        <w:pStyle w:val="4"/>
        <w:keepNext w:val="0"/>
        <w:keepLines w:val="0"/>
        <w:pageBreakBefore w:val="0"/>
        <w:shd w:val="clear" w:color="auto" w:fill="FFFFFF"/>
        <w:kinsoku/>
        <w:wordWrap/>
        <w:overflowPunct/>
        <w:topLinePunct w:val="0"/>
        <w:autoSpaceDE/>
        <w:autoSpaceDN/>
        <w:bidi w:val="0"/>
        <w:spacing w:line="360" w:lineRule="auto"/>
        <w:ind w:firstLine="480" w:firstLineChars="200"/>
        <w:textAlignment w:val="auto"/>
        <w:rPr>
          <w:rFonts w:hint="eastAsia" w:ascii="仿宋" w:hAnsi="仿宋" w:eastAsia="仿宋" w:cs="仿宋"/>
          <w:kern w:val="2"/>
          <w:sz w:val="24"/>
          <w:szCs w:val="24"/>
        </w:rPr>
      </w:pPr>
      <w:r>
        <w:rPr>
          <w:rFonts w:hint="eastAsia" w:ascii="仿宋" w:hAnsi="仿宋" w:eastAsia="仿宋" w:cs="仿宋"/>
          <w:color w:val="000000"/>
          <w:sz w:val="24"/>
          <w:szCs w:val="24"/>
        </w:rPr>
        <w:t>（13）</w:t>
      </w:r>
      <w:r>
        <w:rPr>
          <w:rFonts w:hint="eastAsia" w:ascii="仿宋" w:hAnsi="仿宋" w:eastAsia="仿宋" w:cs="仿宋"/>
          <w:kern w:val="2"/>
          <w:sz w:val="24"/>
          <w:szCs w:val="24"/>
        </w:rPr>
        <w:t>劳动教育(180112)：18学时，1学分，考查课。</w:t>
      </w:r>
    </w:p>
    <w:p>
      <w:pPr>
        <w:pStyle w:val="4"/>
        <w:keepNext w:val="0"/>
        <w:keepLines w:val="0"/>
        <w:pageBreakBefore w:val="0"/>
        <w:shd w:val="clear" w:color="auto" w:fill="FFFFFF"/>
        <w:kinsoku/>
        <w:wordWrap/>
        <w:overflowPunct/>
        <w:topLinePunct w:val="0"/>
        <w:autoSpaceDE/>
        <w:autoSpaceDN/>
        <w:bidi w:val="0"/>
        <w:spacing w:line="360" w:lineRule="auto"/>
        <w:ind w:firstLine="480" w:firstLineChars="200"/>
        <w:textAlignment w:val="auto"/>
        <w:rPr>
          <w:rFonts w:hint="eastAsia" w:ascii="仿宋" w:hAnsi="仿宋" w:eastAsia="仿宋" w:cs="仿宋"/>
          <w:kern w:val="2"/>
          <w:sz w:val="24"/>
          <w:szCs w:val="24"/>
        </w:rPr>
      </w:pPr>
      <w:r>
        <w:rPr>
          <w:rFonts w:hint="eastAsia" w:ascii="仿宋" w:hAnsi="仿宋" w:eastAsia="仿宋" w:cs="仿宋"/>
          <w:kern w:val="2"/>
          <w:sz w:val="24"/>
          <w:szCs w:val="24"/>
        </w:rPr>
        <w:t>课程目标：通过劳动教育，使学生能够理解和形成马克思主义劳动观，牢固树立劳动最光荣、劳动最崇高、劳动最伟大、劳动最美丽的观念；体会劳动创造美好生活，体会劳动不分贵贱，热爱劳动，尊重普通劳动者，培养勤俭、奋斗、创新、奉献的劳动精神；为学生具备满足生存发展需要的基本劳动能力，形成良好劳动习惯奠定基础。</w:t>
      </w:r>
    </w:p>
    <w:p>
      <w:pPr>
        <w:pStyle w:val="4"/>
        <w:keepNext w:val="0"/>
        <w:keepLines w:val="0"/>
        <w:pageBreakBefore w:val="0"/>
        <w:shd w:val="clear" w:color="auto" w:fill="FFFFFF"/>
        <w:kinsoku/>
        <w:wordWrap/>
        <w:overflowPunct/>
        <w:topLinePunct w:val="0"/>
        <w:autoSpaceDE/>
        <w:autoSpaceDN/>
        <w:bidi w:val="0"/>
        <w:spacing w:line="360" w:lineRule="auto"/>
        <w:ind w:firstLine="480" w:firstLineChars="200"/>
        <w:textAlignment w:val="auto"/>
        <w:rPr>
          <w:rFonts w:hint="eastAsia" w:ascii="仿宋" w:hAnsi="仿宋" w:eastAsia="仿宋" w:cs="仿宋"/>
          <w:kern w:val="2"/>
          <w:sz w:val="24"/>
          <w:szCs w:val="24"/>
        </w:rPr>
      </w:pPr>
      <w:r>
        <w:rPr>
          <w:rFonts w:hint="eastAsia" w:ascii="仿宋" w:hAnsi="仿宋" w:eastAsia="仿宋" w:cs="仿宋"/>
          <w:kern w:val="2"/>
          <w:sz w:val="24"/>
          <w:szCs w:val="24"/>
        </w:rPr>
        <w:t>课程内容：包括劳动精神、 劳模精神、工匠精神、创新精神、职业道德与劳动安全六个模块的内容。</w:t>
      </w:r>
    </w:p>
    <w:p>
      <w:pPr>
        <w:pStyle w:val="4"/>
        <w:keepNext w:val="0"/>
        <w:keepLines w:val="0"/>
        <w:pageBreakBefore w:val="0"/>
        <w:shd w:val="clear" w:color="auto" w:fill="FFFFFF"/>
        <w:kinsoku/>
        <w:wordWrap/>
        <w:overflowPunct/>
        <w:topLinePunct w:val="0"/>
        <w:autoSpaceDE/>
        <w:autoSpaceDN/>
        <w:bidi w:val="0"/>
        <w:spacing w:line="360" w:lineRule="auto"/>
        <w:ind w:firstLine="480" w:firstLineChars="200"/>
        <w:textAlignment w:val="auto"/>
        <w:rPr>
          <w:rFonts w:hint="eastAsia" w:ascii="仿宋" w:hAnsi="仿宋" w:eastAsia="仿宋" w:cs="仿宋"/>
          <w:kern w:val="2"/>
          <w:sz w:val="24"/>
          <w:szCs w:val="24"/>
        </w:rPr>
      </w:pPr>
      <w:r>
        <w:rPr>
          <w:rFonts w:hint="eastAsia" w:ascii="仿宋" w:hAnsi="仿宋" w:eastAsia="仿宋" w:cs="仿宋"/>
          <w:kern w:val="2"/>
          <w:sz w:val="24"/>
          <w:szCs w:val="24"/>
        </w:rPr>
        <w:t>教学要求：倡导启发式教学，采取合作探究、讨论、案例教学等多种教学方法，充分调动学生参与教学过程，激发学生的学习热情。</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除独立开展劳动教育必修课外，在其他课程中要融入劳动教育，形成劳动教 育课程体系： ①公共基础课程要融入劳动教育。大学生就业指导、职业生涯规划教育、职 业素养和创新创业等课程，要教育学生树立正确的劳动观、就业择业观和创业观， 引导学生立足基层岗位，勤恳实干，与企业共同成长。大学语文、思想政治和其 他公共基础课程要强化马克思主义劳动观、劳动安全、劳动法规教育。 ②专业课程要成为劳动教育的主阵地。专业课程在进行职业知识和职业技能 教学的同时，要加强教学设计和组织，注重培养学生劳动意识、劳动习惯和吃苦 耐劳、团结协作、严谨细致的工作态度。特别是各门实训实习课程都要严密组织、 严格管理、严训实练、强化考核，把培养学生劳动习惯和劳动能力作为重要教学 目标。要积极创造条件把企业管理模式和文化引入实训教学，让学生在真实的生 产环境中加强职业体验。同时与职业技能大赛、创新创业大赛等赛事深度融合， 积累职业经验，提升就业创业能力</w:t>
      </w:r>
      <w:r>
        <w:rPr>
          <w:rFonts w:hint="eastAsia" w:ascii="仿宋" w:hAnsi="仿宋" w:eastAsia="仿宋" w:cs="仿宋"/>
          <w:color w:val="000000"/>
          <w:sz w:val="24"/>
          <w:szCs w:val="24"/>
          <w:lang w:eastAsia="zh-CN"/>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③广泛开展日常生活劳动教育，深入开展专业生产劳动实践，积极开展服务 型劳动实践，让学生动手实践、出力流汗，接受锻炼、增强诚实劳动意识，积累 职业经验，提升就业创业能力，树立正确择业观，具有到艰苦地区和行业工作的 奋斗精神。</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sz w:val="24"/>
          <w:szCs w:val="24"/>
        </w:rPr>
        <w:t>（14）</w:t>
      </w:r>
      <w:r>
        <w:rPr>
          <w:rFonts w:hint="eastAsia" w:ascii="仿宋" w:hAnsi="仿宋" w:eastAsia="仿宋" w:cs="仿宋"/>
          <w:color w:val="000000"/>
          <w:sz w:val="24"/>
          <w:szCs w:val="24"/>
        </w:rPr>
        <w:t>信息技术(180213)：72学时，4学分，考试课。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课程目标：本课程通过丰富的教学内容，帮助学生认识信息技术对生产、生活的重要作用，具备支撑专业学习的基本能力，具备独立思考和主动探究能力，为学生职业能力的持续发展奠定基础。</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课程内容：拓展模块包含：计算机与移动终端维护、小型网络系统搭建、实用图册制作、三维数字模拟型绘制、数据报表编制、数字媒体创意、演示文稿制作、个人网店开设、信息安全保护、机器人操作10</w:t>
      </w:r>
      <w:r>
        <w:rPr>
          <w:rFonts w:hint="eastAsia" w:ascii="仿宋" w:hAnsi="仿宋" w:eastAsia="仿宋" w:cs="仿宋"/>
          <w:color w:val="000000"/>
          <w:sz w:val="24"/>
          <w:szCs w:val="24"/>
          <w:lang w:eastAsia="zh-CN"/>
        </w:rPr>
        <w:t>项</w:t>
      </w:r>
      <w:r>
        <w:rPr>
          <w:rFonts w:hint="eastAsia" w:ascii="仿宋" w:hAnsi="仿宋" w:eastAsia="仿宋" w:cs="仿宋"/>
          <w:color w:val="000000"/>
          <w:sz w:val="24"/>
          <w:szCs w:val="24"/>
        </w:rPr>
        <w:t>内容。教学中可结合学生所学专业，选择专题设定教学内容。</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教学要求：拓展模块</w:t>
      </w:r>
      <w:r>
        <w:rPr>
          <w:rFonts w:hint="eastAsia" w:ascii="仿宋" w:hAnsi="仿宋" w:eastAsia="仿宋" w:cs="仿宋"/>
          <w:color w:val="000000"/>
          <w:sz w:val="24"/>
          <w:szCs w:val="24"/>
          <w:lang w:eastAsia="zh-CN"/>
        </w:rPr>
        <w:t>使</w:t>
      </w:r>
      <w:r>
        <w:rPr>
          <w:rFonts w:hint="eastAsia" w:ascii="仿宋" w:hAnsi="仿宋" w:eastAsia="仿宋" w:cs="仿宋"/>
          <w:color w:val="000000"/>
          <w:sz w:val="24"/>
          <w:szCs w:val="24"/>
        </w:rPr>
        <w:t>学生深化对信息技术的理解，在课堂教学中需采用案例分析讲授与任务驱动相结合的方法，以操作技能为核心，辅助相关专业理论知识，为学生在各专业学习和胜任职业岗位奠定</w:t>
      </w:r>
      <w:r>
        <w:rPr>
          <w:rFonts w:hint="eastAsia" w:ascii="仿宋" w:hAnsi="仿宋" w:eastAsia="仿宋" w:cs="仿宋"/>
          <w:color w:val="000000"/>
          <w:sz w:val="24"/>
          <w:szCs w:val="24"/>
          <w:lang w:eastAsia="zh-CN"/>
        </w:rPr>
        <w:t>必需的</w:t>
      </w:r>
      <w:r>
        <w:rPr>
          <w:rFonts w:hint="eastAsia" w:ascii="仿宋" w:hAnsi="仿宋" w:eastAsia="仿宋" w:cs="仿宋"/>
          <w:color w:val="000000"/>
          <w:sz w:val="24"/>
          <w:szCs w:val="24"/>
        </w:rPr>
        <w:t>信息技术知识。</w:t>
      </w:r>
    </w:p>
    <w:bookmarkEnd w:id="0"/>
    <w:p>
      <w:pPr>
        <w:keepNext w:val="0"/>
        <w:keepLines w:val="0"/>
        <w:pageBreakBefore w:val="0"/>
        <w:widowControl/>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2.公共选修课程（见附表2）（8学分）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在本组课程中选修 144 学时、8 学分，其中大学生职业生涯规划、就业指导与职业发展为必选课程</w:t>
      </w:r>
      <w:r>
        <w:rPr>
          <w:rFonts w:hint="eastAsia" w:ascii="仿宋" w:hAnsi="仿宋" w:eastAsia="仿宋" w:cs="仿宋"/>
          <w:color w:val="000000"/>
          <w:sz w:val="24"/>
          <w:szCs w:val="24"/>
          <w:lang w:eastAsia="zh-CN"/>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（1）大学生职业生涯规划（200113）：18学时，1学分，考查课。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该课程学习，让学生了解大学生活的阶段特点，较为清晰地进行自我认知、职业认知、社会环境认知。掌握自我探索技能，信息搜索与管理技能，生涯决策技能，逐步建立适合自己未来发展方向的生涯发展规划。</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课程内容：该课程主要内容包括职业生涯规划的相关理论、职业生涯规划的意义</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自我探索；职业兴趣、职业性格、职业能力、职业价值观；了解外部世界，特别是社会环境、家庭环境、学校环境和职业环境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决策，制定适合自己的职业规划；再评估，在实践中探索自我，不断调整生涯规划的路线、阶段目标以及方法和措施等相关内容。</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以案例教学法、小组讨论法、讲授法，访谈法、角色扮演法等教学方法结合大学生职业生涯规划大赛进行立体化、多层次、全方位的教学，注重学生对于职业生涯书的设计，理论与实践相结合，计划与发展相结合，提升学生的语言表达能力、人际交往能力及决策能力等综合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（2）就业指导与职业发展（200114）：18学时，1学分，考查课。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课程目标：通过本课程的学习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使学生了解大学生就业、创业过程中面对的实际问题，切实提高学生的就业竞争力，为学生顺利就业、适应社会提供必要的指导。引导学生了解国家的就业方针、政策和相关的法律法规，掌握就业信息收集和整理的原则和方法，掌握求职择业的方法及相关技巧，培养学生锻炼良好的心理素质，为顺利进入工作岗位做准备。</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该课程主要内容包括大学生就业形势分析；就业方针与政策；大学生求职择业的心理准备；大学生必备法律知识；求职材料准备；面试礼仪与技巧；求职陷阱防范及应对措施，大学生如何适应新环境，建立良好的人际关系等内容。</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教学要求：本课程要求以案例教学法、小组讨论法、讲授法、访谈法、情景模拟法等教学方式进行教学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建立以课堂教学为主，个性化就业创业指导为辅，理论和实践课程交替进行的教学模式。注重培养并提高学生良好表达能力、人际交往及决策能力，以便于其更好地适应就业形势和就业环境。</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（4）—（5）公共选修课，由学校统一出选修课列表中选择修满 2 学分</w:t>
      </w:r>
      <w:r>
        <w:rPr>
          <w:rFonts w:hint="eastAsia" w:ascii="仿宋" w:hAnsi="仿宋" w:eastAsia="仿宋" w:cs="仿宋"/>
          <w:color w:val="000000"/>
          <w:sz w:val="24"/>
          <w:szCs w:val="24"/>
          <w:lang w:eastAsia="zh-CN"/>
        </w:rPr>
        <w:t>。</w:t>
      </w:r>
    </w:p>
    <w:p>
      <w:pPr>
        <w:keepNext w:val="0"/>
        <w:keepLines w:val="0"/>
        <w:pageBreakBefore w:val="0"/>
        <w:widowControl/>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（二）专业(技能)课程</w:t>
      </w:r>
      <w:bookmarkStart w:id="1" w:name="_Hlk40713636"/>
      <w:r>
        <w:rPr>
          <w:rFonts w:hint="eastAsia" w:ascii="仿宋" w:hAnsi="仿宋" w:eastAsia="仿宋" w:cs="仿宋"/>
          <w:b/>
          <w:color w:val="000000"/>
          <w:sz w:val="24"/>
          <w:szCs w:val="24"/>
        </w:rPr>
        <w:t>（94学分）</w:t>
      </w:r>
    </w:p>
    <w:p>
      <w:pPr>
        <w:keepNext w:val="0"/>
        <w:keepLines w:val="0"/>
        <w:pageBreakBefore w:val="0"/>
        <w:widowControl/>
        <w:kinsoku/>
        <w:wordWrap/>
        <w:overflowPunct/>
        <w:topLinePunct w:val="0"/>
        <w:autoSpaceDE/>
        <w:autoSpaceDN/>
        <w:bidi w:val="0"/>
        <w:spacing w:line="360" w:lineRule="auto"/>
        <w:ind w:firstLine="482" w:firstLineChars="200"/>
        <w:jc w:val="left"/>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1.专业必修课程（86学分）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）民用航空安全与管理（131099）：72学时，4学分，考试课。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掌握民航应急管理知识、民用机场安全管理知识、空中交通服务安全管理知识，使学生具备从事民航运输行业相关技能，让学生在日常的生活和学习中，积极、主动展示自己，提高自己的自信心，不断地培养</w:t>
      </w:r>
      <w:r>
        <w:rPr>
          <w:rFonts w:hint="eastAsia" w:ascii="仿宋" w:hAnsi="仿宋" w:eastAsia="仿宋" w:cs="仿宋"/>
          <w:color w:val="000000"/>
          <w:sz w:val="24"/>
          <w:szCs w:val="24"/>
          <w:lang w:eastAsia="zh-CN"/>
        </w:rPr>
        <w:t>和磨炼</w:t>
      </w:r>
      <w:r>
        <w:rPr>
          <w:rFonts w:hint="eastAsia" w:ascii="仿宋" w:hAnsi="仿宋" w:eastAsia="仿宋" w:cs="仿宋"/>
          <w:color w:val="000000"/>
          <w:sz w:val="24"/>
          <w:szCs w:val="24"/>
        </w:rPr>
        <w:t>严谨、细致、有耐心、有责任心的工作作风和工作态度，养成良好的行为习惯和团队合作精神，从而养成良好的职业道德。</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要内容：《民用航空安全与管理教材》共十一章，以民用航空安全管理体系开篇，介绍了国际民航组织有关安全方面的法律法规，然后，分别介绍了民用航空安全、机组资源管理、航空客舱安全运输规则、客舱安全职责、安全运行规范、乘客安全管理、机上紧急情况、飞机客舱应急处置、野外生存、急救等基础知识和专业技能知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教学要求：对于专业名词较多以及相关固有的法律文件结合一些实际案例向学生讲解根据课程分析、遵循学以致用原则、让学生接受理论的需要和相关技能的要求。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）民航企业管理（131064）：72学时，4学分，考试课。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课程目标：通过课程学习，让学生了解民航企业管理的基本内容，明确民航企业服务和管理的职能、特点、目标、任务、内容和方法，懂得民航企业管理中的计划、决策、战略和</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"https://baike.baidu.com/item/%E4%BA%BA%E5%8A%9B%E8%B5%84%E6%BA%90%E9%85%8D%E7%BD%AE/10218087" \t "https://baike.baidu.com/item/%E6%B0%91%E8%88%AA%E4%BC%81%E4%B8%9A%E7%AE%A1%E7%90%86%E6%A6%82%E8%AE%BA/_blank" </w:instrText>
      </w:r>
      <w:r>
        <w:rPr>
          <w:rFonts w:hint="eastAsia" w:ascii="仿宋" w:hAnsi="仿宋" w:eastAsia="仿宋" w:cs="仿宋"/>
          <w:sz w:val="24"/>
          <w:szCs w:val="24"/>
        </w:rPr>
        <w:fldChar w:fldCharType="separate"/>
      </w:r>
      <w:r>
        <w:rPr>
          <w:rFonts w:hint="eastAsia" w:ascii="仿宋" w:hAnsi="仿宋" w:eastAsia="仿宋" w:cs="仿宋"/>
          <w:color w:val="000000"/>
          <w:sz w:val="24"/>
          <w:szCs w:val="24"/>
        </w:rPr>
        <w:t>人力资源配置</w: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等，从而在保障民航服务质量和安全的前提下，实现民航企业良好的经济和社会效益，了解民航企业服务与管理所必备的基础知识，了解民航企业的性质、功能、基本特点及其作为市场主体的行为，了解管理在民航企业中的作用和地位，认识民航企业的发展离不开先进的管理，先进、精细的管理是民航企业提高服务质量，提高经济和社会效益的关键，掌握民航企业的计划、决策、战略、控制，掌握民航企业的质量管理、财务管理、人力资源管理、物力资源管理、信息资源管理、战略管理等基本知识等。</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要内容：民航企业与民航企业组织功能与类型；民航企业的计划与决策；民航企业质量管理；民航人力资源管理；民航企业人员培训与绩效；民航企业人员激励；民航物理资源管理；民航企业物流；民航企业竞争战略。</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教学要求：讲授、启发式、案例讨论法、角色扮演法、案例教学法，选择典型案例进行讲解相关的技能、知识及工作流程，增强真实感和指导性。</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企业文化</w:t>
      </w:r>
      <w:r>
        <w:rPr>
          <w:rFonts w:hint="eastAsia" w:ascii="仿宋" w:hAnsi="仿宋" w:eastAsia="仿宋" w:cs="仿宋"/>
          <w:color w:val="000000"/>
          <w:sz w:val="24"/>
          <w:szCs w:val="24"/>
        </w:rPr>
        <w:t>（132049）：72学时，4学分，考查课。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学生可以掌握关于西方和东南亚等一些文化（企业文化）和经济都较为发达的国家和地区的文化概貌、文化精神和企业文化的特色。在此基础上，初步培养学生在日后的涉外文秘工作中运用外国企业文化的相关知识来处理复杂的人际关系，灵活应对和解决实际问题的能力。作为年轻的大学生，通过对该门课程的学习，还可以培养自身的人文精神，提高自己的文化素养和综合素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课程内容：文化和企业文化等概念的界定、企业群体意识、企业文化的演变规律、企业文化环境分析、企业文化的比较与借鉴、建设企业文化的主体、基本程度与方法、建设有中国特色的企业文化。</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教授本课程的教师需要具备较深的文化内涵，广博的知识，熟悉和了解文化及其渊源；教学过程中要结合实际，培养学生运用知识的能力。学生在学习本课程要求在课堂外积极配合老师，收集各种相关资料，以进一步丰富自己对外国文化和企业文化的了解。</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中国</w:t>
      </w:r>
      <w:r>
        <w:rPr>
          <w:rFonts w:hint="eastAsia" w:ascii="仿宋" w:hAnsi="仿宋" w:eastAsia="仿宋" w:cs="仿宋"/>
          <w:color w:val="000000"/>
          <w:sz w:val="24"/>
          <w:szCs w:val="24"/>
        </w:rPr>
        <w:t>民航运输地理（131051）：72学时，4学分，考查课。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学生可以掌握中国与世界航空运输地理的概况和地球与飞行、时差与飞行、气象与飞行的相互作用，除此之外，学生还可以掌握航空运输布局的概况。在此基础上，培养学生良好的民航从业意识，对航空业市场的开拓精神和竞争意识。作为民航运输专业的学生，通过对该课程的学习，还可以培养学生良好的民族意识和</w:t>
      </w:r>
      <w:r>
        <w:rPr>
          <w:rFonts w:hint="eastAsia" w:ascii="仿宋" w:hAnsi="仿宋" w:eastAsia="仿宋" w:cs="仿宋"/>
          <w:color w:val="000000"/>
          <w:sz w:val="24"/>
          <w:szCs w:val="24"/>
          <w:lang w:eastAsia="zh-CN"/>
        </w:rPr>
        <w:t>服务意识</w:t>
      </w:r>
      <w:r>
        <w:rPr>
          <w:rFonts w:hint="eastAsia" w:ascii="仿宋" w:hAnsi="仿宋" w:eastAsia="仿宋" w:cs="仿宋"/>
          <w:color w:val="000000"/>
          <w:sz w:val="24"/>
          <w:szCs w:val="24"/>
        </w:rPr>
        <w:t>，激发对民航事业的热爱和爱国热情。</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课程内容：地理常识、地方时和时区、时差的计算、国内航线的概念、国内主要城市空港介绍、国内国际旅游知识、民族宗教特色航线和民族常识的介绍、世界地理概况、IATA国际航空区划的概念</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教授本课程的教师需要具备较深的基础地理知识，熟练掌握时差的计算、国内国际旅游知识和航空资源知识；教学过程中贯彻航空运输地理的一些基本常识，增强学生学习的航空运输地理的兴趣和实效，从而达到对航空运输的认识和应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民航</w:t>
      </w:r>
      <w:r>
        <w:rPr>
          <w:rFonts w:hint="eastAsia" w:ascii="仿宋" w:hAnsi="仿宋" w:eastAsia="仿宋" w:cs="仿宋"/>
          <w:color w:val="000000"/>
          <w:sz w:val="24"/>
          <w:szCs w:val="24"/>
        </w:rPr>
        <w:t>服务英语（131052、131089）：72学时，4学分，考查课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民航服务英语适用于培养现代民航事业需要、具有良好的职业道德和服务意识、掌握以空乘服务、地面问询为基础的职业岗位群所需要的基础知识和基本的技能，并且要具备较高的英语水平的高素质人才。</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课程内容：通过该科目的学习，使学生掌握航空客运、空中服务等有关于机场服务英语的常用词汇、短语、句子和</w:t>
      </w:r>
      <w:r>
        <w:rPr>
          <w:rFonts w:hint="eastAsia" w:ascii="仿宋" w:hAnsi="仿宋" w:eastAsia="仿宋" w:cs="仿宋"/>
          <w:color w:val="000000"/>
          <w:sz w:val="24"/>
          <w:szCs w:val="24"/>
          <w:lang w:eastAsia="zh-CN"/>
        </w:rPr>
        <w:t>短</w:t>
      </w:r>
      <w:r>
        <w:rPr>
          <w:rFonts w:hint="eastAsia" w:ascii="仿宋" w:hAnsi="仿宋" w:eastAsia="仿宋" w:cs="仿宋"/>
          <w:color w:val="000000"/>
          <w:sz w:val="24"/>
          <w:szCs w:val="24"/>
        </w:rPr>
        <w:t>文章，并且能在实际工作当中灵活运用了所学内容，帮助学生了解民航服务的知识，进一步丰富自身的专业知识，为今后从事民航乘务员、地面服务人员等打下了坚实的专业基础。</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本课程是以航空乘务员和地勤工作人员岗位中与旅客沟通的工作任务为引领，以长期培养、反复练习为要求。课堂采取讲解式、问答式、搭配练习式，模拟情景，以分步骤设置情景来解决重点难点。通过练习，帮助理解和巩固。</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民航</w:t>
      </w:r>
      <w:r>
        <w:rPr>
          <w:rFonts w:hint="eastAsia" w:ascii="仿宋" w:hAnsi="仿宋" w:eastAsia="仿宋" w:cs="仿宋"/>
          <w:color w:val="000000"/>
          <w:sz w:val="24"/>
          <w:szCs w:val="24"/>
        </w:rPr>
        <w:t>服务礼仪（131053）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课程目标：通过学习民航服务礼仪，培养学生在机场服务实际工作中的待人接物能力和分析问题、解决问题的能力，使学生掌握机场服务的技能和技巧，成为具有较高综合素质的工作人员。</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服务礼仪分为几个模块：礼仪的基本概念、航空服务礼仪的基本特征、航空服务礼仪应遵循的原则、文明礼仪养成的途径等，该课程在教室、仿真模拟客舱礼仪完成教学，并插入妆容及面试技巧课程，增强学生在就业市场中的竞争力，从而提高今后从事航空服务岗位工作的艺术和水平，为学生就业做好了专业保障。</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通过系统的教授、示范与训练，使学生掌握航空服务礼仪的基本概念、常识、基本原理和方法技巧，在重视服务礼仪规范的同时，紧密联系实际、突出重点、精讲多练、加强直观教学，注重对学生外在及能力的培养。突出教法的灵活性，贴近社会，贴近行业，具有较强的时代感和鲜明的特色。</w:t>
      </w:r>
    </w:p>
    <w:bookmarkEnd w:id="1"/>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民航</w:t>
      </w:r>
      <w:r>
        <w:rPr>
          <w:rFonts w:hint="eastAsia" w:ascii="仿宋" w:hAnsi="仿宋" w:eastAsia="仿宋" w:cs="仿宋"/>
          <w:color w:val="000000"/>
          <w:sz w:val="24"/>
          <w:szCs w:val="24"/>
        </w:rPr>
        <w:t>基础知识（131054）</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课程目标：民航基础知识是培养学生的创新思维能力，使学生掌握民用航空的基本概念，研究民用航空的目的和方法，系统</w:t>
      </w:r>
      <w:r>
        <w:rPr>
          <w:rFonts w:hint="eastAsia" w:ascii="仿宋" w:hAnsi="仿宋" w:eastAsia="仿宋" w:cs="仿宋"/>
          <w:color w:val="000000"/>
          <w:sz w:val="24"/>
          <w:szCs w:val="24"/>
          <w:lang w:eastAsia="zh-CN"/>
        </w:rPr>
        <w:t>地</w:t>
      </w:r>
      <w:r>
        <w:rPr>
          <w:rFonts w:hint="eastAsia" w:ascii="仿宋" w:hAnsi="仿宋" w:eastAsia="仿宋" w:cs="仿宋"/>
          <w:color w:val="000000"/>
          <w:sz w:val="24"/>
          <w:szCs w:val="24"/>
        </w:rPr>
        <w:t>学习航空器的装备情况、活动环境、交通管制等基础知识的全面了解。</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民航基础知识从民用航空基本概念、世界和中国民航发展历史、航空器的结构等进行划分的。本课程提高学生的文化修养、综合业务能力与素质，为后续的工作与学习打下了基础，增强吸收新知识的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教学要求：以案例分析、情景模拟、讲授式等为主。学生学习强调以动手为主，必须加强模拟训练，用发展的眼光看问题，紧跟新技术、新事物。理解各个知识要点，掌握教学内容的系统性，操作步骤。</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highlight w:val="yellow"/>
        </w:rPr>
        <w:t>）形体</w:t>
      </w:r>
      <w:r>
        <w:rPr>
          <w:rFonts w:hint="eastAsia" w:ascii="仿宋" w:hAnsi="仿宋" w:eastAsia="仿宋" w:cs="仿宋"/>
          <w:color w:val="000000"/>
          <w:sz w:val="24"/>
          <w:szCs w:val="24"/>
        </w:rPr>
        <w:t>训练（131055、131087、131088）：108学时，6学分，考查课。</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目标：掌握形体训练的基本技能和各类动作的基本核心动作，通过舒展优美的舞蹈肢体动作（以芭蕾为基础）。通过形体训练，使学时能有正确的姿势与表现，以便充实头面部姿势和神态的美结合成品舞进行综合训练，增进健康和提高身体的灵活性与可塑性，培养学生的内涵修养，使人的精神和形体之美达到统一。</w:t>
      </w:r>
      <w:r>
        <w:rPr>
          <w:rFonts w:hint="eastAsia" w:ascii="仿宋" w:hAnsi="仿宋" w:eastAsia="仿宋" w:cs="仿宋"/>
          <w:bCs/>
          <w:color w:val="000000"/>
          <w:kern w:val="0"/>
          <w:sz w:val="24"/>
          <w:szCs w:val="24"/>
        </w:rPr>
        <w:t>引导学生做到勤于劳动、诚实劳动、创造性劳动，使学生在“出力流汗</w:t>
      </w:r>
      <w:r>
        <w:rPr>
          <w:rFonts w:hint="eastAsia" w:ascii="仿宋" w:hAnsi="仿宋" w:eastAsia="仿宋" w:cs="仿宋"/>
          <w:bCs/>
          <w:color w:val="000000"/>
          <w:kern w:val="0"/>
          <w:sz w:val="24"/>
          <w:szCs w:val="24"/>
          <w:lang w:eastAsia="zh-CN"/>
        </w:rPr>
        <w:t>”“</w:t>
      </w:r>
      <w:r>
        <w:rPr>
          <w:rFonts w:hint="eastAsia" w:ascii="仿宋" w:hAnsi="仿宋" w:eastAsia="仿宋" w:cs="仿宋"/>
          <w:bCs/>
          <w:color w:val="000000"/>
          <w:kern w:val="0"/>
          <w:sz w:val="24"/>
          <w:szCs w:val="24"/>
        </w:rPr>
        <w:t>手脑并用”的劳动实践中，树立劳动最光荣、劳动最崇高、劳动最伟大、劳动最美丽的观念，练就过硬的劳动本领；培育勤俭、奋斗、创新、奉献的劳动精神，逐步养成良好的劳动习惯和劳动品质。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课程内容：主要练习人的基本姿势，即训练正确的立、坐、卧和走、跑及头面部的姿态和表现。利用</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"https://baike.baidu.com/item/%E8%8A%AD%E8%95%BE" \t "https://baike.baidu.com/item/%E5%BD%A2%E4%BD%93%E8%AE%AD%E7%BB%83/_blank" </w:instrText>
      </w:r>
      <w:r>
        <w:rPr>
          <w:rFonts w:hint="eastAsia" w:ascii="仿宋" w:hAnsi="仿宋" w:eastAsia="仿宋" w:cs="仿宋"/>
          <w:sz w:val="24"/>
          <w:szCs w:val="24"/>
        </w:rPr>
        <w:fldChar w:fldCharType="separate"/>
      </w:r>
      <w:r>
        <w:rPr>
          <w:rFonts w:hint="eastAsia" w:ascii="仿宋" w:hAnsi="仿宋" w:eastAsia="仿宋" w:cs="仿宋"/>
          <w:color w:val="000000"/>
          <w:sz w:val="24"/>
          <w:szCs w:val="24"/>
        </w:rPr>
        <w:t>芭蕾</w: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、舞蹈、体操舒展的动作训练人体的优雅姿态。</w:t>
      </w:r>
      <w:r>
        <w:rPr>
          <w:rFonts w:hint="eastAsia" w:ascii="仿宋" w:hAnsi="仿宋" w:eastAsia="仿宋" w:cs="仿宋"/>
          <w:bCs/>
          <w:color w:val="000000"/>
          <w:kern w:val="0"/>
          <w:sz w:val="24"/>
          <w:szCs w:val="24"/>
        </w:rPr>
        <w:t>进入岗位角色，按岗位要求进行工作，提高劳动本领，体验劳动之美，培养劳动习惯。</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形体训练是规范性、理论性、实践性较强的课程。主要以情为主，用动作去表达，激发学生表现美和感受美。为使每个学生达到目标要求，教学以讲授、示范作为基础，同时针对个别不同于水平层次的学生进行分组练习和个别指导与之配合。</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值机</w:t>
      </w:r>
      <w:r>
        <w:rPr>
          <w:rFonts w:hint="eastAsia" w:ascii="仿宋" w:hAnsi="仿宋" w:eastAsia="仿宋" w:cs="仿宋"/>
          <w:color w:val="000000"/>
          <w:sz w:val="24"/>
          <w:szCs w:val="24"/>
        </w:rPr>
        <w:t>与行李运输（131056）</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课程目标：通过学习值机与行李运输，让学生了解民航地勤一线工作都有哪些，每个岗位的工作内容、职责。</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课程内容：值机与行李运输按照岗位的不同对应不同模块，有订座、值机、登机口、行李查询、引导、座控、配载等。按旅客接触的先后顺序分别展开教授。</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 1 \* GB3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 w:val="24"/>
          <w:szCs w:val="24"/>
        </w:rPr>
        <w:t>①</w: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对老师的要求：通过对理论知识的学习以及实情实景模拟演练，要让学生达到一个可以直接顶岗参加工作的高度。</w:t>
      </w:r>
      <w:r>
        <w:rPr>
          <w:rFonts w:hint="eastAsia" w:ascii="仿宋" w:hAnsi="仿宋" w:eastAsia="仿宋" w:cs="仿宋"/>
          <w:color w:val="000000"/>
          <w:sz w:val="24"/>
          <w:szCs w:val="24"/>
        </w:rPr>
        <w:fldChar w:fldCharType="begin"/>
      </w:r>
      <w:r>
        <w:rPr>
          <w:rFonts w:hint="eastAsia" w:ascii="仿宋" w:hAnsi="仿宋" w:eastAsia="仿宋" w:cs="仿宋"/>
          <w:color w:val="000000"/>
          <w:sz w:val="24"/>
          <w:szCs w:val="24"/>
        </w:rPr>
        <w:instrText xml:space="preserve"> = 2 \* GB3 </w:instrText>
      </w:r>
      <w:r>
        <w:rPr>
          <w:rFonts w:hint="eastAsia" w:ascii="仿宋" w:hAnsi="仿宋" w:eastAsia="仿宋" w:cs="仿宋"/>
          <w:color w:val="000000"/>
          <w:sz w:val="24"/>
          <w:szCs w:val="24"/>
        </w:rPr>
        <w:fldChar w:fldCharType="separate"/>
      </w:r>
      <w:r>
        <w:rPr>
          <w:rFonts w:hint="eastAsia" w:ascii="仿宋" w:hAnsi="仿宋" w:eastAsia="仿宋" w:cs="仿宋"/>
          <w:color w:val="000000"/>
          <w:sz w:val="24"/>
          <w:szCs w:val="24"/>
        </w:rPr>
        <w:t>②</w:t>
      </w:r>
      <w:r>
        <w:rPr>
          <w:rFonts w:hint="eastAsia" w:ascii="仿宋" w:hAnsi="仿宋" w:eastAsia="仿宋" w:cs="仿宋"/>
          <w:color w:val="000000"/>
          <w:sz w:val="24"/>
          <w:szCs w:val="24"/>
        </w:rPr>
        <w:fldChar w:fldCharType="end"/>
      </w:r>
      <w:r>
        <w:rPr>
          <w:rFonts w:hint="eastAsia" w:ascii="仿宋" w:hAnsi="仿宋" w:eastAsia="仿宋" w:cs="仿宋"/>
          <w:color w:val="000000"/>
          <w:sz w:val="24"/>
          <w:szCs w:val="24"/>
        </w:rPr>
        <w:t>对学生的要求：完成老师下课布置的作业、所有课件的笔记以及前中后三阶段考试。根据学生成绩弥补不足之处。</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民航</w:t>
      </w:r>
      <w:r>
        <w:rPr>
          <w:rFonts w:hint="eastAsia" w:ascii="仿宋" w:hAnsi="仿宋" w:eastAsia="仿宋" w:cs="仿宋"/>
          <w:color w:val="000000"/>
          <w:sz w:val="24"/>
          <w:szCs w:val="24"/>
        </w:rPr>
        <w:t>法律法规（131057）：72学时，4学分，考试课。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课程目标：通过对民航法律法规理论及实际应用的系统的学习，加强知识针对性和实用性，使学生系统</w:t>
      </w:r>
      <w:r>
        <w:rPr>
          <w:rFonts w:hint="eastAsia" w:ascii="仿宋" w:hAnsi="仿宋" w:eastAsia="仿宋" w:cs="仿宋"/>
          <w:color w:val="000000"/>
          <w:sz w:val="24"/>
          <w:szCs w:val="24"/>
          <w:lang w:eastAsia="zh-CN"/>
        </w:rPr>
        <w:t>地</w:t>
      </w:r>
      <w:r>
        <w:rPr>
          <w:rFonts w:hint="eastAsia" w:ascii="仿宋" w:hAnsi="仿宋" w:eastAsia="仿宋" w:cs="仿宋"/>
          <w:color w:val="000000"/>
          <w:sz w:val="24"/>
          <w:szCs w:val="24"/>
        </w:rPr>
        <w:t>掌握民航法律法规的基本原理和各种具体的制度，提高学生运用民航法律法规分析和解决实际问题的能力，具备较强的航空服务岗位从业能力和可持续发展能力。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课程内容：主要讲述我国通用航空发展的概况及从事通用航空活动的法律责任。分为空中航行法律制度、</w:t>
      </w:r>
      <w:r>
        <w:rPr>
          <w:rFonts w:hint="eastAsia" w:ascii="仿宋" w:hAnsi="仿宋" w:eastAsia="仿宋" w:cs="仿宋"/>
          <w:color w:val="000000"/>
          <w:sz w:val="24"/>
          <w:szCs w:val="24"/>
          <w:lang w:eastAsia="zh-CN"/>
        </w:rPr>
        <w:t>民用航空器</w:t>
      </w:r>
      <w:r>
        <w:rPr>
          <w:rFonts w:hint="eastAsia" w:ascii="仿宋" w:hAnsi="仿宋" w:eastAsia="仿宋" w:cs="仿宋"/>
          <w:color w:val="000000"/>
          <w:sz w:val="24"/>
          <w:szCs w:val="24"/>
        </w:rPr>
        <w:t>管理法律制度、民用航空人员管理法律制度、民用机场与出入境管理法律制度、民航航空保险法律制度、通用航空法律制度等。</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教学要求：讲授、启发式、案例讨论法、角色扮演法、案例教学法，选择典型案例进行讲解相关的技能、知识及工作流程，增强真实感和指导性。</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w:t>
      </w:r>
      <w:r>
        <w:rPr>
          <w:rFonts w:hint="eastAsia" w:ascii="仿宋" w:hAnsi="仿宋" w:eastAsia="仿宋" w:cs="仿宋"/>
          <w:color w:val="000000"/>
          <w:sz w:val="24"/>
          <w:szCs w:val="24"/>
          <w:highlight w:val="yellow"/>
        </w:rPr>
        <w:t>普通话</w:t>
      </w:r>
      <w:r>
        <w:rPr>
          <w:rFonts w:hint="eastAsia" w:ascii="仿宋" w:hAnsi="仿宋" w:eastAsia="仿宋" w:cs="仿宋"/>
          <w:color w:val="000000"/>
          <w:sz w:val="24"/>
          <w:szCs w:val="24"/>
        </w:rPr>
        <w:t>与播音技巧（131058）：72学时，4学分，考查课。</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课程目标：通过学生课上学习与课后练习，让学生能够把所学的知识转化为熟练的技巧，使学生能够运用所学的理论和知识来指导自己的语言实践。</w:t>
      </w:r>
      <w:r>
        <w:rPr>
          <w:rFonts w:hint="eastAsia" w:ascii="仿宋" w:hAnsi="仿宋" w:eastAsia="仿宋" w:cs="仿宋"/>
          <w:bCs/>
          <w:color w:val="000000"/>
          <w:kern w:val="0"/>
          <w:sz w:val="24"/>
          <w:szCs w:val="24"/>
        </w:rPr>
        <w:t>引导学生做到勤于劳动、诚实劳动、创造性劳动，使学生在“出力流汗</w:t>
      </w:r>
      <w:r>
        <w:rPr>
          <w:rFonts w:hint="eastAsia" w:ascii="仿宋" w:hAnsi="仿宋" w:eastAsia="仿宋" w:cs="仿宋"/>
          <w:bCs/>
          <w:color w:val="000000"/>
          <w:kern w:val="0"/>
          <w:sz w:val="24"/>
          <w:szCs w:val="24"/>
          <w:lang w:eastAsia="zh-CN"/>
        </w:rPr>
        <w:t>”“</w:t>
      </w:r>
      <w:r>
        <w:rPr>
          <w:rFonts w:hint="eastAsia" w:ascii="仿宋" w:hAnsi="仿宋" w:eastAsia="仿宋" w:cs="仿宋"/>
          <w:bCs/>
          <w:color w:val="000000"/>
          <w:kern w:val="0"/>
          <w:sz w:val="24"/>
          <w:szCs w:val="24"/>
        </w:rPr>
        <w:t>手脑并用”的劳动实践中，树立劳动最光荣、劳动最崇高、劳动最伟大、劳动最美丽的观念，练就过硬的劳动本领；培育勤俭、奋斗、创新、奉献的劳动精神，逐步养成良好的劳动习惯和劳动品质。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课程内容：本科目主要任务是传授普通话与发声的基础知识和基础练习，进行讲、说活动中的能力训练，旨在培养学生的语音语调，用适当的语体表达想要表述的含义。</w:t>
      </w:r>
      <w:r>
        <w:rPr>
          <w:rFonts w:hint="eastAsia" w:ascii="仿宋" w:hAnsi="仿宋" w:eastAsia="仿宋" w:cs="仿宋"/>
          <w:bCs/>
          <w:color w:val="000000"/>
          <w:kern w:val="0"/>
          <w:sz w:val="24"/>
          <w:szCs w:val="24"/>
        </w:rPr>
        <w:t>进入岗位角色，按岗位要求进行工作，提高劳动本领，体验劳动之美，培养劳动习惯。</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语言是人们交往最重要的方式，是传递信息的重要载体。一口流利、甜美的普通话是作为民航工作人员最需要具备的能力。本科目在专业教学上起到了承上启下的作用。完善和提高了学生的整体素质。听与说相结合，注重学生口语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）民航</w:t>
      </w:r>
      <w:r>
        <w:rPr>
          <w:rFonts w:hint="eastAsia" w:ascii="仿宋" w:hAnsi="仿宋" w:eastAsia="仿宋" w:cs="仿宋"/>
          <w:color w:val="000000"/>
          <w:sz w:val="24"/>
          <w:szCs w:val="24"/>
          <w:highlight w:val="yellow"/>
        </w:rPr>
        <w:t>货物</w:t>
      </w:r>
      <w:r>
        <w:rPr>
          <w:rFonts w:hint="eastAsia" w:ascii="仿宋" w:hAnsi="仿宋" w:eastAsia="仿宋" w:cs="仿宋"/>
          <w:color w:val="000000"/>
          <w:sz w:val="24"/>
          <w:szCs w:val="24"/>
        </w:rPr>
        <w:t>运输（131059）：72学时，4学分，考试课。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目标：通过本课程的学习，让学生掌握民航货物运输工作的流程、工作方法、工作职责。民航货物运输是民航运输专业的核心课程旨在培养学生敬业精神、严明的职业纪律和高尚的职业荣誉感，为今后的企业就业打下了良好基础。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本课程是以民航货运员岗位的工作任务为引领，以岗位设置为主线，以货物接收、货物待运处理、货物装机和卸机、客户服务等并列式工作任务为设置依据。课程结构以空港货物运输流程中的各个工作环节为线索进行设计，包括货物接收、货物待运处理、货物装机与卸机、货物到达与交付、中转货物处理、特种货物运输、客户服务、邮件运输等学习</w:t>
      </w:r>
      <w:r>
        <w:rPr>
          <w:rFonts w:hint="eastAsia" w:ascii="仿宋" w:hAnsi="仿宋" w:eastAsia="仿宋" w:cs="仿宋"/>
          <w:color w:val="000000"/>
          <w:sz w:val="24"/>
          <w:szCs w:val="24"/>
          <w:lang w:eastAsia="zh-CN"/>
        </w:rPr>
        <w:t>情境</w:t>
      </w:r>
      <w:r>
        <w:rPr>
          <w:rFonts w:hint="eastAsia" w:ascii="仿宋" w:hAnsi="仿宋" w:eastAsia="仿宋" w:cs="仿宋"/>
          <w:color w:val="000000"/>
          <w:sz w:val="24"/>
          <w:szCs w:val="24"/>
        </w:rPr>
        <w:t>。</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教学要求：讲授、案例讨论法等教学方法，选择典型案例进行讲解相关的技能、知识及工作流程，增强真实感和指导性。重点培养学生的应用能力和基本操作技能。</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）民航</w:t>
      </w:r>
      <w:r>
        <w:rPr>
          <w:rFonts w:hint="eastAsia" w:ascii="仿宋" w:hAnsi="仿宋" w:eastAsia="仿宋" w:cs="仿宋"/>
          <w:color w:val="000000"/>
          <w:sz w:val="24"/>
          <w:szCs w:val="24"/>
          <w:highlight w:val="yellow"/>
        </w:rPr>
        <w:t>危险品</w:t>
      </w:r>
      <w:r>
        <w:rPr>
          <w:rFonts w:hint="eastAsia" w:ascii="仿宋" w:hAnsi="仿宋" w:eastAsia="仿宋" w:cs="仿宋"/>
          <w:color w:val="000000"/>
          <w:sz w:val="24"/>
          <w:szCs w:val="24"/>
        </w:rPr>
        <w:t>运输（131060）：72学时，4学分，考试课。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能识别危险品并判断其类名、项名及运输专用名称，能正确处理旅客机组携带的不同的危险品；能正确包装危险品并使用对应的标记和标签；能填写和审核危险品运输文件能办理危险品的仓储和装舱的业务；能及时、准确处理危险品事故或事件。</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以航空运输中危险品的运输流程为主线，系统地介绍危险品的分类、识别、包装、标记和标签、运输文件、存储及装载、事故处理等内容。同时还介绍航空运输中的法律法规、隐含的危险品及放射性物质的运输。</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教学要求：教学实施应确立和尊重学生在学习活动中的主体地位，所有教学活动都应围绕培养学生完成工作任务所需的职业能力和国家的相关考核标准而设计，真正实现学生在教学过程中“做学一体”的目标。</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）商务礼仪（131066）：72学时，4学分，考试课。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商务礼仪具有较强的普遍应用性。通过本课程的学习，提升学生的自身利益道德修养，增长才干、锻炼能力、培养品格，熟悉各种场合活动中礼仪规范和相关要求，使学生的行为达到日常商务场合的礼仪标准。提高个人的整体素质，树立良好的公众形象，在以后的工作中脱颖而出。培养知礼、用礼的高素质民航职业人，加强在民航工作和谐的团队氛围，增强凝聚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本课程主要讲授在不同形式的场合中应遵守的基本礼仪规范要求。如要客厅就餐、会客。使学生了解礼仪的起源、分类、构成要素以及礼仪通则。学习现代礼仪的基础知识，了解礼仪在日常工作中的重要性，并能灵活运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本课程使用讲授法、结合实际，采用轻松、幽默的语言，通过互动、模拟、训练、游戏等环节让学生达到即学即用的效果。规范学生形象、语言、举止、内外往来及沟通技巧等方面的礼仪标准，从而提升学生魅力，为今后在工作中树立良好的形象，增加民航事业的竞争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5）市场营销（131018）：72学时，4学分，考试课。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学习，使学生初步了解市场营销基础理论及相关知识点，了解环境分析及消费者行为分析方法，掌握并应用市场营销的核心技能即4P策略，在此基础上让学生认识到市场营销对提高企业业绩、提升企业发展的重要意义。</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本课程使学生运用市场营销环境知识分析企业所处的营销环境，通过对消费者购买行为分析，使学生能够对目标市场进行细分和定位，从而运用产品策略、价格策略、分销策略、促销策略的基本知识对产品进行营销策略的设计。</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设计与专业学习密切关联的市场营销、市场调查、营销战略等专项教学内容，注重营销意识的培养，运用多媒体技术，采用专题研讨教学、案例教学、情景模拟教学、实践教学等多种形式开展互动式教学。探索教学、训练和实践一体化，拓展实践教学，注重课程教学中的职业道德教育渗透。培养学生团队协作能力、沟通表达能力和应用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highlight w:val="yellow"/>
        </w:rPr>
        <w:t>（1</w:t>
      </w:r>
      <w:r>
        <w:rPr>
          <w:rFonts w:hint="eastAsia" w:ascii="仿宋" w:hAnsi="仿宋" w:eastAsia="仿宋" w:cs="仿宋"/>
          <w:color w:val="000000"/>
          <w:sz w:val="24"/>
          <w:szCs w:val="24"/>
          <w:highlight w:val="yellow"/>
          <w:lang w:val="en-US" w:eastAsia="zh-CN"/>
        </w:rPr>
        <w:t>6</w:t>
      </w:r>
      <w:r>
        <w:rPr>
          <w:rFonts w:hint="eastAsia" w:ascii="仿宋" w:hAnsi="仿宋" w:eastAsia="仿宋" w:cs="仿宋"/>
          <w:color w:val="000000"/>
          <w:sz w:val="24"/>
          <w:szCs w:val="24"/>
          <w:highlight w:val="yellow"/>
        </w:rPr>
        <w:t>）客场应</w:t>
      </w:r>
      <w:r>
        <w:rPr>
          <w:rFonts w:hint="eastAsia" w:ascii="仿宋" w:hAnsi="仿宋" w:eastAsia="仿宋" w:cs="仿宋"/>
          <w:color w:val="000000"/>
          <w:sz w:val="24"/>
          <w:szCs w:val="24"/>
        </w:rPr>
        <w:t>急处置（131062）：72学时，4学分，考试课。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课程目标：民航安全管理可分为事前的风险管理、事中的应急管理以及事后</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的事故与事故征候调查三个阶段。民航安全管理的主要任务是通过安全风险管理预防事故发生，然而</w:t>
      </w:r>
      <w:r>
        <w:rPr>
          <w:rFonts w:hint="eastAsia" w:ascii="仿宋" w:hAnsi="仿宋" w:eastAsia="仿宋" w:cs="仿宋"/>
          <w:color w:val="000000"/>
          <w:sz w:val="24"/>
          <w:szCs w:val="24"/>
          <w:lang w:eastAsia="zh-CN"/>
        </w:rPr>
        <w:t>一旦发生</w:t>
      </w:r>
      <w:r>
        <w:rPr>
          <w:rFonts w:hint="eastAsia" w:ascii="仿宋" w:hAnsi="仿宋" w:eastAsia="仿宋" w:cs="仿宋"/>
          <w:color w:val="000000"/>
          <w:sz w:val="24"/>
          <w:szCs w:val="24"/>
        </w:rPr>
        <w:t>事故，相关人员如何迅速进行正确的处置，以防止事故蔓延或出现再生事故，就显得尤为重要。</w:t>
      </w:r>
      <w:r>
        <w:rPr>
          <w:rFonts w:hint="eastAsia" w:ascii="仿宋" w:hAnsi="仿宋" w:eastAsia="仿宋" w:cs="仿宋"/>
          <w:color w:val="000000"/>
          <w:sz w:val="24"/>
          <w:szCs w:val="24"/>
          <w:lang w:eastAsia="zh-CN"/>
        </w:rPr>
        <w:t>通过</w:t>
      </w:r>
      <w:r>
        <w:rPr>
          <w:rFonts w:hint="eastAsia" w:ascii="仿宋" w:hAnsi="仿宋" w:eastAsia="仿宋" w:cs="仿宋"/>
          <w:color w:val="000000"/>
          <w:sz w:val="24"/>
          <w:szCs w:val="24"/>
        </w:rPr>
        <w:t>本课程的学习，学生应能识别民航安全事故，有效预防安全事故的发生，当事故发生时，能正确处置，把损失降到最低。</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民航应急管理的知识；公共航空运输安全管理与应急处置的知识；民用机场安全管理与应急处置的知识；空中交通服务安全管理与应急处置的知识；航空安保管理与应急处置的知识；民航应急管理的技能和方法；公共航空运输安全管理与应急处置的能力；民用机场安全管理与应急处置的能力；空中交通服务安全管理与应急处置的能力；航空安保管理与应急处置的能力。</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教学要求：教学实施应确立和尊重学生在学习活动中的主体地位，所有教学活动都应围绕培养学生完成工作任务所需的职业能力和国家的相关考核标准而设计，真正实现学生在教学过程中“做学一体”的目标。</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highlight w:val="yellow"/>
        </w:rPr>
        <w:t>（1</w:t>
      </w:r>
      <w:r>
        <w:rPr>
          <w:rFonts w:hint="eastAsia" w:ascii="仿宋" w:hAnsi="仿宋" w:eastAsia="仿宋" w:cs="仿宋"/>
          <w:color w:val="000000"/>
          <w:sz w:val="24"/>
          <w:szCs w:val="24"/>
          <w:highlight w:val="yellow"/>
          <w:lang w:val="en-US" w:eastAsia="zh-CN"/>
        </w:rPr>
        <w:t>7</w:t>
      </w:r>
      <w:r>
        <w:rPr>
          <w:rFonts w:hint="eastAsia" w:ascii="仿宋" w:hAnsi="仿宋" w:eastAsia="仿宋" w:cs="仿宋"/>
          <w:color w:val="000000"/>
          <w:sz w:val="24"/>
          <w:szCs w:val="24"/>
          <w:highlight w:val="yellow"/>
        </w:rPr>
        <w:t>）民航旅客</w:t>
      </w:r>
      <w:r>
        <w:rPr>
          <w:rFonts w:hint="eastAsia" w:ascii="仿宋" w:hAnsi="仿宋" w:eastAsia="仿宋" w:cs="仿宋"/>
          <w:color w:val="000000"/>
          <w:sz w:val="24"/>
          <w:szCs w:val="24"/>
        </w:rPr>
        <w:t>服务心理学（131063）：72学时，4学分，考试课。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民航心理学的学习，使学生能熟悉航空服务中空中乘务、民航安全检查等各个岗位的服务规范、技巧和人际沟通要求，达到航空服务岗位职业标准相关的要求。培养学生诚实、守信、善于沟通、富有爱心、责任心和合作的品质，并树立安全和服务意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本课程的应用性较强，是一门新兴学科，涉及到普通心理学、管理心理学、社会心理学等多个方面。本课程是为了让学生树立民航服务理念，具备运用人际关系沟通的基本知识和技能。是从事航空服务岗位工作所要掌握的课程。</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教学要求：构建理论联系实际，充分体现课程的实践性和职业性，注重提高学生能力的模式。主要运用讲授法、案例分析法、情景模拟等方法进行教学。在学习方法上面要注重学生的主动参与和课堂互动。</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）毕业设计（民航客运技能资格证书）（131013）：108学时，6学分，考查课。</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课程目标：培养学生树立民航客运工作人员的社会责任和职业道德，熟悉本职工作的具体工作内容、流程及要求，掌握民航工作相关法律法规和基本的工作常识。</w:t>
      </w:r>
      <w:r>
        <w:rPr>
          <w:rFonts w:hint="eastAsia" w:ascii="仿宋" w:hAnsi="仿宋" w:eastAsia="仿宋" w:cs="仿宋"/>
          <w:bCs/>
          <w:color w:val="000000"/>
          <w:kern w:val="0"/>
          <w:sz w:val="24"/>
          <w:szCs w:val="24"/>
        </w:rPr>
        <w:t>引导学生做到勤于劳动、诚实劳动、创造性劳动，使学生在“出力流汗</w:t>
      </w:r>
      <w:r>
        <w:rPr>
          <w:rFonts w:hint="eastAsia" w:ascii="仿宋" w:hAnsi="仿宋" w:eastAsia="仿宋" w:cs="仿宋"/>
          <w:bCs/>
          <w:color w:val="000000"/>
          <w:kern w:val="0"/>
          <w:sz w:val="24"/>
          <w:szCs w:val="24"/>
          <w:lang w:eastAsia="zh-CN"/>
        </w:rPr>
        <w:t>”“</w:t>
      </w:r>
      <w:r>
        <w:rPr>
          <w:rFonts w:hint="eastAsia" w:ascii="仿宋" w:hAnsi="仿宋" w:eastAsia="仿宋" w:cs="仿宋"/>
          <w:bCs/>
          <w:color w:val="000000"/>
          <w:kern w:val="0"/>
          <w:sz w:val="24"/>
          <w:szCs w:val="24"/>
        </w:rPr>
        <w:t>手脑并用”的劳动实践中，树立劳动最光荣、劳动最崇高、劳动最伟大、劳动最美丽的观念，练就过硬的劳动本领；培育勤俭、奋斗、创新、奉献的劳动精神，逐步养成良好的劳动习惯和劳动品质。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课程内容：主要使学生了解所包含的各项服务内容及规范要求。掌握狭义角度的地勤服务中如售票服务、通用服务、值机服务、行李服务、安检服务、联检服务、引导服务和特殊情况服务的详细内容及相关规定。</w:t>
      </w:r>
      <w:r>
        <w:rPr>
          <w:rFonts w:hint="eastAsia" w:ascii="仿宋" w:hAnsi="仿宋" w:eastAsia="仿宋" w:cs="仿宋"/>
          <w:bCs/>
          <w:color w:val="000000"/>
          <w:kern w:val="0"/>
          <w:sz w:val="24"/>
          <w:szCs w:val="24"/>
        </w:rPr>
        <w:t>进入岗位角色，按岗位要求进行工作，提高劳动本领，体验劳动之美，培养劳动习惯。</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本课程主要以课堂为主，进行理实一体化教学，在教师专业的讲解下，学生可以独立完成民航客运工作岗位的基本工作，侧重基础知识以及对各种案例的分析和随机应变的处理能力，学生通过基础学习、模拟实践、互相参考意见等方式强化专业能力的培养。</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19</w:t>
      </w:r>
      <w:r>
        <w:rPr>
          <w:rFonts w:hint="eastAsia" w:ascii="仿宋" w:hAnsi="仿宋" w:eastAsia="仿宋" w:cs="仿宋"/>
          <w:color w:val="000000"/>
          <w:sz w:val="24"/>
          <w:szCs w:val="24"/>
        </w:rPr>
        <w:t>）岗位实习（131014）：780学时，26学分，考查课。</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课程目标：通过顶岗实习，使学生具有良好的职业道德素质和行为规范，掌握必需的专业基础知识，了解民航各大岗位的相关环节；培养具有较强专业操作能力的高素质、高技能型的人才。</w:t>
      </w:r>
      <w:r>
        <w:rPr>
          <w:rFonts w:hint="eastAsia" w:ascii="仿宋" w:hAnsi="仿宋" w:eastAsia="仿宋" w:cs="仿宋"/>
          <w:bCs/>
          <w:color w:val="000000"/>
          <w:kern w:val="0"/>
          <w:sz w:val="24"/>
          <w:szCs w:val="24"/>
        </w:rPr>
        <w:t>引导学生做到勤于劳动、诚实劳动、创造性劳动，使学生在“出力流汗</w:t>
      </w:r>
      <w:r>
        <w:rPr>
          <w:rFonts w:hint="eastAsia" w:ascii="仿宋" w:hAnsi="仿宋" w:eastAsia="仿宋" w:cs="仿宋"/>
          <w:bCs/>
          <w:color w:val="000000"/>
          <w:kern w:val="0"/>
          <w:sz w:val="24"/>
          <w:szCs w:val="24"/>
          <w:lang w:eastAsia="zh-CN"/>
        </w:rPr>
        <w:t>”“</w:t>
      </w:r>
      <w:r>
        <w:rPr>
          <w:rFonts w:hint="eastAsia" w:ascii="仿宋" w:hAnsi="仿宋" w:eastAsia="仿宋" w:cs="仿宋"/>
          <w:bCs/>
          <w:color w:val="000000"/>
          <w:kern w:val="0"/>
          <w:sz w:val="24"/>
          <w:szCs w:val="24"/>
        </w:rPr>
        <w:t>手脑并用”的劳动实践中，树立劳动最光荣、劳动最崇高、劳动最伟大、劳动最美丽的观念，练就过硬的劳动本领；培育勤俭、奋斗、创新、奉献的劳动精神，逐步养成良好的劳动习惯和劳动品质。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Cs/>
          <w:color w:val="000000"/>
          <w:kern w:val="0"/>
          <w:sz w:val="24"/>
          <w:szCs w:val="24"/>
        </w:rPr>
      </w:pPr>
      <w:r>
        <w:rPr>
          <w:rFonts w:hint="eastAsia" w:ascii="仿宋" w:hAnsi="仿宋" w:eastAsia="仿宋" w:cs="仿宋"/>
          <w:color w:val="000000"/>
          <w:sz w:val="24"/>
          <w:szCs w:val="24"/>
        </w:rPr>
        <w:t>课程内容：完成所分配的实习岗位工作的所有工作任务。</w:t>
      </w:r>
      <w:r>
        <w:rPr>
          <w:rFonts w:hint="eastAsia" w:ascii="仿宋" w:hAnsi="仿宋" w:eastAsia="仿宋" w:cs="仿宋"/>
          <w:bCs/>
          <w:color w:val="000000"/>
          <w:kern w:val="0"/>
          <w:sz w:val="24"/>
          <w:szCs w:val="24"/>
        </w:rPr>
        <w:t>进入岗位角色，按岗位要求进行工作，提高劳动本领，体验劳动之美，培养劳动习惯。</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采取企业安排与学生自主联系相结合的办法确定实习单位，实习期间，严格遵守工作岗位的规章制度，严格考勤，务必整理当日实习笔记、心得体会，进而积累更多的实践经验，收集有关资料，为今后就业做好充分准备。做好实习总结，完成实习报告。</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2.专业选修课程（8学分）</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学生自行从以下课程列表中选修，最低8学分。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微观经济学</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131118</w:t>
      </w:r>
      <w:r>
        <w:rPr>
          <w:rFonts w:hint="eastAsia" w:ascii="仿宋" w:hAnsi="仿宋" w:eastAsia="仿宋" w:cs="仿宋"/>
          <w:sz w:val="24"/>
          <w:szCs w:val="24"/>
          <w:highlight w:val="none"/>
        </w:rPr>
        <w:t>）：72学时，4学分，考</w:t>
      </w:r>
      <w:r>
        <w:rPr>
          <w:rFonts w:hint="eastAsia" w:ascii="仿宋" w:hAnsi="仿宋" w:eastAsia="仿宋" w:cs="仿宋"/>
          <w:sz w:val="24"/>
          <w:szCs w:val="24"/>
          <w:highlight w:val="none"/>
          <w:lang w:val="en-US" w:eastAsia="zh-CN"/>
        </w:rPr>
        <w:t>查</w:t>
      </w:r>
      <w:r>
        <w:rPr>
          <w:rFonts w:hint="eastAsia" w:ascii="仿宋" w:hAnsi="仿宋" w:eastAsia="仿宋" w:cs="仿宋"/>
          <w:sz w:val="24"/>
          <w:szCs w:val="24"/>
          <w:highlight w:val="none"/>
        </w:rPr>
        <w:t>课。</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课程目标：通过本课程的学习，使学生将对微观经济学的基本问题和基本观点有比较全面的认识，掌握微观经济学的基本概念、基本思想、基本分析方法和基本理论，对微观经济运行有一个比较全面的了解，建立起对微观经济运行分析的基本思维框架，培养学生综合运用理论分析现实经济现象的能力，为进一步</w:t>
      </w:r>
      <w:r>
        <w:rPr>
          <w:rFonts w:hint="eastAsia" w:ascii="仿宋" w:hAnsi="仿宋" w:eastAsia="仿宋" w:cs="仿宋"/>
          <w:sz w:val="24"/>
          <w:szCs w:val="24"/>
          <w:highlight w:val="none"/>
          <w:lang w:eastAsia="zh-CN"/>
        </w:rPr>
        <w:t>学习其他</w:t>
      </w:r>
      <w:r>
        <w:rPr>
          <w:rFonts w:hint="eastAsia" w:ascii="仿宋" w:hAnsi="仿宋" w:eastAsia="仿宋" w:cs="仿宋"/>
          <w:sz w:val="24"/>
          <w:szCs w:val="24"/>
          <w:highlight w:val="none"/>
        </w:rPr>
        <w:t>专业课程和专业研究打下理论基础。</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课程内容：需求和供给曲线概述以及有关的基本概念。需求弹性与供给弹性等基本概念以及弹性理论的运用。对消费者行为的分析；分析生产要素投入量与产量之间的物质技术关系；完全竞争的市场</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完全垄断市场、垄断竞争市场、寡头市场上厂商的短期和长期均衡，介绍收入分配的决定，社会分配问题和有关政策。</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教学要求：在教学中积极改进教学方法，强调以学生为主体，充分调动学生主动性与实践性，进行各方面的教学改革：教学实施过程充分体现能力训练、支撑知识学习、技能形成、态度养成能力整合；课程教学模式采取案例引入、任务驱动、实际项目训练的“行动导向”教学模式。</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kern w:val="2"/>
          <w:sz w:val="24"/>
          <w:szCs w:val="24"/>
          <w:lang w:val="en-US" w:eastAsia="zh-CN" w:bidi="ar-SA"/>
        </w:rPr>
        <w:t>（2）</w:t>
      </w:r>
      <w:r>
        <w:rPr>
          <w:rFonts w:hint="eastAsia" w:ascii="仿宋" w:hAnsi="仿宋" w:eastAsia="仿宋" w:cs="仿宋"/>
          <w:sz w:val="24"/>
          <w:szCs w:val="24"/>
          <w:highlight w:val="none"/>
          <w:lang w:val="en-US" w:eastAsia="zh-CN"/>
        </w:rPr>
        <w:t>政治经济学</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131119</w:t>
      </w:r>
      <w:r>
        <w:rPr>
          <w:rFonts w:hint="eastAsia" w:ascii="仿宋" w:hAnsi="仿宋" w:eastAsia="仿宋" w:cs="仿宋"/>
          <w:sz w:val="24"/>
          <w:szCs w:val="24"/>
          <w:highlight w:val="none"/>
        </w:rPr>
        <w:t>）：72学时，4学分，考</w:t>
      </w:r>
      <w:r>
        <w:rPr>
          <w:rFonts w:hint="eastAsia" w:ascii="仿宋" w:hAnsi="仿宋" w:eastAsia="仿宋" w:cs="仿宋"/>
          <w:sz w:val="24"/>
          <w:szCs w:val="24"/>
          <w:highlight w:val="none"/>
          <w:lang w:val="en-US" w:eastAsia="zh-CN"/>
        </w:rPr>
        <w:t>查</w:t>
      </w:r>
      <w:r>
        <w:rPr>
          <w:rFonts w:hint="eastAsia" w:ascii="仿宋" w:hAnsi="仿宋" w:eastAsia="仿宋" w:cs="仿宋"/>
          <w:sz w:val="24"/>
          <w:szCs w:val="24"/>
          <w:highlight w:val="none"/>
        </w:rPr>
        <w:t>课。</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课程目标：掌握马克思主义政治经济学的基本原理、基本观点、基本方法；分析、认识和解决当代资本主义经济和社会主义经济特别是中国特色社会主义经济发展过程中出现的新现象和新问题；为学习经济和管理类专业的各门专业课程奠定扎实的理论基础；并使学生毕业后能够较好地适应经济管理工作和经济问题研究工作的需要。</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课程内容：政治经济学的产生与发展、政治经济学的研究对象、政治经济学的性质、方法和意义、商品、货币、资本主义经济制度、社会主义经济制度、中国社会主义初级阶段的基本经济制度、市场经济体制、市场经济运行中的市场机制和市场体系、社会再生产和经济增长、经济发展和经济社会可持续发展。</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教学要求：课堂讲授与专题讨论相结合。课堂讲授主要完成教学大纲的内容；专题讨论，选择具有较强现实意义的专题组织学生讨论，以调动学生的积极性和主动性，提高学生分析思考问题的能力。</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kern w:val="2"/>
          <w:sz w:val="24"/>
          <w:szCs w:val="24"/>
          <w:lang w:val="en-US" w:eastAsia="zh-CN" w:bidi="ar-SA"/>
        </w:rPr>
        <w:t>（3）</w:t>
      </w:r>
      <w:r>
        <w:rPr>
          <w:rFonts w:hint="eastAsia" w:ascii="仿宋" w:hAnsi="仿宋" w:eastAsia="仿宋" w:cs="仿宋"/>
          <w:sz w:val="24"/>
          <w:szCs w:val="24"/>
          <w:highlight w:val="none"/>
          <w:lang w:val="en-US" w:eastAsia="zh-CN"/>
        </w:rPr>
        <w:t>宏观经济学</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131120</w:t>
      </w:r>
      <w:r>
        <w:rPr>
          <w:rFonts w:hint="eastAsia" w:ascii="仿宋" w:hAnsi="仿宋" w:eastAsia="仿宋" w:cs="仿宋"/>
          <w:sz w:val="24"/>
          <w:szCs w:val="24"/>
          <w:highlight w:val="none"/>
        </w:rPr>
        <w:t>）：72学时，4学分，考</w:t>
      </w:r>
      <w:r>
        <w:rPr>
          <w:rFonts w:hint="eastAsia" w:ascii="仿宋" w:hAnsi="仿宋" w:eastAsia="仿宋" w:cs="仿宋"/>
          <w:sz w:val="24"/>
          <w:szCs w:val="24"/>
          <w:highlight w:val="none"/>
          <w:lang w:val="en-US" w:eastAsia="zh-CN"/>
        </w:rPr>
        <w:t>查</w:t>
      </w:r>
      <w:r>
        <w:rPr>
          <w:rFonts w:hint="eastAsia" w:ascii="仿宋" w:hAnsi="仿宋" w:eastAsia="仿宋" w:cs="仿宋"/>
          <w:sz w:val="24"/>
          <w:szCs w:val="24"/>
          <w:highlight w:val="none"/>
        </w:rPr>
        <w:t>课。</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课程目标：通过本课程的学习，学生应对宏观经济运行机制有全面系统的了解，能用宏观经济学的基本理论和方法分析、解决问题，理解宏观经济环境的变化对企业管理的影响，懂得如何预期和适应政府宏观经济政策的变化，提高其驾驭企业管理的能力。</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课程内容：宏观经济学导论、国民收入核算、国民收入的决定：收入—支出模型、国民收入的决定：IS-LM模型、开放经济下的国民收入均衡与调节、总需求－总供给模型、失业与通货膨胀、宏观经济政策。</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教学要求：教师教学应体现“以学生为本”的理念，以多媒体课件的形式呈现教学资料，注重“教”与“学”的互动，以提高学生的学习兴趣。教学过程中应以设计完成的项目活动为基础，通过多情景模拟、角色体验、角色互换、情景再现、案例分析等多种手段，强调学生做中学，突出技能培养目标，注重对学生实际操作能力的训练。教学中，教师应积极引导学生提升职业素养，培养学生诚实守信、善于沟通和团队合作的品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管理学（131048）:</w:t>
      </w:r>
      <w:r>
        <w:rPr>
          <w:rFonts w:hint="eastAsia" w:ascii="仿宋" w:hAnsi="仿宋" w:eastAsia="仿宋" w:cs="仿宋"/>
          <w:sz w:val="24"/>
          <w:szCs w:val="24"/>
          <w:highlight w:val="none"/>
          <w:lang w:val="en-US" w:eastAsia="zh-CN"/>
        </w:rPr>
        <w:t>72</w:t>
      </w:r>
      <w:r>
        <w:rPr>
          <w:rFonts w:hint="eastAsia" w:ascii="仿宋" w:hAnsi="仿宋" w:eastAsia="仿宋" w:cs="仿宋"/>
          <w:sz w:val="24"/>
          <w:szCs w:val="24"/>
          <w:highlight w:val="none"/>
        </w:rPr>
        <w:t>学时，</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学分，</w:t>
      </w:r>
      <w:r>
        <w:rPr>
          <w:rFonts w:hint="eastAsia" w:ascii="仿宋" w:hAnsi="仿宋" w:eastAsia="仿宋" w:cs="仿宋"/>
          <w:sz w:val="24"/>
          <w:szCs w:val="24"/>
          <w:highlight w:val="none"/>
          <w:lang w:val="en-US" w:eastAsia="zh-CN"/>
        </w:rPr>
        <w:t>考查</w:t>
      </w:r>
      <w:r>
        <w:rPr>
          <w:rFonts w:hint="eastAsia" w:ascii="仿宋" w:hAnsi="仿宋" w:eastAsia="仿宋" w:cs="仿宋"/>
          <w:sz w:val="24"/>
          <w:szCs w:val="24"/>
          <w:highlight w:val="none"/>
        </w:rPr>
        <w:t>课。</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课程目标：</w:t>
      </w:r>
      <w:r>
        <w:rPr>
          <w:rFonts w:hint="eastAsia" w:ascii="仿宋" w:hAnsi="仿宋" w:eastAsia="仿宋" w:cs="仿宋"/>
          <w:sz w:val="24"/>
          <w:szCs w:val="24"/>
          <w:highlight w:val="none"/>
          <w:lang w:eastAsia="zh-CN"/>
        </w:rPr>
        <w:t>通过任务驱动项目教学，</w:t>
      </w:r>
      <w:r>
        <w:rPr>
          <w:rFonts w:hint="eastAsia" w:ascii="仿宋" w:hAnsi="仿宋" w:eastAsia="仿宋" w:cs="仿宋"/>
          <w:sz w:val="24"/>
          <w:szCs w:val="24"/>
          <w:highlight w:val="none"/>
        </w:rPr>
        <w:t>使学生掌握企业经营管理的基础知识和基本技能，初步形成一定的学习能力和课程实践能力，</w:t>
      </w:r>
      <w:r>
        <w:rPr>
          <w:rFonts w:hint="eastAsia" w:ascii="仿宋" w:hAnsi="仿宋" w:eastAsia="仿宋" w:cs="仿宋"/>
          <w:sz w:val="24"/>
          <w:szCs w:val="24"/>
          <w:highlight w:val="none"/>
          <w:lang w:eastAsia="zh-CN"/>
        </w:rPr>
        <w:t>培养基层管理岗位的综合管理技能与素质；培养学生的四大关键能力，即计划与决策的能力、组织与人事的能力、领导与沟通的能力和控制与评价能力；能学会解除管理活动中有效沟通的障碍，并初步具备冲突管理的能力。培养学生</w:t>
      </w:r>
      <w:r>
        <w:rPr>
          <w:rFonts w:hint="eastAsia" w:ascii="仿宋" w:hAnsi="仿宋" w:eastAsia="仿宋" w:cs="仿宋"/>
          <w:sz w:val="24"/>
          <w:szCs w:val="24"/>
          <w:highlight w:val="none"/>
        </w:rPr>
        <w:t>崇尚宪法、遵纪守法、崇德向善、诚实守信、尊重生命、热爱劳动，履行道德准则和行为规范，具有社会责任感和社会参与意识；学习中国管理思想过程中，培养学生具有深厚的爱国情感和中华民族自豪感</w:t>
      </w:r>
      <w:r>
        <w:rPr>
          <w:rFonts w:hint="eastAsia" w:ascii="仿宋" w:hAnsi="仿宋" w:eastAsia="仿宋" w:cs="仿宋"/>
          <w:sz w:val="24"/>
          <w:szCs w:val="24"/>
          <w:highlight w:val="none"/>
          <w:lang w:eastAsia="zh-CN"/>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课程内容：主要讲述管理学概论（概念、原理、决策、组织文化等）、管理学的发展史及主流的理论和代表性观点，管理的四大基本职能（计划、组织、领导和控制）等内容。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教学要求：探索并完善以参与式、体验式、交互式和模拟教学、实践教学为基本形式的多种教学方法，并建立纸质、声音、电子、网络等多种媒体构成的立体化教学载体，树立“以学生为中心”的现代理念，实现“教”与“学”的紧密融合。突出项目教学、任务教学等教学方法，</w:t>
      </w:r>
      <w:r>
        <w:rPr>
          <w:rFonts w:hint="eastAsia" w:ascii="仿宋" w:hAnsi="仿宋" w:eastAsia="仿宋" w:cs="仿宋"/>
          <w:sz w:val="24"/>
          <w:szCs w:val="24"/>
          <w:highlight w:val="none"/>
          <w:lang w:val="en-US" w:eastAsia="zh-CN"/>
        </w:rPr>
        <w:t>实现</w:t>
      </w:r>
      <w:r>
        <w:rPr>
          <w:rFonts w:hint="eastAsia" w:ascii="仿宋" w:hAnsi="仿宋" w:eastAsia="仿宋" w:cs="仿宋"/>
          <w:sz w:val="24"/>
          <w:szCs w:val="24"/>
          <w:highlight w:val="none"/>
        </w:rPr>
        <w:t>线上线下混合教学。</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基础日语（131067）：144学时，8学分，考查课。</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课程目标：通过基础日语的学习，扩大学生知识面及词汇量。并接触日本的文化，风俗习惯，了解日本人的思维方式。有利于提高学生的日常日语能力及技能，并且以后在工作中能够迅速处理好国外旅客。</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课程内容：本课程讲授语音、基础语法、常用词汇的基本知识。通过语言技巧的训练，学生掌握基础的听、说、读、写基本技能。</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教学要求：本课程要求学生处理好语言知识的基础学习和言语技能的关系。要突出听、说的能力，又要加强读、写的基本功训练，使学生达到听、说、读、写的全面发展。加强人文修养教育，培养学生吸纳能力、思辨能力、批判能力、创造能力。</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七、教学进程总体安排（见附录1）</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八、实施保障</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（一）师资队伍</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1.队伍结构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学生数与本专业专任教师数比例 </w:t>
      </w:r>
      <w:r>
        <w:rPr>
          <w:rFonts w:hint="eastAsia" w:ascii="仿宋" w:hAnsi="仿宋" w:eastAsia="仿宋" w:cs="仿宋"/>
          <w:sz w:val="24"/>
          <w:szCs w:val="24"/>
          <w:lang w:val="en-US" w:eastAsia="zh-CN"/>
        </w:rPr>
        <w:t>18</w:t>
      </w:r>
      <w:r>
        <w:rPr>
          <w:rFonts w:hint="eastAsia" w:ascii="仿宋" w:hAnsi="仿宋" w:eastAsia="仿宋" w:cs="仿宋"/>
          <w:sz w:val="24"/>
          <w:szCs w:val="24"/>
        </w:rPr>
        <w:t>:1，专任教师队伍</w:t>
      </w:r>
      <w:r>
        <w:rPr>
          <w:rFonts w:hint="eastAsia" w:ascii="仿宋" w:hAnsi="仿宋" w:eastAsia="仿宋" w:cs="仿宋"/>
          <w:sz w:val="24"/>
          <w:szCs w:val="24"/>
          <w:lang w:val="en-US" w:eastAsia="zh-CN"/>
        </w:rPr>
        <w:t>从</w:t>
      </w:r>
      <w:r>
        <w:rPr>
          <w:rFonts w:hint="eastAsia" w:ascii="仿宋" w:hAnsi="仿宋" w:eastAsia="仿宋" w:cs="仿宋"/>
          <w:sz w:val="24"/>
          <w:szCs w:val="24"/>
        </w:rPr>
        <w:t>职称</w:t>
      </w:r>
      <w:r>
        <w:rPr>
          <w:rFonts w:hint="eastAsia" w:ascii="仿宋" w:hAnsi="仿宋" w:eastAsia="仿宋" w:cs="仿宋"/>
          <w:sz w:val="24"/>
          <w:szCs w:val="24"/>
          <w:lang w:eastAsia="zh-CN"/>
        </w:rPr>
        <w:t>、</w:t>
      </w:r>
      <w:r>
        <w:rPr>
          <w:rFonts w:hint="eastAsia" w:ascii="仿宋" w:hAnsi="仿宋" w:eastAsia="仿宋" w:cs="仿宋"/>
          <w:sz w:val="24"/>
          <w:szCs w:val="24"/>
        </w:rPr>
        <w:t>年龄</w:t>
      </w:r>
      <w:r>
        <w:rPr>
          <w:rFonts w:hint="eastAsia" w:ascii="仿宋" w:hAnsi="仿宋" w:eastAsia="仿宋" w:cs="仿宋"/>
          <w:sz w:val="24"/>
          <w:szCs w:val="24"/>
          <w:lang w:val="en-US" w:eastAsia="zh-CN"/>
        </w:rPr>
        <w:t>等方面</w:t>
      </w:r>
      <w:r>
        <w:rPr>
          <w:rFonts w:hint="eastAsia" w:ascii="仿宋" w:hAnsi="仿宋" w:eastAsia="仿宋" w:cs="仿宋"/>
          <w:sz w:val="24"/>
          <w:szCs w:val="24"/>
        </w:rPr>
        <w:t>形成合理的梯队结构。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2.专任教师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具有高校教师资格和本专业领域有关证书；具有扎实的本专业相关理论功底和实践能力；具有较强的信息化教学能力，能够开展课程教学改革和科学研究；</w:t>
      </w: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3.专业带头人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能够较好地把握国内外行业、专业发展，能广泛联系行业企业，教学设计、专业研究能力强，组织开展教科研工作能力强，在本区域或本领域具有一定的专业影响力。</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4.兼职教师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主要从相关行业企业聘任，具有扎实的专业知识和丰富的实际工作经验，能承担专业课程教学、实习实训指导等教学任务。</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（二）教学设施</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主要包括能够满足正常的课程教学、实习实训所必需的专业教室、实训室和实训基地。</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1.专业教室基本要求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一般配备黑（白）板、多媒体计算机、投影设备、音响设备，互联网接入或 WiFi 环境，并具有网络安全防护措施。安装应急照明装置并保持良好状态，符合紧急疏散要求、标志明显、保持逃生通道畅通无阻。</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2.校内实训室基本要求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民航运输基本技能实训室</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配备形体教室、一整面大镜子、椅子、把杆、音响、衣柜、瑜伽垫、部分体能训练器材以及相关实训用的工具。支持训练时</w:t>
      </w:r>
      <w:r>
        <w:rPr>
          <w:rFonts w:hint="eastAsia" w:ascii="仿宋" w:hAnsi="仿宋" w:eastAsia="仿宋" w:cs="仿宋"/>
          <w:color w:val="000000"/>
          <w:sz w:val="24"/>
          <w:szCs w:val="24"/>
          <w:lang w:eastAsia="zh-CN"/>
        </w:rPr>
        <w:t>地</w:t>
      </w:r>
      <w:r>
        <w:rPr>
          <w:rFonts w:hint="eastAsia" w:ascii="仿宋" w:hAnsi="仿宋" w:eastAsia="仿宋" w:cs="仿宋"/>
          <w:color w:val="000000"/>
          <w:sz w:val="24"/>
          <w:szCs w:val="24"/>
        </w:rPr>
        <w:t>充足的训练场地等形体训练基本技能实训。</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3.学生实习基地基本要求</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具有稳定的校外实习基地。能提供地勤（值机、问询、防爆、登机、托运、安检等职务）、空勤（乘务员、安全员等职务）等相关实习岗位；可接纳一定规模和一定学生数量的实习岗位；能够配备相应数量的指导教员对学生实习进行指导和管理；有保证实习生日常工作、学习、生活的规章制度，有安全、保险保障。</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（三）教学资源</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主要包括能够满足学生学习、教师教学和科研等需要的教材、图书资料以及数字资源等。</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1.教材选用基本要求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按照国家规定选用优质教材，禁止不合格的教材进入课堂。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2.图书文献配备基本要求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能满足人才培养、专业建设、教科研等工作的需要，方便师生查询、借阅。</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3.数字教学资源配备基本要求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建设、配备与本专业有关的音视频素材、教学课件、数字化教学案例库、虚拟仿真软件、数字教材等专业教学资源库</w:t>
      </w:r>
      <w:r>
        <w:rPr>
          <w:rFonts w:hint="eastAsia" w:ascii="仿宋" w:hAnsi="仿宋" w:eastAsia="仿宋" w:cs="仿宋"/>
          <w:sz w:val="24"/>
          <w:szCs w:val="24"/>
          <w:lang w:eastAsia="zh-CN"/>
        </w:rPr>
        <w:t>，</w:t>
      </w:r>
      <w:r>
        <w:rPr>
          <w:rFonts w:hint="eastAsia" w:ascii="仿宋" w:hAnsi="仿宋" w:eastAsia="仿宋" w:cs="仿宋"/>
          <w:sz w:val="24"/>
          <w:szCs w:val="24"/>
        </w:rPr>
        <w:t>满足教学。</w:t>
      </w:r>
    </w:p>
    <w:p>
      <w:pPr>
        <w:keepNext w:val="0"/>
        <w:keepLines w:val="0"/>
        <w:pageBreakBefore w:val="0"/>
        <w:numPr>
          <w:ilvl w:val="0"/>
          <w:numId w:val="2"/>
        </w:numPr>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教学方法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1.实施强德育、厚基础、精技能教学模式：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强德育：①改革思政课程教学模式，实施实践教学、案例教学、情景教学；②全面实施课程思政，学习知识技能与修身立德相兼相融；③强化专业素养养成，课上课下相结合开展服务礼仪训练，日训月考。让服务意识成为潜意识的一部分，主动、热情、周到、有礼貌、认真负责、勤勤恳恳、任劳任怨做好工作。传承好“忠诚担当的政治品格、严谨科学的专业精神、团结协作的工作作风、敬业奉献的职业操守”的当代民航精神。</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（2）厚基础：①设公共基础课选修课，为学生升学及职业长期发展提供基础；②大一按专业群统一开设专业基础课，为学生后续多种专业选择提供基础。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（3）精技能</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综合能力</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包括单项技能</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对应课程</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考核、检测方式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Merge w:val="restart"/>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飞行客运服务</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配载业务服务</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民航基础知识</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Merge w:val="continue"/>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客运服务</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值机与行李运输、民航旅客服务心理学</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Merge w:val="continue"/>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货运服务</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民航货物运输</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民航危险品运输</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Merge w:val="restart"/>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机场客运服务</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客运组织</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民航服务英语</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民航服务礼仪</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客场应急处置</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Merge w:val="continue"/>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货运组织</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民航货物运输</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民航危险品运输</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Merge w:val="continue"/>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市场营销服务</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市场营销</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9"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其他商务服务</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酒店、旅游、高铁服务</w:t>
            </w:r>
          </w:p>
        </w:tc>
        <w:tc>
          <w:tcPr>
            <w:tcW w:w="2130"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管理学、礼仪、形体</w:t>
            </w:r>
          </w:p>
        </w:tc>
        <w:tc>
          <w:tcPr>
            <w:tcW w:w="2130" w:type="dxa"/>
            <w:vAlign w:val="center"/>
          </w:tcPr>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考查</w:t>
            </w:r>
          </w:p>
        </w:tc>
      </w:tr>
    </w:tbl>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由于专业的特殊化，在实际教学中，绝不能生搬硬套、机械教条。专业课的课堂要有教学效果，利用一切可用资源</w:t>
      </w:r>
      <w:r>
        <w:rPr>
          <w:rFonts w:hint="eastAsia" w:ascii="仿宋" w:hAnsi="仿宋" w:eastAsia="仿宋" w:cs="仿宋"/>
          <w:color w:val="000000"/>
          <w:sz w:val="24"/>
          <w:szCs w:val="24"/>
          <w:lang w:eastAsia="zh-CN"/>
        </w:rPr>
        <w:t>为</w:t>
      </w:r>
      <w:r>
        <w:rPr>
          <w:rFonts w:hint="eastAsia" w:ascii="仿宋" w:hAnsi="仿宋" w:eastAsia="仿宋" w:cs="仿宋"/>
          <w:color w:val="000000"/>
          <w:sz w:val="24"/>
          <w:szCs w:val="24"/>
        </w:rPr>
        <w:t>课堂所用，调动一切可以调动的积极因素参与到课堂中。根据教学内容的特点不同而采用不同的教法。学生的参与使课堂活跃，活跃的氛围又会带动更多的同学参与课堂，教师也会在其中受到振奋和鼓舞。使用项目导向法、情境教学法、案例教学法、启发式教学法、小组</w:t>
      </w:r>
      <w:r>
        <w:rPr>
          <w:rFonts w:hint="eastAsia" w:ascii="仿宋" w:hAnsi="仿宋" w:eastAsia="仿宋" w:cs="仿宋"/>
          <w:color w:val="000000"/>
          <w:sz w:val="24"/>
          <w:szCs w:val="24"/>
          <w:lang w:eastAsia="zh-CN"/>
        </w:rPr>
        <w:t>研讨</w:t>
      </w:r>
      <w:r>
        <w:rPr>
          <w:rFonts w:hint="eastAsia" w:ascii="仿宋" w:hAnsi="仿宋" w:eastAsia="仿宋" w:cs="仿宋"/>
          <w:color w:val="000000"/>
          <w:sz w:val="24"/>
          <w:szCs w:val="24"/>
        </w:rPr>
        <w:t>法等方法，把民航职业标准所对应的知识和技能贯穿于民航运输专业的核心课程中，学生毕业后工作岗位将在服务第一线，学生更要注重自我的职业道德修养、沟通技巧、专业知识、随机应变能力、独立判断思考能力、处理特情能力等。</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仿宋" w:hAnsi="仿宋" w:eastAsia="仿宋" w:cs="仿宋"/>
          <w:b/>
          <w:sz w:val="24"/>
          <w:szCs w:val="24"/>
          <w:highlight w:val="none"/>
        </w:rPr>
      </w:pPr>
      <w:r>
        <w:rPr>
          <w:rFonts w:hint="eastAsia" w:ascii="仿宋" w:hAnsi="仿宋" w:eastAsia="仿宋" w:cs="仿宋"/>
          <w:b/>
          <w:sz w:val="24"/>
          <w:szCs w:val="24"/>
        </w:rPr>
        <w:t>（五）</w:t>
      </w:r>
      <w:r>
        <w:rPr>
          <w:rFonts w:hint="eastAsia" w:ascii="仿宋" w:hAnsi="仿宋" w:eastAsia="仿宋" w:cs="仿宋"/>
          <w:b/>
          <w:sz w:val="24"/>
          <w:szCs w:val="24"/>
          <w:highlight w:val="none"/>
        </w:rPr>
        <w:t>学习评价</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坚持考核主体多元化、考核项目多维化、过程评价标准化、期末考核科学化原则。达到客观评价学生德智体美劳各方面发展，注重能力素质培养。以学生为主体，以“学”为中心设计、组织教学活动，提高教学质量的目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1.平时评价</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（1）实行多元多维标准化的过程性考核。考试课程占比35%；考查课程最低不低于 50%。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（2）实行综合评价。评价主体包括教师、小组同学（或全班同学）和学生本人，评价的项目包括学习态度、社会能力、职业素养、学习能力和学习成果。评价公开透明。</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2.期末考核</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（1）理论类考试课程。</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建立教学题库，实行教考分离。要注重吸收 1+X 证书考题等内容。主观试题由开课教学单位组织校内教师或校企双方人员共同命题。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（2）实践类考试课程。</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实验实训课程实行成果评定和命题检测两种考核方式。实训内容单一，且实训成果能够保留下来的课程，期末考核直接评定学生实训过程中完成的成果。其他实训课程由开课教学单位组织校内教师或校企双方人员共同依据课程标准命题，进行现场考核。理实一体课程既考核理论，也考核实践，两部分的分数权重由开课单位根据其课时比重具体确定，考核方式与上述理论课程和实践课程考核要求相同。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（3）考查课程。</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采取“大作业”形式进行考核。</w:t>
      </w:r>
      <w:r>
        <w:rPr>
          <w:rFonts w:hint="eastAsia" w:ascii="仿宋" w:hAnsi="仿宋" w:eastAsia="仿宋" w:cs="仿宋"/>
          <w:sz w:val="24"/>
          <w:szCs w:val="24"/>
        </w:rPr>
        <w:t>任课教师以提高学生综合实践能力为目的，为学生布置实践性工作或活动。</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（六）质量管理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坚持就业导向，实施“强德育、厚基础、精技能”育人模式，精心培育具有胜任第一任职岗位的职业能力、职后学习和发展的基础能力的高素质高技能人才，提供学生、用人单位和社会满意的优质高职教育教学服务。</w:t>
      </w:r>
    </w:p>
    <w:p>
      <w:pPr>
        <w:keepNext w:val="0"/>
        <w:keepLines w:val="0"/>
        <w:pageBreakBefore w:val="0"/>
        <w:numPr>
          <w:ilvl w:val="0"/>
          <w:numId w:val="3"/>
        </w:numP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 xml:space="preserve">建立规范、科学的教学质量保障体系，对教师教学过程、学生学习过程、学校教学管理过程等进行监督、检查和评价，形成规范、科学的教学管理机制。  </w:t>
      </w:r>
    </w:p>
    <w:p>
      <w:pPr>
        <w:keepNext w:val="0"/>
        <w:keepLines w:val="0"/>
        <w:pageBreakBefore w:val="0"/>
        <w:numPr>
          <w:ilvl w:val="0"/>
          <w:numId w:val="3"/>
        </w:numPr>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建立教学检查制度。定期进行教学质量及教学秩序检查，加强教学信息反馈过程的管理。</w:t>
      </w:r>
    </w:p>
    <w:p>
      <w:pPr>
        <w:keepNext w:val="0"/>
        <w:keepLines w:val="0"/>
        <w:pageBreakBefore w:val="0"/>
        <w:numPr>
          <w:ilvl w:val="0"/>
          <w:numId w:val="3"/>
        </w:numPr>
        <w:kinsoku/>
        <w:wordWrap/>
        <w:overflowPunct/>
        <w:topLinePunct w:val="0"/>
        <w:autoSpaceDE/>
        <w:autoSpaceDN/>
        <w:bidi w:val="0"/>
        <w:spacing w:line="360" w:lineRule="auto"/>
        <w:ind w:left="0" w:leftChars="0"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开展教学管理工作质量评估。 每学期对教师教学工作实施全过程、定量化的检查、考核。学生毕业前，进行毕业生学业质量测评和学生综合素质测评。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 xml:space="preserve">5.开展教学信息收集工作，实行教学问题实时反馈制度，实行重大教学质量问题责任追究制度，对履行责任不力，工作存在重大问题的责任单位和个人进行追责。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b w:val="0"/>
          <w:bCs/>
          <w:sz w:val="24"/>
          <w:szCs w:val="24"/>
          <w:lang w:val="en-US" w:eastAsia="zh-CN"/>
        </w:rPr>
        <w:t>6.对教学质量保障所需的硬件、软件大力支持，确保教学质量得到基本保障。</w:t>
      </w:r>
    </w:p>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九、毕业要求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需同时达到以下要求，方可毕业：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（一）思想道德考核合格，所有纪律处分影响期已经解除。</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（二）所有必修课程和限制性选修课程考核合格。</w:t>
      </w:r>
      <w:bookmarkStart w:id="2" w:name="_GoBack"/>
      <w:bookmarkEnd w:id="2"/>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（三）各专项学分需达到以下要求：</w:t>
      </w:r>
    </w:p>
    <w:tbl>
      <w:tblPr>
        <w:tblStyle w:val="6"/>
        <w:tblW w:w="8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553"/>
        <w:gridCol w:w="6"/>
        <w:gridCol w:w="1418"/>
        <w:gridCol w:w="155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071" w:type="dxa"/>
            <w:gridSpan w:val="3"/>
            <w:vAlign w:val="center"/>
          </w:tcPr>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课内学分</w:t>
            </w:r>
          </w:p>
        </w:tc>
        <w:tc>
          <w:tcPr>
            <w:tcW w:w="4502" w:type="dxa"/>
            <w:gridSpan w:val="4"/>
            <w:vAlign w:val="center"/>
          </w:tcPr>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课外学分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01" w:type="dxa"/>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总学分</w:t>
            </w:r>
          </w:p>
        </w:tc>
        <w:tc>
          <w:tcPr>
            <w:tcW w:w="1417" w:type="dxa"/>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专业选修课最低学分</w:t>
            </w:r>
          </w:p>
        </w:tc>
        <w:tc>
          <w:tcPr>
            <w:tcW w:w="1559" w:type="dxa"/>
            <w:gridSpan w:val="2"/>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公共选修课</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最低学分</w:t>
            </w:r>
          </w:p>
        </w:tc>
        <w:tc>
          <w:tcPr>
            <w:tcW w:w="1418" w:type="dxa"/>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思政实践</w:t>
            </w:r>
          </w:p>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最低学分</w:t>
            </w:r>
          </w:p>
        </w:tc>
        <w:tc>
          <w:tcPr>
            <w:tcW w:w="1559" w:type="dxa"/>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阅读最低学分</w:t>
            </w:r>
          </w:p>
        </w:tc>
        <w:tc>
          <w:tcPr>
            <w:tcW w:w="1519" w:type="dxa"/>
            <w:vAlign w:val="center"/>
          </w:tcPr>
          <w:p>
            <w:pPr>
              <w:keepNext w:val="0"/>
              <w:keepLines w:val="0"/>
              <w:pageBreakBefore w:val="0"/>
              <w:kinsoku/>
              <w:wordWrap/>
              <w:overflowPunct/>
              <w:topLinePunct w:val="0"/>
              <w:autoSpaceDE/>
              <w:autoSpaceDN/>
              <w:bidi w:val="0"/>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劳动实践最低学分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01" w:type="dxa"/>
            <w:vAlign w:val="center"/>
          </w:tcPr>
          <w:p>
            <w:pPr>
              <w:keepNext w:val="0"/>
              <w:keepLines w:val="0"/>
              <w:pageBreakBefore w:val="0"/>
              <w:kinsoku/>
              <w:wordWrap/>
              <w:overflowPunct/>
              <w:topLinePunct w:val="0"/>
              <w:autoSpaceDE/>
              <w:autoSpaceDN/>
              <w:bidi w:val="0"/>
              <w:spacing w:line="360" w:lineRule="auto"/>
              <w:jc w:val="both"/>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158</w:t>
            </w:r>
          </w:p>
        </w:tc>
        <w:tc>
          <w:tcPr>
            <w:tcW w:w="1417" w:type="dxa"/>
            <w:vAlign w:val="center"/>
          </w:tcPr>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8</w:t>
            </w:r>
          </w:p>
        </w:tc>
        <w:tc>
          <w:tcPr>
            <w:tcW w:w="1559" w:type="dxa"/>
            <w:gridSpan w:val="2"/>
            <w:vAlign w:val="center"/>
          </w:tcPr>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8</w:t>
            </w:r>
          </w:p>
        </w:tc>
        <w:tc>
          <w:tcPr>
            <w:tcW w:w="1418" w:type="dxa"/>
            <w:vAlign w:val="center"/>
          </w:tcPr>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559" w:type="dxa"/>
            <w:vAlign w:val="center"/>
          </w:tcPr>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519" w:type="dxa"/>
            <w:vAlign w:val="center"/>
          </w:tcPr>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8573" w:type="dxa"/>
            <w:gridSpan w:val="7"/>
            <w:vAlign w:val="center"/>
          </w:tcPr>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说明：</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1.思政实践学分：高职生需按要求完成有关思想政治教育实践活动，并经考核合格获得1个学分。活动方案及学分认定由思政部负责。</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2.阅读学分：</w:t>
            </w:r>
            <w:r>
              <w:rPr>
                <w:rFonts w:hint="eastAsia" w:ascii="仿宋" w:hAnsi="仿宋" w:eastAsia="仿宋" w:cs="仿宋"/>
                <w:bCs/>
                <w:color w:val="000000"/>
                <w:sz w:val="24"/>
                <w:szCs w:val="24"/>
              </w:rPr>
              <w:t>各专业必修。</w:t>
            </w:r>
            <w:r>
              <w:rPr>
                <w:rFonts w:hint="eastAsia" w:ascii="仿宋" w:hAnsi="仿宋" w:eastAsia="仿宋" w:cs="仿宋"/>
                <w:color w:val="000000"/>
                <w:sz w:val="24"/>
                <w:szCs w:val="24"/>
              </w:rPr>
              <w:t>学生在校期间应完成学校要求的最低读书量，并经考核合格，才能取得阅读2学分。阅读学分由教务处和基础部认定。</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3.劳动实践学分：各专业必修，学生应积极参加劳动实践，并在毕业前劳动实践考核合格，方可获得2学分。</w:t>
            </w:r>
          </w:p>
        </w:tc>
      </w:tr>
    </w:tbl>
    <w:p>
      <w:pPr>
        <w:keepNext w:val="0"/>
        <w:keepLines w:val="0"/>
        <w:pageBreakBefore w:val="0"/>
        <w:kinsoku/>
        <w:wordWrap/>
        <w:overflowPunct/>
        <w:topLinePunct w:val="0"/>
        <w:autoSpaceDE/>
        <w:autoSpaceDN/>
        <w:bidi w:val="0"/>
        <w:spacing w:line="360" w:lineRule="auto"/>
        <w:ind w:left="-23"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十、附录</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附录1：教学进程总体安排（另附excel表）</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附录2：公共选修课（另附excel表）</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附录3：专业选修课（另附excel表）</w:t>
      </w:r>
    </w:p>
    <w:p>
      <w:pPr>
        <w:tabs>
          <w:tab w:val="left" w:pos="420"/>
        </w:tabs>
        <w:spacing w:line="360" w:lineRule="auto"/>
        <w:ind w:firstLine="360" w:firstLineChars="150"/>
        <w:rPr>
          <w:rFonts w:ascii="仿宋_GB2312" w:hAnsi="仿宋" w:eastAsia="仿宋_GB2312"/>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372CB"/>
    <w:multiLevelType w:val="singleLevel"/>
    <w:tmpl w:val="0CD372CB"/>
    <w:lvl w:ilvl="0" w:tentative="0">
      <w:start w:val="4"/>
      <w:numFmt w:val="chineseCounting"/>
      <w:suff w:val="nothing"/>
      <w:lvlText w:val="（%1）"/>
      <w:lvlJc w:val="left"/>
      <w:rPr>
        <w:rFonts w:hint="eastAsia"/>
      </w:rPr>
    </w:lvl>
  </w:abstractNum>
  <w:abstractNum w:abstractNumId="1">
    <w:nsid w:val="3B121E53"/>
    <w:multiLevelType w:val="singleLevel"/>
    <w:tmpl w:val="3B121E53"/>
    <w:lvl w:ilvl="0" w:tentative="0">
      <w:start w:val="8"/>
      <w:numFmt w:val="decimal"/>
      <w:suff w:val="nothing"/>
      <w:lvlText w:val="（%1）"/>
      <w:lvlJc w:val="left"/>
    </w:lvl>
  </w:abstractNum>
  <w:abstractNum w:abstractNumId="2">
    <w:nsid w:val="6C5FB998"/>
    <w:multiLevelType w:val="singleLevel"/>
    <w:tmpl w:val="6C5FB998"/>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E5ODlhYzNmZGFjNzVjZTkwMGNhMDZlYzExMTZkZDAifQ=="/>
  </w:docVars>
  <w:rsids>
    <w:rsidRoot w:val="790F2B00"/>
    <w:rsid w:val="00014F8E"/>
    <w:rsid w:val="000D5F81"/>
    <w:rsid w:val="000F5BC5"/>
    <w:rsid w:val="001010A1"/>
    <w:rsid w:val="00134D0F"/>
    <w:rsid w:val="00145DC1"/>
    <w:rsid w:val="00172E25"/>
    <w:rsid w:val="00221009"/>
    <w:rsid w:val="00332DD1"/>
    <w:rsid w:val="004C2054"/>
    <w:rsid w:val="004E3D51"/>
    <w:rsid w:val="00504C78"/>
    <w:rsid w:val="005815EE"/>
    <w:rsid w:val="007B5410"/>
    <w:rsid w:val="007D7B3C"/>
    <w:rsid w:val="007F5479"/>
    <w:rsid w:val="008E79DA"/>
    <w:rsid w:val="00962586"/>
    <w:rsid w:val="009A6358"/>
    <w:rsid w:val="009D159D"/>
    <w:rsid w:val="009F5E34"/>
    <w:rsid w:val="00A0694E"/>
    <w:rsid w:val="00A75984"/>
    <w:rsid w:val="00AF4965"/>
    <w:rsid w:val="00B038B3"/>
    <w:rsid w:val="00BA7397"/>
    <w:rsid w:val="00BF52DB"/>
    <w:rsid w:val="00C553B9"/>
    <w:rsid w:val="00E71F20"/>
    <w:rsid w:val="00F11253"/>
    <w:rsid w:val="00F868F7"/>
    <w:rsid w:val="00FD18E6"/>
    <w:rsid w:val="00FE1F09"/>
    <w:rsid w:val="038C76D9"/>
    <w:rsid w:val="08A640D8"/>
    <w:rsid w:val="0DD43786"/>
    <w:rsid w:val="10E27CAB"/>
    <w:rsid w:val="120167CB"/>
    <w:rsid w:val="13AA5B34"/>
    <w:rsid w:val="190355CC"/>
    <w:rsid w:val="198729C4"/>
    <w:rsid w:val="1ECF6756"/>
    <w:rsid w:val="28550FD0"/>
    <w:rsid w:val="287F4737"/>
    <w:rsid w:val="291F30DE"/>
    <w:rsid w:val="2ADE7406"/>
    <w:rsid w:val="2C3A7916"/>
    <w:rsid w:val="2C420C56"/>
    <w:rsid w:val="30936795"/>
    <w:rsid w:val="315F384D"/>
    <w:rsid w:val="330E6BB1"/>
    <w:rsid w:val="358D0F0B"/>
    <w:rsid w:val="384B1265"/>
    <w:rsid w:val="3AF62C9E"/>
    <w:rsid w:val="3AF85078"/>
    <w:rsid w:val="3CB8542D"/>
    <w:rsid w:val="41B3086B"/>
    <w:rsid w:val="42D2695A"/>
    <w:rsid w:val="42D32917"/>
    <w:rsid w:val="437F1963"/>
    <w:rsid w:val="44182FF5"/>
    <w:rsid w:val="484669DF"/>
    <w:rsid w:val="4B10365D"/>
    <w:rsid w:val="4BF96051"/>
    <w:rsid w:val="4DB006D4"/>
    <w:rsid w:val="511060DB"/>
    <w:rsid w:val="52B23907"/>
    <w:rsid w:val="5350491E"/>
    <w:rsid w:val="53C46395"/>
    <w:rsid w:val="56757BCE"/>
    <w:rsid w:val="59246BE1"/>
    <w:rsid w:val="59333979"/>
    <w:rsid w:val="595E4EDA"/>
    <w:rsid w:val="5E47042A"/>
    <w:rsid w:val="5F4F4A65"/>
    <w:rsid w:val="617414A9"/>
    <w:rsid w:val="61A4251A"/>
    <w:rsid w:val="6286334A"/>
    <w:rsid w:val="63F42C29"/>
    <w:rsid w:val="6704258A"/>
    <w:rsid w:val="6CAF61E2"/>
    <w:rsid w:val="6D5A6883"/>
    <w:rsid w:val="6F51329D"/>
    <w:rsid w:val="710020F9"/>
    <w:rsid w:val="71303504"/>
    <w:rsid w:val="73D47F64"/>
    <w:rsid w:val="758F4FAA"/>
    <w:rsid w:val="790F2B00"/>
    <w:rsid w:val="7C84240C"/>
    <w:rsid w:val="7D5322C7"/>
    <w:rsid w:val="7E2D0ABB"/>
  </w:rsids>
  <m:mathPr>
    <m:mathFont m:val="Cambria Math"/>
    <m:brkBin m:val="before"/>
    <m:brkBinSub m:val="--"/>
    <m:smallFrac m:val="1"/>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5">
    <w:name w:val="Normal (Web)"/>
    <w:basedOn w:val="1"/>
    <w:qFormat/>
    <w:uiPriority w:val="0"/>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15"/>
    <w:basedOn w:val="8"/>
    <w:qFormat/>
    <w:uiPriority w:val="0"/>
    <w:rPr>
      <w:rFonts w:hint="default" w:ascii="Times New Roman" w:hAnsi="Times New Roman" w:cs="Times New Roman"/>
    </w:rPr>
  </w:style>
  <w:style w:type="character" w:customStyle="1" w:styleId="11">
    <w:name w:val="页眉 Char"/>
    <w:basedOn w:val="8"/>
    <w:link w:val="3"/>
    <w:qFormat/>
    <w:uiPriority w:val="0"/>
    <w:rPr>
      <w:kern w:val="2"/>
      <w:sz w:val="18"/>
      <w:szCs w:val="18"/>
      <w:lang w:bidi="ar-SA"/>
    </w:rPr>
  </w:style>
  <w:style w:type="character" w:customStyle="1" w:styleId="12">
    <w:name w:val="页脚 Char"/>
    <w:basedOn w:val="8"/>
    <w:link w:val="2"/>
    <w:qFormat/>
    <w:uiPriority w:val="0"/>
    <w:rPr>
      <w:kern w:val="2"/>
      <w:sz w:val="18"/>
      <w:szCs w:val="18"/>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22226</Words>
  <Characters>22659</Characters>
  <Lines>172</Lines>
  <Paragraphs>48</Paragraphs>
  <TotalTime>14</TotalTime>
  <ScaleCrop>false</ScaleCrop>
  <LinksUpToDate>false</LinksUpToDate>
  <CharactersWithSpaces>22740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2021-07-29T01:15:00Z</dcterms:created>
  <dc:creator>Administrator</dc:creator>
  <cp:lastModifiedBy>林萍</cp:lastModifiedBy>
  <cp:lastPrinted>2023-07-21T07:51:00Z</cp:lastPrinted>
  <dcterms:modified xsi:type="dcterms:W3CDTF">2023-10-09T07:52:41Z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42882A40CC0C434497EC12D6CBA1350F</vt:lpwstr>
  </property>
</Properties>
</file>