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DEF8" w14:textId="77777777" w:rsidR="00657428" w:rsidRDefault="00000000">
      <w:pPr>
        <w:spacing w:beforeLines="100" w:before="312" w:afterLines="100" w:after="312"/>
        <w:ind w:leftChars="-200" w:left="-420"/>
        <w:jc w:val="center"/>
        <w:rPr>
          <w:rFonts w:ascii="宋体" w:eastAsia="宋体" w:hAnsi="宋体"/>
          <w:b/>
          <w:color w:val="000000"/>
          <w:sz w:val="84"/>
          <w:szCs w:val="84"/>
        </w:rPr>
      </w:pPr>
      <w:bookmarkStart w:id="0" w:name="_Toc112244019"/>
      <w:bookmarkStart w:id="1" w:name="_Toc38299243"/>
      <w:bookmarkStart w:id="2" w:name="_Toc30850_WPSOffice_Level1"/>
      <w:r>
        <w:rPr>
          <w:rFonts w:ascii="宋体" w:hAnsi="宋体" w:hint="eastAsia"/>
          <w:b/>
          <w:color w:val="000000"/>
          <w:sz w:val="84"/>
          <w:szCs w:val="84"/>
        </w:rPr>
        <w:t>大数据与财务管理专业</w:t>
      </w:r>
    </w:p>
    <w:p w14:paraId="630DA237" w14:textId="77777777" w:rsidR="00657428" w:rsidRDefault="00000000">
      <w:pPr>
        <w:spacing w:beforeLines="100" w:before="312" w:afterLines="100" w:after="312"/>
        <w:jc w:val="center"/>
        <w:rPr>
          <w:rFonts w:ascii="宋体" w:hAnsi="宋体"/>
          <w:b/>
          <w:color w:val="000000"/>
          <w:sz w:val="84"/>
          <w:szCs w:val="84"/>
        </w:rPr>
      </w:pPr>
      <w:r>
        <w:rPr>
          <w:rFonts w:ascii="宋体" w:hAnsi="宋体" w:hint="eastAsia"/>
          <w:b/>
          <w:color w:val="000000"/>
          <w:sz w:val="72"/>
          <w:szCs w:val="72"/>
        </w:rPr>
        <w:t>人才培养方案</w:t>
      </w:r>
    </w:p>
    <w:p w14:paraId="1D14F4D2" w14:textId="77777777" w:rsidR="00657428" w:rsidRDefault="00000000">
      <w:pPr>
        <w:spacing w:beforeLines="100" w:before="312" w:afterLines="100" w:after="312"/>
        <w:jc w:val="center"/>
        <w:rPr>
          <w:rFonts w:ascii="宋体" w:hAnsi="宋体"/>
          <w:b/>
          <w:color w:val="000000"/>
          <w:sz w:val="32"/>
          <w:szCs w:val="32"/>
        </w:rPr>
      </w:pPr>
      <w:r>
        <w:rPr>
          <w:rFonts w:ascii="宋体" w:hAnsi="宋体" w:hint="eastAsia"/>
          <w:b/>
          <w:color w:val="000000"/>
          <w:sz w:val="32"/>
          <w:szCs w:val="32"/>
        </w:rPr>
        <w:t>（</w:t>
      </w:r>
      <w:r>
        <w:rPr>
          <w:rFonts w:ascii="宋体" w:hAnsi="宋体"/>
          <w:b/>
          <w:color w:val="000000"/>
          <w:sz w:val="32"/>
          <w:szCs w:val="32"/>
        </w:rPr>
        <w:t>202</w:t>
      </w:r>
      <w:r>
        <w:rPr>
          <w:rFonts w:ascii="宋体" w:hAnsi="宋体" w:hint="eastAsia"/>
          <w:b/>
          <w:color w:val="000000"/>
          <w:sz w:val="32"/>
          <w:szCs w:val="32"/>
        </w:rPr>
        <w:t>1级三年制高职）</w:t>
      </w:r>
    </w:p>
    <w:tbl>
      <w:tblPr>
        <w:tblpPr w:leftFromText="180" w:rightFromText="180" w:vertAnchor="text" w:horzAnchor="margin" w:tblpXSpec="center" w:tblpY="831"/>
        <w:tblW w:w="8953" w:type="dxa"/>
        <w:jc w:val="center"/>
        <w:tblLayout w:type="fixed"/>
        <w:tblLook w:val="04A0" w:firstRow="1" w:lastRow="0" w:firstColumn="1" w:lastColumn="0" w:noHBand="0" w:noVBand="1"/>
      </w:tblPr>
      <w:tblGrid>
        <w:gridCol w:w="3900"/>
        <w:gridCol w:w="420"/>
        <w:gridCol w:w="4633"/>
      </w:tblGrid>
      <w:tr w:rsidR="00657428" w14:paraId="281ADFE8" w14:textId="77777777">
        <w:trPr>
          <w:trHeight w:val="567"/>
          <w:jc w:val="center"/>
        </w:trPr>
        <w:tc>
          <w:tcPr>
            <w:tcW w:w="3900" w:type="dxa"/>
            <w:vAlign w:val="center"/>
          </w:tcPr>
          <w:p w14:paraId="4800D1CA" w14:textId="77777777" w:rsidR="00657428" w:rsidRDefault="00000000">
            <w:pPr>
              <w:jc w:val="right"/>
              <w:rPr>
                <w:rFonts w:ascii="宋体" w:eastAsia="宋体" w:hAnsi="宋体" w:cs="Times New Roman"/>
                <w:bCs/>
                <w:color w:val="000000"/>
                <w:sz w:val="28"/>
                <w:szCs w:val="28"/>
              </w:rPr>
            </w:pPr>
            <w:r>
              <w:rPr>
                <w:rFonts w:ascii="宋体" w:eastAsia="宋体" w:hAnsi="宋体" w:cs="Times New Roman" w:hint="eastAsia"/>
                <w:bCs/>
                <w:color w:val="000000"/>
                <w:sz w:val="28"/>
                <w:szCs w:val="28"/>
              </w:rPr>
              <w:t>教研室(主任)</w:t>
            </w:r>
          </w:p>
        </w:tc>
        <w:tc>
          <w:tcPr>
            <w:tcW w:w="420" w:type="dxa"/>
            <w:tcBorders>
              <w:right w:val="double" w:sz="4" w:space="0" w:color="auto"/>
            </w:tcBorders>
            <w:vAlign w:val="center"/>
          </w:tcPr>
          <w:p w14:paraId="627D0062" w14:textId="77777777" w:rsidR="00657428" w:rsidRDefault="00000000">
            <w:pPr>
              <w:spacing w:line="360" w:lineRule="auto"/>
              <w:jc w:val="center"/>
              <w:rPr>
                <w:rFonts w:ascii="宋体" w:eastAsia="宋体" w:hAnsi="宋体" w:cs="Times New Roman"/>
                <w:bCs/>
                <w:color w:val="000000"/>
                <w:sz w:val="28"/>
                <w:szCs w:val="28"/>
              </w:rPr>
            </w:pPr>
            <w:r>
              <w:rPr>
                <w:rFonts w:ascii="宋体" w:eastAsia="宋体" w:hAnsi="宋体" w:cs="Times New Roman" w:hint="eastAsia"/>
                <w:bCs/>
                <w:color w:val="000000"/>
                <w:sz w:val="28"/>
                <w:szCs w:val="28"/>
              </w:rPr>
              <w:t>：</w:t>
            </w:r>
          </w:p>
        </w:tc>
        <w:tc>
          <w:tcPr>
            <w:tcW w:w="4633" w:type="dxa"/>
            <w:tcBorders>
              <w:left w:val="double" w:sz="4" w:space="0" w:color="auto"/>
            </w:tcBorders>
            <w:vAlign w:val="center"/>
          </w:tcPr>
          <w:p w14:paraId="70848CCF" w14:textId="77777777" w:rsidR="00657428" w:rsidRDefault="00000000">
            <w:pPr>
              <w:rPr>
                <w:rFonts w:ascii="宋体" w:eastAsia="宋体" w:hAnsi="宋体" w:cs="Times New Roman"/>
                <w:bCs/>
                <w:color w:val="000000"/>
                <w:sz w:val="28"/>
                <w:szCs w:val="28"/>
              </w:rPr>
            </w:pPr>
            <w:proofErr w:type="gramStart"/>
            <w:r>
              <w:rPr>
                <w:rFonts w:ascii="宋体" w:hAnsi="宋体" w:cs="Times New Roman" w:hint="eastAsia"/>
                <w:bCs/>
                <w:color w:val="000000"/>
                <w:sz w:val="28"/>
                <w:szCs w:val="28"/>
              </w:rPr>
              <w:t>雅美庆</w:t>
            </w:r>
            <w:proofErr w:type="gramEnd"/>
          </w:p>
        </w:tc>
      </w:tr>
      <w:tr w:rsidR="00657428" w14:paraId="3612419D" w14:textId="77777777">
        <w:trPr>
          <w:trHeight w:val="567"/>
          <w:jc w:val="center"/>
        </w:trPr>
        <w:tc>
          <w:tcPr>
            <w:tcW w:w="3900" w:type="dxa"/>
            <w:vAlign w:val="center"/>
          </w:tcPr>
          <w:p w14:paraId="2A0C80C1" w14:textId="77777777" w:rsidR="00657428" w:rsidRDefault="00000000">
            <w:pPr>
              <w:jc w:val="right"/>
              <w:rPr>
                <w:rFonts w:ascii="宋体" w:eastAsia="宋体" w:hAnsi="宋体" w:cs="Times New Roman"/>
                <w:bCs/>
                <w:color w:val="000000"/>
                <w:sz w:val="28"/>
                <w:szCs w:val="28"/>
              </w:rPr>
            </w:pPr>
            <w:r>
              <w:rPr>
                <w:rFonts w:ascii="宋体" w:eastAsia="宋体" w:hAnsi="宋体" w:cs="Times New Roman" w:hint="eastAsia"/>
                <w:bCs/>
                <w:color w:val="000000"/>
                <w:sz w:val="28"/>
                <w:szCs w:val="28"/>
              </w:rPr>
              <w:t>二级院专业建设委员会(主任)</w:t>
            </w:r>
          </w:p>
        </w:tc>
        <w:tc>
          <w:tcPr>
            <w:tcW w:w="420" w:type="dxa"/>
            <w:tcBorders>
              <w:right w:val="double" w:sz="4" w:space="0" w:color="auto"/>
            </w:tcBorders>
            <w:vAlign w:val="center"/>
          </w:tcPr>
          <w:p w14:paraId="3CB42BCE" w14:textId="77777777" w:rsidR="00657428" w:rsidRDefault="00000000">
            <w:pPr>
              <w:spacing w:line="360" w:lineRule="auto"/>
              <w:jc w:val="center"/>
              <w:rPr>
                <w:rFonts w:ascii="宋体" w:eastAsia="宋体" w:hAnsi="宋体" w:cs="Times New Roman"/>
                <w:bCs/>
                <w:color w:val="000000"/>
                <w:sz w:val="28"/>
                <w:szCs w:val="28"/>
              </w:rPr>
            </w:pPr>
            <w:r>
              <w:rPr>
                <w:rFonts w:ascii="宋体" w:eastAsia="宋体" w:hAnsi="宋体" w:cs="Times New Roman" w:hint="eastAsia"/>
                <w:bCs/>
                <w:color w:val="000000"/>
                <w:sz w:val="28"/>
                <w:szCs w:val="28"/>
              </w:rPr>
              <w:t>：</w:t>
            </w:r>
          </w:p>
        </w:tc>
        <w:tc>
          <w:tcPr>
            <w:tcW w:w="4633" w:type="dxa"/>
            <w:tcBorders>
              <w:left w:val="double" w:sz="4" w:space="0" w:color="auto"/>
            </w:tcBorders>
            <w:vAlign w:val="center"/>
          </w:tcPr>
          <w:p w14:paraId="67014072" w14:textId="77777777" w:rsidR="00657428" w:rsidRDefault="00000000">
            <w:pPr>
              <w:rPr>
                <w:rFonts w:ascii="宋体" w:eastAsia="宋体" w:hAnsi="宋体" w:cs="Times New Roman"/>
                <w:bCs/>
                <w:color w:val="000000"/>
                <w:sz w:val="28"/>
                <w:szCs w:val="28"/>
              </w:rPr>
            </w:pPr>
            <w:r>
              <w:rPr>
                <w:rFonts w:ascii="宋体" w:hAnsi="宋体" w:cs="Times New Roman" w:hint="eastAsia"/>
                <w:bCs/>
                <w:color w:val="000000"/>
                <w:sz w:val="28"/>
                <w:szCs w:val="28"/>
              </w:rPr>
              <w:t>郭晓慧</w:t>
            </w:r>
          </w:p>
        </w:tc>
      </w:tr>
      <w:tr w:rsidR="00657428" w14:paraId="0EC3E6EA" w14:textId="77777777">
        <w:trPr>
          <w:trHeight w:val="567"/>
          <w:jc w:val="center"/>
        </w:trPr>
        <w:tc>
          <w:tcPr>
            <w:tcW w:w="3900" w:type="dxa"/>
            <w:vAlign w:val="center"/>
          </w:tcPr>
          <w:p w14:paraId="756BE299" w14:textId="77777777" w:rsidR="00657428" w:rsidRDefault="00000000">
            <w:pPr>
              <w:jc w:val="right"/>
              <w:rPr>
                <w:rFonts w:ascii="宋体" w:eastAsia="宋体" w:hAnsi="宋体" w:cs="Times New Roman"/>
                <w:color w:val="000000"/>
                <w:sz w:val="28"/>
                <w:szCs w:val="28"/>
              </w:rPr>
            </w:pPr>
            <w:r>
              <w:rPr>
                <w:rFonts w:ascii="宋体" w:eastAsia="宋体" w:hAnsi="宋体" w:cs="Times New Roman" w:hint="eastAsia"/>
                <w:bCs/>
                <w:color w:val="000000"/>
                <w:sz w:val="28"/>
                <w:szCs w:val="28"/>
              </w:rPr>
              <w:t>学院专业建设委员会(主任)</w:t>
            </w:r>
          </w:p>
        </w:tc>
        <w:tc>
          <w:tcPr>
            <w:tcW w:w="420" w:type="dxa"/>
            <w:tcBorders>
              <w:right w:val="double" w:sz="4" w:space="0" w:color="auto"/>
            </w:tcBorders>
            <w:vAlign w:val="center"/>
          </w:tcPr>
          <w:p w14:paraId="46E0FB1F" w14:textId="77777777" w:rsidR="00657428" w:rsidRDefault="00000000">
            <w:pPr>
              <w:spacing w:line="360" w:lineRule="auto"/>
              <w:jc w:val="center"/>
              <w:rPr>
                <w:rFonts w:ascii="宋体" w:eastAsia="宋体" w:hAnsi="宋体" w:cs="Times New Roman"/>
                <w:bCs/>
                <w:color w:val="000000"/>
                <w:sz w:val="28"/>
                <w:szCs w:val="28"/>
              </w:rPr>
            </w:pPr>
            <w:r>
              <w:rPr>
                <w:rFonts w:ascii="宋体" w:eastAsia="宋体" w:hAnsi="宋体" w:cs="Times New Roman" w:hint="eastAsia"/>
                <w:bCs/>
                <w:color w:val="000000"/>
                <w:sz w:val="28"/>
                <w:szCs w:val="28"/>
              </w:rPr>
              <w:t>：</w:t>
            </w:r>
          </w:p>
        </w:tc>
        <w:tc>
          <w:tcPr>
            <w:tcW w:w="4633" w:type="dxa"/>
            <w:tcBorders>
              <w:left w:val="double" w:sz="4" w:space="0" w:color="auto"/>
            </w:tcBorders>
            <w:vAlign w:val="center"/>
          </w:tcPr>
          <w:p w14:paraId="400EB1B3" w14:textId="77777777" w:rsidR="00657428" w:rsidRDefault="00657428">
            <w:pPr>
              <w:rPr>
                <w:rFonts w:ascii="宋体" w:eastAsia="宋体" w:hAnsi="宋体" w:cs="Times New Roman"/>
                <w:bCs/>
                <w:color w:val="000000"/>
                <w:sz w:val="28"/>
                <w:szCs w:val="28"/>
              </w:rPr>
            </w:pPr>
          </w:p>
        </w:tc>
      </w:tr>
      <w:tr w:rsidR="00657428" w14:paraId="75A6C695" w14:textId="77777777">
        <w:trPr>
          <w:trHeight w:val="567"/>
          <w:jc w:val="center"/>
        </w:trPr>
        <w:tc>
          <w:tcPr>
            <w:tcW w:w="3900" w:type="dxa"/>
            <w:vAlign w:val="center"/>
          </w:tcPr>
          <w:p w14:paraId="0C7E4C0B" w14:textId="77777777" w:rsidR="00657428" w:rsidRDefault="00000000">
            <w:pPr>
              <w:jc w:val="right"/>
              <w:rPr>
                <w:rFonts w:ascii="宋体" w:eastAsia="宋体" w:hAnsi="宋体" w:cs="Times New Roman"/>
                <w:color w:val="000000"/>
                <w:sz w:val="28"/>
                <w:szCs w:val="28"/>
              </w:rPr>
            </w:pPr>
            <w:r>
              <w:rPr>
                <w:rFonts w:ascii="宋体" w:eastAsia="宋体" w:hAnsi="宋体" w:cs="Times New Roman" w:hint="eastAsia"/>
                <w:color w:val="000000"/>
                <w:sz w:val="28"/>
                <w:szCs w:val="28"/>
              </w:rPr>
              <w:t>院党委会审定</w:t>
            </w:r>
          </w:p>
        </w:tc>
        <w:tc>
          <w:tcPr>
            <w:tcW w:w="420" w:type="dxa"/>
            <w:tcBorders>
              <w:right w:val="double" w:sz="4" w:space="0" w:color="auto"/>
            </w:tcBorders>
            <w:vAlign w:val="center"/>
          </w:tcPr>
          <w:p w14:paraId="6437FBD7" w14:textId="77777777" w:rsidR="00657428" w:rsidRDefault="00000000">
            <w:pPr>
              <w:spacing w:line="360" w:lineRule="auto"/>
              <w:jc w:val="center"/>
              <w:rPr>
                <w:rFonts w:ascii="宋体" w:eastAsia="宋体" w:hAnsi="宋体" w:cs="Times New Roman"/>
                <w:bCs/>
                <w:color w:val="000000"/>
                <w:sz w:val="28"/>
                <w:szCs w:val="28"/>
              </w:rPr>
            </w:pPr>
            <w:r>
              <w:rPr>
                <w:rFonts w:ascii="宋体" w:eastAsia="宋体" w:hAnsi="宋体" w:cs="Times New Roman" w:hint="eastAsia"/>
                <w:color w:val="000000"/>
                <w:sz w:val="28"/>
                <w:szCs w:val="28"/>
              </w:rPr>
              <w:t>：</w:t>
            </w:r>
          </w:p>
        </w:tc>
        <w:tc>
          <w:tcPr>
            <w:tcW w:w="4633" w:type="dxa"/>
            <w:tcBorders>
              <w:left w:val="double" w:sz="4" w:space="0" w:color="auto"/>
            </w:tcBorders>
            <w:vAlign w:val="center"/>
          </w:tcPr>
          <w:p w14:paraId="52C549A3" w14:textId="77777777" w:rsidR="00657428" w:rsidRDefault="00000000">
            <w:pPr>
              <w:ind w:firstLineChars="100" w:firstLine="280"/>
              <w:rPr>
                <w:rFonts w:ascii="宋体" w:eastAsia="宋体" w:hAnsi="宋体" w:cs="Times New Roman"/>
                <w:bCs/>
                <w:color w:val="000000"/>
                <w:sz w:val="28"/>
                <w:szCs w:val="28"/>
              </w:rPr>
            </w:pPr>
            <w:r>
              <w:rPr>
                <w:rFonts w:ascii="宋体" w:eastAsia="宋体" w:hAnsi="宋体" w:cs="Times New Roman" w:hint="eastAsia"/>
                <w:bCs/>
                <w:color w:val="000000"/>
                <w:sz w:val="28"/>
                <w:szCs w:val="28"/>
              </w:rPr>
              <w:t>年  月  日  次党委会审议通过</w:t>
            </w:r>
          </w:p>
        </w:tc>
      </w:tr>
      <w:tr w:rsidR="00657428" w14:paraId="2CC38815" w14:textId="77777777">
        <w:trPr>
          <w:trHeight w:val="1071"/>
          <w:jc w:val="center"/>
        </w:trPr>
        <w:tc>
          <w:tcPr>
            <w:tcW w:w="3900" w:type="dxa"/>
            <w:vAlign w:val="center"/>
          </w:tcPr>
          <w:p w14:paraId="1A1D3034" w14:textId="77777777" w:rsidR="00657428" w:rsidRDefault="00000000">
            <w:pPr>
              <w:jc w:val="right"/>
              <w:rPr>
                <w:rFonts w:ascii="宋体" w:eastAsia="宋体" w:hAnsi="宋体" w:cs="Times New Roman"/>
                <w:bCs/>
                <w:color w:val="000000"/>
                <w:sz w:val="28"/>
                <w:szCs w:val="28"/>
              </w:rPr>
            </w:pPr>
            <w:r>
              <w:rPr>
                <w:rFonts w:ascii="宋体" w:eastAsia="宋体" w:hAnsi="宋体" w:cs="Times New Roman" w:hint="eastAsia"/>
                <w:bCs/>
                <w:color w:val="000000"/>
                <w:sz w:val="28"/>
                <w:szCs w:val="28"/>
              </w:rPr>
              <w:t>发布与更新</w:t>
            </w:r>
          </w:p>
        </w:tc>
        <w:tc>
          <w:tcPr>
            <w:tcW w:w="420" w:type="dxa"/>
            <w:tcBorders>
              <w:right w:val="double" w:sz="4" w:space="0" w:color="auto"/>
            </w:tcBorders>
            <w:vAlign w:val="center"/>
          </w:tcPr>
          <w:p w14:paraId="6CCEE7EC" w14:textId="77777777" w:rsidR="00657428" w:rsidRDefault="00000000">
            <w:pPr>
              <w:spacing w:line="360" w:lineRule="auto"/>
              <w:jc w:val="center"/>
              <w:rPr>
                <w:rFonts w:ascii="宋体" w:eastAsia="宋体" w:hAnsi="宋体" w:cs="Times New Roman"/>
                <w:bCs/>
                <w:color w:val="000000"/>
                <w:sz w:val="28"/>
                <w:szCs w:val="28"/>
              </w:rPr>
            </w:pPr>
            <w:r>
              <w:rPr>
                <w:rFonts w:ascii="宋体" w:eastAsia="宋体" w:hAnsi="宋体" w:cs="Times New Roman" w:hint="eastAsia"/>
                <w:bCs/>
                <w:color w:val="000000"/>
                <w:sz w:val="28"/>
                <w:szCs w:val="28"/>
              </w:rPr>
              <w:t>：</w:t>
            </w:r>
          </w:p>
        </w:tc>
        <w:tc>
          <w:tcPr>
            <w:tcW w:w="4633" w:type="dxa"/>
            <w:tcBorders>
              <w:left w:val="double" w:sz="4" w:space="0" w:color="auto"/>
            </w:tcBorders>
            <w:vAlign w:val="center"/>
          </w:tcPr>
          <w:p w14:paraId="58A428F1" w14:textId="77777777" w:rsidR="00657428" w:rsidRDefault="00000000">
            <w:pPr>
              <w:ind w:firstLineChars="100" w:firstLine="280"/>
              <w:rPr>
                <w:rFonts w:ascii="宋体" w:eastAsia="宋体" w:hAnsi="宋体" w:cs="Times New Roman"/>
                <w:bCs/>
                <w:color w:val="000000"/>
                <w:sz w:val="28"/>
                <w:szCs w:val="28"/>
              </w:rPr>
            </w:pPr>
            <w:r>
              <w:rPr>
                <w:rFonts w:ascii="宋体" w:eastAsia="宋体" w:hAnsi="宋体" w:cs="Times New Roman" w:hint="eastAsia"/>
                <w:bCs/>
                <w:color w:val="000000"/>
                <w:sz w:val="28"/>
                <w:szCs w:val="28"/>
              </w:rPr>
              <w:t>年  月  日发布、上级备案、主动向社会公开</w:t>
            </w:r>
          </w:p>
        </w:tc>
      </w:tr>
    </w:tbl>
    <w:p w14:paraId="644861FF" w14:textId="77777777" w:rsidR="00657428" w:rsidRDefault="00657428">
      <w:pPr>
        <w:spacing w:beforeLines="100" w:before="312" w:afterLines="100" w:after="312"/>
        <w:jc w:val="center"/>
        <w:rPr>
          <w:rFonts w:ascii="宋体" w:hAnsi="宋体"/>
          <w:b/>
          <w:color w:val="000000"/>
          <w:sz w:val="32"/>
          <w:szCs w:val="32"/>
        </w:rPr>
      </w:pPr>
    </w:p>
    <w:p w14:paraId="47E461B5" w14:textId="77777777" w:rsidR="00657428" w:rsidRDefault="00657428">
      <w:pPr>
        <w:spacing w:beforeLines="100" w:before="312" w:afterLines="100" w:after="312"/>
        <w:rPr>
          <w:rFonts w:ascii="宋体" w:hAnsi="宋体"/>
          <w:b/>
          <w:color w:val="000000"/>
          <w:sz w:val="30"/>
          <w:szCs w:val="30"/>
        </w:rPr>
      </w:pPr>
    </w:p>
    <w:p w14:paraId="1F853014" w14:textId="77777777" w:rsidR="00657428" w:rsidRDefault="00657428">
      <w:pPr>
        <w:spacing w:beforeLines="100" w:before="312" w:afterLines="100" w:after="312"/>
        <w:jc w:val="center"/>
        <w:rPr>
          <w:rFonts w:ascii="宋体" w:hAnsi="宋体"/>
          <w:b/>
          <w:color w:val="000000"/>
          <w:sz w:val="30"/>
          <w:szCs w:val="30"/>
        </w:rPr>
      </w:pPr>
    </w:p>
    <w:p w14:paraId="53922224" w14:textId="77777777" w:rsidR="00657428" w:rsidRDefault="00657428">
      <w:pPr>
        <w:spacing w:afterLines="50" w:after="156"/>
        <w:jc w:val="center"/>
        <w:rPr>
          <w:rFonts w:ascii="宋体" w:hAnsi="宋体"/>
          <w:b/>
          <w:color w:val="000000"/>
          <w:w w:val="90"/>
          <w:sz w:val="32"/>
          <w:szCs w:val="32"/>
        </w:rPr>
      </w:pPr>
    </w:p>
    <w:p w14:paraId="2834A5BB" w14:textId="77777777" w:rsidR="00657428" w:rsidRDefault="00000000">
      <w:pPr>
        <w:pStyle w:val="afa"/>
        <w:rPr>
          <w:color w:val="000000" w:themeColor="text1"/>
        </w:rPr>
      </w:pPr>
      <w:r>
        <w:rPr>
          <w:rFonts w:ascii="宋体" w:hAnsi="宋体" w:hint="eastAsia"/>
          <w:color w:val="000000"/>
          <w:w w:val="90"/>
        </w:rPr>
        <w:t>赤峰工业职业技术学院  编印</w:t>
      </w:r>
      <w:r>
        <w:rPr>
          <w:rFonts w:ascii="仿宋" w:eastAsia="仿宋" w:hAnsi="仿宋"/>
          <w:color w:val="000000"/>
        </w:rPr>
        <w:br w:type="page"/>
      </w:r>
      <w:r>
        <w:rPr>
          <w:rFonts w:hint="eastAsia"/>
          <w:color w:val="000000" w:themeColor="text1"/>
        </w:rPr>
        <w:lastRenderedPageBreak/>
        <w:t>大数据与财务管理专业人才培养方案</w:t>
      </w:r>
      <w:bookmarkEnd w:id="0"/>
    </w:p>
    <w:bookmarkEnd w:id="1"/>
    <w:p w14:paraId="06C6CAEF" w14:textId="77777777" w:rsidR="00657428" w:rsidRDefault="00000000">
      <w:pPr>
        <w:tabs>
          <w:tab w:val="left" w:pos="1620"/>
        </w:tabs>
        <w:snapToGrid w:val="0"/>
        <w:spacing w:line="360" w:lineRule="auto"/>
        <w:ind w:left="424"/>
        <w:jc w:val="left"/>
        <w:rPr>
          <w:rFonts w:ascii="宋体" w:hAnsi="宋体" w:cs="宋体"/>
          <w:b/>
          <w:color w:val="000000" w:themeColor="text1"/>
          <w:sz w:val="28"/>
          <w:szCs w:val="28"/>
        </w:rPr>
      </w:pPr>
      <w:r>
        <w:rPr>
          <w:rFonts w:ascii="宋体" w:hAnsi="宋体" w:cs="宋体"/>
          <w:b/>
          <w:color w:val="000000" w:themeColor="text1"/>
          <w:sz w:val="28"/>
          <w:szCs w:val="28"/>
        </w:rPr>
        <w:fldChar w:fldCharType="begin"/>
      </w:r>
      <w:r>
        <w:rPr>
          <w:rFonts w:ascii="宋体" w:hAnsi="宋体" w:cs="宋体"/>
          <w:b/>
          <w:color w:val="000000" w:themeColor="text1"/>
          <w:sz w:val="28"/>
          <w:szCs w:val="28"/>
        </w:rPr>
        <w:instrText xml:space="preserve"> </w:instrText>
      </w:r>
      <w:r>
        <w:rPr>
          <w:rFonts w:ascii="宋体" w:hAnsi="宋体" w:cs="宋体" w:hint="eastAsia"/>
          <w:b/>
          <w:color w:val="000000" w:themeColor="text1"/>
          <w:sz w:val="28"/>
          <w:szCs w:val="28"/>
        </w:rPr>
        <w:instrText>= 1 \* CHINESENUM3</w:instrText>
      </w:r>
      <w:r>
        <w:rPr>
          <w:rFonts w:ascii="宋体" w:hAnsi="宋体" w:cs="宋体"/>
          <w:b/>
          <w:color w:val="000000" w:themeColor="text1"/>
          <w:sz w:val="28"/>
          <w:szCs w:val="28"/>
        </w:rPr>
        <w:instrText xml:space="preserve"> </w:instrText>
      </w:r>
      <w:r>
        <w:rPr>
          <w:rFonts w:ascii="宋体" w:hAnsi="宋体" w:cs="宋体"/>
          <w:b/>
          <w:color w:val="000000" w:themeColor="text1"/>
          <w:sz w:val="28"/>
          <w:szCs w:val="28"/>
        </w:rPr>
        <w:fldChar w:fldCharType="separate"/>
      </w:r>
      <w:proofErr w:type="gramStart"/>
      <w:r>
        <w:rPr>
          <w:rFonts w:ascii="宋体" w:hAnsi="宋体" w:cs="宋体" w:hint="eastAsia"/>
          <w:b/>
          <w:color w:val="000000" w:themeColor="text1"/>
          <w:sz w:val="28"/>
          <w:szCs w:val="28"/>
        </w:rPr>
        <w:t>一</w:t>
      </w:r>
      <w:proofErr w:type="gramEnd"/>
      <w:r>
        <w:rPr>
          <w:rFonts w:ascii="宋体" w:hAnsi="宋体" w:cs="宋体"/>
          <w:b/>
          <w:color w:val="000000" w:themeColor="text1"/>
          <w:sz w:val="28"/>
          <w:szCs w:val="28"/>
        </w:rPr>
        <w:fldChar w:fldCharType="end"/>
      </w:r>
      <w:r>
        <w:rPr>
          <w:rFonts w:ascii="宋体" w:hAnsi="宋体" w:cs="宋体" w:hint="eastAsia"/>
          <w:b/>
          <w:color w:val="000000" w:themeColor="text1"/>
          <w:sz w:val="28"/>
          <w:szCs w:val="28"/>
        </w:rPr>
        <w:t>、专业名称</w:t>
      </w:r>
      <w:bookmarkStart w:id="3" w:name="_Hlk108297390"/>
      <w:r>
        <w:rPr>
          <w:rFonts w:ascii="宋体" w:hAnsi="宋体" w:cs="宋体" w:hint="eastAsia"/>
          <w:b/>
          <w:color w:val="000000" w:themeColor="text1"/>
          <w:sz w:val="28"/>
          <w:szCs w:val="28"/>
        </w:rPr>
        <w:t>（专业代码）</w:t>
      </w:r>
      <w:bookmarkEnd w:id="3"/>
    </w:p>
    <w:p w14:paraId="1363D7B1" w14:textId="77777777" w:rsidR="00657428" w:rsidRDefault="00000000">
      <w:pPr>
        <w:tabs>
          <w:tab w:val="left" w:pos="1620"/>
        </w:tabs>
        <w:snapToGrid w:val="0"/>
        <w:spacing w:line="360" w:lineRule="auto"/>
        <w:ind w:firstLineChars="200" w:firstLine="422"/>
        <w:jc w:val="left"/>
        <w:rPr>
          <w:rFonts w:ascii="宋体" w:hAnsi="宋体"/>
          <w:b/>
          <w:color w:val="000000" w:themeColor="text1"/>
          <w:szCs w:val="21"/>
        </w:rPr>
      </w:pPr>
      <w:r>
        <w:rPr>
          <w:rFonts w:ascii="宋体" w:hAnsi="宋体" w:hint="eastAsia"/>
          <w:b/>
          <w:color w:val="000000" w:themeColor="text1"/>
          <w:szCs w:val="21"/>
        </w:rPr>
        <w:t>大数据与财务管理（530301）</w:t>
      </w:r>
    </w:p>
    <w:p w14:paraId="785662DC" w14:textId="77777777" w:rsidR="00657428" w:rsidRDefault="00000000">
      <w:pPr>
        <w:tabs>
          <w:tab w:val="left" w:pos="1620"/>
        </w:tabs>
        <w:snapToGrid w:val="0"/>
        <w:spacing w:line="360" w:lineRule="auto"/>
        <w:ind w:firstLineChars="151" w:firstLine="424"/>
        <w:jc w:val="left"/>
        <w:rPr>
          <w:rFonts w:ascii="宋体" w:hAnsi="宋体"/>
          <w:b/>
          <w:color w:val="000000" w:themeColor="text1"/>
          <w:sz w:val="28"/>
          <w:szCs w:val="28"/>
        </w:rPr>
      </w:pPr>
      <w:r>
        <w:rPr>
          <w:rFonts w:ascii="宋体" w:hAnsi="宋体" w:cs="宋体"/>
          <w:b/>
          <w:color w:val="000000" w:themeColor="text1"/>
          <w:sz w:val="28"/>
          <w:szCs w:val="28"/>
        </w:rPr>
        <w:fldChar w:fldCharType="begin"/>
      </w:r>
      <w:r>
        <w:rPr>
          <w:rFonts w:ascii="宋体" w:hAnsi="宋体" w:cs="宋体"/>
          <w:b/>
          <w:color w:val="000000" w:themeColor="text1"/>
          <w:sz w:val="28"/>
          <w:szCs w:val="28"/>
        </w:rPr>
        <w:instrText xml:space="preserve"> </w:instrText>
      </w:r>
      <w:r>
        <w:rPr>
          <w:rFonts w:ascii="宋体" w:hAnsi="宋体" w:cs="宋体" w:hint="eastAsia"/>
          <w:b/>
          <w:color w:val="000000" w:themeColor="text1"/>
          <w:sz w:val="28"/>
          <w:szCs w:val="28"/>
        </w:rPr>
        <w:instrText>= 2 \* CHINESENUM3</w:instrText>
      </w:r>
      <w:r>
        <w:rPr>
          <w:rFonts w:ascii="宋体" w:hAnsi="宋体" w:cs="宋体"/>
          <w:b/>
          <w:color w:val="000000" w:themeColor="text1"/>
          <w:sz w:val="28"/>
          <w:szCs w:val="28"/>
        </w:rPr>
        <w:instrText xml:space="preserve"> </w:instrText>
      </w:r>
      <w:r>
        <w:rPr>
          <w:rFonts w:ascii="宋体" w:hAnsi="宋体" w:cs="宋体"/>
          <w:b/>
          <w:color w:val="000000" w:themeColor="text1"/>
          <w:sz w:val="28"/>
          <w:szCs w:val="28"/>
        </w:rPr>
        <w:fldChar w:fldCharType="separate"/>
      </w:r>
      <w:r>
        <w:rPr>
          <w:rFonts w:ascii="宋体" w:hAnsi="宋体" w:cs="宋体" w:hint="eastAsia"/>
          <w:b/>
          <w:color w:val="000000" w:themeColor="text1"/>
          <w:sz w:val="28"/>
          <w:szCs w:val="28"/>
        </w:rPr>
        <w:t>二</w:t>
      </w:r>
      <w:r>
        <w:rPr>
          <w:rFonts w:ascii="宋体" w:hAnsi="宋体" w:cs="宋体"/>
          <w:b/>
          <w:color w:val="000000" w:themeColor="text1"/>
          <w:sz w:val="28"/>
          <w:szCs w:val="28"/>
        </w:rPr>
        <w:fldChar w:fldCharType="end"/>
      </w:r>
      <w:r>
        <w:rPr>
          <w:rFonts w:ascii="宋体" w:hAnsi="宋体" w:cs="宋体" w:hint="eastAsia"/>
          <w:b/>
          <w:color w:val="000000" w:themeColor="text1"/>
          <w:sz w:val="28"/>
          <w:szCs w:val="28"/>
        </w:rPr>
        <w:t>、</w:t>
      </w:r>
      <w:r>
        <w:rPr>
          <w:rFonts w:ascii="宋体" w:hAnsi="宋体" w:hint="eastAsia"/>
          <w:b/>
          <w:color w:val="000000" w:themeColor="text1"/>
          <w:sz w:val="28"/>
          <w:szCs w:val="28"/>
        </w:rPr>
        <w:t>入学要求</w:t>
      </w:r>
    </w:p>
    <w:p w14:paraId="251B8FA7" w14:textId="77777777" w:rsidR="00657428" w:rsidRDefault="00000000">
      <w:pPr>
        <w:tabs>
          <w:tab w:val="left" w:pos="1620"/>
          <w:tab w:val="left" w:pos="1800"/>
        </w:tabs>
        <w:snapToGrid w:val="0"/>
        <w:spacing w:line="360" w:lineRule="auto"/>
        <w:ind w:firstLineChars="151" w:firstLine="318"/>
        <w:rPr>
          <w:rFonts w:ascii="宋体" w:hAnsi="宋体"/>
          <w:b/>
          <w:color w:val="000000" w:themeColor="text1"/>
          <w:szCs w:val="21"/>
        </w:rPr>
      </w:pPr>
      <w:r>
        <w:rPr>
          <w:rFonts w:ascii="宋体" w:hAnsi="宋体" w:hint="eastAsia"/>
          <w:b/>
          <w:color w:val="000000" w:themeColor="text1"/>
          <w:szCs w:val="21"/>
        </w:rPr>
        <w:t>中等职业学校毕业、普通高级中学毕业或具备同等学力</w:t>
      </w:r>
    </w:p>
    <w:p w14:paraId="2D62CBB7" w14:textId="77777777" w:rsidR="00657428" w:rsidRDefault="00000000">
      <w:pPr>
        <w:tabs>
          <w:tab w:val="left" w:pos="1620"/>
          <w:tab w:val="left" w:pos="1800"/>
        </w:tabs>
        <w:snapToGrid w:val="0"/>
        <w:spacing w:line="360" w:lineRule="auto"/>
        <w:ind w:firstLineChars="151" w:firstLine="424"/>
        <w:rPr>
          <w:rFonts w:ascii="宋体" w:hAnsi="宋体"/>
          <w:b/>
          <w:color w:val="000000" w:themeColor="text1"/>
          <w:sz w:val="28"/>
          <w:szCs w:val="28"/>
        </w:rPr>
      </w:pPr>
      <w:r>
        <w:rPr>
          <w:rFonts w:ascii="宋体" w:hAnsi="宋体"/>
          <w:b/>
          <w:color w:val="000000" w:themeColor="text1"/>
          <w:sz w:val="28"/>
          <w:szCs w:val="28"/>
        </w:rPr>
        <w:fldChar w:fldCharType="begin"/>
      </w:r>
      <w:r>
        <w:rPr>
          <w:rFonts w:ascii="宋体" w:hAnsi="宋体"/>
          <w:b/>
          <w:color w:val="000000" w:themeColor="text1"/>
          <w:sz w:val="28"/>
          <w:szCs w:val="28"/>
        </w:rPr>
        <w:instrText xml:space="preserve"> </w:instrText>
      </w:r>
      <w:r>
        <w:rPr>
          <w:rFonts w:ascii="宋体" w:hAnsi="宋体" w:hint="eastAsia"/>
          <w:b/>
          <w:color w:val="000000" w:themeColor="text1"/>
          <w:sz w:val="28"/>
          <w:szCs w:val="28"/>
        </w:rPr>
        <w:instrText>= 3 \* CHINESENUM3</w:instrText>
      </w:r>
      <w:r>
        <w:rPr>
          <w:rFonts w:ascii="宋体" w:hAnsi="宋体"/>
          <w:b/>
          <w:color w:val="000000" w:themeColor="text1"/>
          <w:sz w:val="28"/>
          <w:szCs w:val="28"/>
        </w:rPr>
        <w:instrText xml:space="preserve"> </w:instrText>
      </w:r>
      <w:r>
        <w:rPr>
          <w:rFonts w:ascii="宋体" w:hAnsi="宋体"/>
          <w:b/>
          <w:color w:val="000000" w:themeColor="text1"/>
          <w:sz w:val="28"/>
          <w:szCs w:val="28"/>
        </w:rPr>
        <w:fldChar w:fldCharType="separate"/>
      </w:r>
      <w:r>
        <w:rPr>
          <w:rFonts w:ascii="宋体" w:hAnsi="宋体" w:hint="eastAsia"/>
          <w:b/>
          <w:color w:val="000000" w:themeColor="text1"/>
          <w:sz w:val="28"/>
          <w:szCs w:val="28"/>
        </w:rPr>
        <w:t>三</w:t>
      </w:r>
      <w:r>
        <w:rPr>
          <w:rFonts w:ascii="宋体" w:hAnsi="宋体"/>
          <w:b/>
          <w:color w:val="000000" w:themeColor="text1"/>
          <w:sz w:val="28"/>
          <w:szCs w:val="28"/>
        </w:rPr>
        <w:fldChar w:fldCharType="end"/>
      </w:r>
      <w:r>
        <w:rPr>
          <w:rFonts w:ascii="宋体" w:hAnsi="宋体" w:hint="eastAsia"/>
          <w:b/>
          <w:color w:val="000000" w:themeColor="text1"/>
          <w:sz w:val="28"/>
          <w:szCs w:val="28"/>
        </w:rPr>
        <w:t>、修业年限与学历</w:t>
      </w:r>
    </w:p>
    <w:p w14:paraId="422E0159" w14:textId="77777777" w:rsidR="00657428" w:rsidRDefault="00000000">
      <w:pPr>
        <w:tabs>
          <w:tab w:val="left" w:pos="1620"/>
          <w:tab w:val="left" w:pos="1800"/>
        </w:tabs>
        <w:snapToGrid w:val="0"/>
        <w:spacing w:line="360" w:lineRule="auto"/>
        <w:ind w:firstLineChars="200" w:firstLine="422"/>
        <w:rPr>
          <w:rFonts w:ascii="宋体" w:hAnsi="宋体"/>
          <w:b/>
          <w:color w:val="000000" w:themeColor="text1"/>
          <w:szCs w:val="21"/>
        </w:rPr>
      </w:pPr>
      <w:r>
        <w:rPr>
          <w:rFonts w:ascii="宋体" w:hAnsi="宋体" w:hint="eastAsia"/>
          <w:b/>
          <w:color w:val="000000" w:themeColor="text1"/>
          <w:szCs w:val="21"/>
        </w:rPr>
        <w:t>三年  专科</w:t>
      </w:r>
    </w:p>
    <w:bookmarkStart w:id="4" w:name="_Toc38201831"/>
    <w:bookmarkStart w:id="5" w:name="_Toc38299244"/>
    <w:p w14:paraId="79F69350" w14:textId="77777777" w:rsidR="00657428" w:rsidRDefault="00000000">
      <w:pPr>
        <w:pStyle w:val="afb"/>
        <w:ind w:left="0" w:firstLineChars="151" w:firstLine="424"/>
        <w:outlineLvl w:val="9"/>
        <w:rPr>
          <w:color w:val="000000" w:themeColor="text1"/>
        </w:rPr>
      </w:pP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w:instrText>
      </w:r>
      <w:r>
        <w:rPr>
          <w:rFonts w:asciiTheme="minorEastAsia" w:eastAsiaTheme="minorEastAsia" w:hAnsiTheme="minorEastAsia" w:hint="eastAsia"/>
          <w:color w:val="000000" w:themeColor="text1"/>
        </w:rPr>
        <w:instrText>= 4 \* CHINESENUM3</w:instrText>
      </w:r>
      <w:r>
        <w:rPr>
          <w:rFonts w:asciiTheme="minorEastAsia" w:eastAsiaTheme="minorEastAsia" w:hAnsiTheme="minorEastAsia"/>
          <w:color w:val="000000" w:themeColor="text1"/>
        </w:rPr>
        <w:instrText xml:space="preserve"> </w:instrText>
      </w:r>
      <w:r>
        <w:rPr>
          <w:rFonts w:asciiTheme="minorEastAsia" w:eastAsiaTheme="minorEastAsia" w:hAnsiTheme="minorEastAsia"/>
          <w:color w:val="000000" w:themeColor="text1"/>
        </w:rPr>
        <w:fldChar w:fldCharType="separate"/>
      </w:r>
      <w:r>
        <w:rPr>
          <w:rFonts w:asciiTheme="minorEastAsia" w:eastAsiaTheme="minorEastAsia" w:hAnsiTheme="minorEastAsia" w:hint="eastAsia"/>
          <w:color w:val="000000" w:themeColor="text1"/>
        </w:rPr>
        <w:t>四</w:t>
      </w:r>
      <w:r>
        <w:rPr>
          <w:rFonts w:asciiTheme="minorEastAsia" w:eastAsiaTheme="minorEastAsia" w:hAnsiTheme="minorEastAsia"/>
          <w:color w:val="000000" w:themeColor="text1"/>
        </w:rPr>
        <w:fldChar w:fldCharType="end"/>
      </w:r>
      <w:r>
        <w:rPr>
          <w:rFonts w:asciiTheme="minorEastAsia" w:eastAsiaTheme="minorEastAsia" w:hAnsiTheme="minorEastAsia" w:hint="eastAsia"/>
          <w:color w:val="000000" w:themeColor="text1"/>
        </w:rPr>
        <w:t>、</w:t>
      </w:r>
      <w:r>
        <w:rPr>
          <w:rFonts w:hint="eastAsia"/>
          <w:color w:val="000000" w:themeColor="text1"/>
        </w:rPr>
        <w:t>职业面向</w:t>
      </w:r>
      <w:bookmarkEnd w:id="4"/>
      <w:bookmarkEnd w:id="5"/>
    </w:p>
    <w:p w14:paraId="037E580E" w14:textId="77777777" w:rsidR="00657428" w:rsidRDefault="00000000">
      <w:pPr>
        <w:pStyle w:val="afc"/>
        <w:ind w:firstLineChars="200" w:firstLine="482"/>
        <w:outlineLvl w:val="9"/>
        <w:rPr>
          <w:color w:val="000000" w:themeColor="text1"/>
        </w:rPr>
      </w:pPr>
      <w:bookmarkStart w:id="6" w:name="_Toc38299245"/>
      <w:bookmarkStart w:id="7" w:name="_Toc38201832"/>
      <w:r>
        <w:rPr>
          <w:rFonts w:hint="eastAsia"/>
          <w:color w:val="000000" w:themeColor="text1"/>
        </w:rPr>
        <w:t>（一）职业面向</w:t>
      </w:r>
      <w:bookmarkEnd w:id="6"/>
      <w:bookmarkEnd w:id="7"/>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093"/>
        <w:gridCol w:w="1592"/>
        <w:gridCol w:w="2383"/>
        <w:gridCol w:w="2263"/>
      </w:tblGrid>
      <w:tr w:rsidR="00657428" w14:paraId="3F567863" w14:textId="77777777">
        <w:trPr>
          <w:trHeight w:val="536"/>
          <w:jc w:val="center"/>
        </w:trPr>
        <w:tc>
          <w:tcPr>
            <w:tcW w:w="1175" w:type="dxa"/>
            <w:tcBorders>
              <w:top w:val="single" w:sz="4" w:space="0" w:color="auto"/>
              <w:left w:val="single" w:sz="4" w:space="0" w:color="auto"/>
              <w:bottom w:val="single" w:sz="4" w:space="0" w:color="auto"/>
              <w:right w:val="single" w:sz="4" w:space="0" w:color="auto"/>
            </w:tcBorders>
            <w:vAlign w:val="center"/>
          </w:tcPr>
          <w:p w14:paraId="2104CB75" w14:textId="77777777" w:rsidR="00657428" w:rsidRDefault="00000000">
            <w:pPr>
              <w:widowControl/>
              <w:snapToGrid w:val="0"/>
              <w:jc w:val="center"/>
              <w:rPr>
                <w:rFonts w:asciiTheme="minorEastAsia" w:hAnsiTheme="minorEastAsia" w:cs="宋体"/>
                <w:b/>
                <w:color w:val="000000" w:themeColor="text1"/>
                <w:sz w:val="18"/>
                <w:szCs w:val="18"/>
              </w:rPr>
            </w:pPr>
            <w:r>
              <w:rPr>
                <w:rFonts w:asciiTheme="minorEastAsia" w:hAnsiTheme="minorEastAsia" w:cs="宋体" w:hint="eastAsia"/>
                <w:b/>
                <w:color w:val="000000" w:themeColor="text1"/>
                <w:kern w:val="0"/>
                <w:sz w:val="18"/>
                <w:szCs w:val="18"/>
              </w:rPr>
              <w:t>所属专业大类（代码）</w:t>
            </w:r>
          </w:p>
        </w:tc>
        <w:tc>
          <w:tcPr>
            <w:tcW w:w="1093" w:type="dxa"/>
            <w:tcBorders>
              <w:top w:val="single" w:sz="4" w:space="0" w:color="auto"/>
              <w:left w:val="single" w:sz="4" w:space="0" w:color="auto"/>
              <w:bottom w:val="single" w:sz="4" w:space="0" w:color="auto"/>
              <w:right w:val="single" w:sz="4" w:space="0" w:color="auto"/>
            </w:tcBorders>
            <w:vAlign w:val="center"/>
          </w:tcPr>
          <w:p w14:paraId="4FFE0E16" w14:textId="77777777" w:rsidR="00657428" w:rsidRDefault="00000000">
            <w:pPr>
              <w:widowControl/>
              <w:snapToGrid w:val="0"/>
              <w:jc w:val="center"/>
              <w:rPr>
                <w:rFonts w:asciiTheme="minorEastAsia" w:hAnsiTheme="minorEastAsia" w:cs="宋体"/>
                <w:b/>
                <w:color w:val="000000" w:themeColor="text1"/>
                <w:kern w:val="0"/>
                <w:sz w:val="18"/>
                <w:szCs w:val="18"/>
              </w:rPr>
            </w:pPr>
            <w:r>
              <w:rPr>
                <w:rFonts w:asciiTheme="minorEastAsia" w:hAnsiTheme="minorEastAsia" w:cs="宋体" w:hint="eastAsia"/>
                <w:b/>
                <w:color w:val="000000" w:themeColor="text1"/>
                <w:kern w:val="0"/>
                <w:sz w:val="18"/>
                <w:szCs w:val="18"/>
              </w:rPr>
              <w:t>所属专业类</w:t>
            </w:r>
          </w:p>
          <w:p w14:paraId="606F3FE0" w14:textId="77777777" w:rsidR="00657428" w:rsidRDefault="00000000">
            <w:pPr>
              <w:widowControl/>
              <w:snapToGrid w:val="0"/>
              <w:jc w:val="center"/>
              <w:rPr>
                <w:rFonts w:asciiTheme="minorEastAsia" w:hAnsiTheme="minorEastAsia" w:cs="宋体"/>
                <w:b/>
                <w:color w:val="000000" w:themeColor="text1"/>
                <w:sz w:val="18"/>
                <w:szCs w:val="18"/>
              </w:rPr>
            </w:pPr>
            <w:r>
              <w:rPr>
                <w:rFonts w:asciiTheme="minorEastAsia" w:hAnsiTheme="minorEastAsia" w:cs="宋体" w:hint="eastAsia"/>
                <w:b/>
                <w:color w:val="000000" w:themeColor="text1"/>
                <w:kern w:val="0"/>
                <w:sz w:val="18"/>
                <w:szCs w:val="18"/>
              </w:rPr>
              <w:t>（代码）</w:t>
            </w:r>
          </w:p>
        </w:tc>
        <w:tc>
          <w:tcPr>
            <w:tcW w:w="1592" w:type="dxa"/>
            <w:tcBorders>
              <w:top w:val="single" w:sz="4" w:space="0" w:color="auto"/>
              <w:left w:val="single" w:sz="4" w:space="0" w:color="auto"/>
              <w:bottom w:val="single" w:sz="4" w:space="0" w:color="auto"/>
              <w:right w:val="single" w:sz="4" w:space="0" w:color="auto"/>
            </w:tcBorders>
            <w:vAlign w:val="center"/>
          </w:tcPr>
          <w:p w14:paraId="26F26512" w14:textId="77777777" w:rsidR="00657428" w:rsidRDefault="00000000">
            <w:pPr>
              <w:widowControl/>
              <w:snapToGrid w:val="0"/>
              <w:jc w:val="center"/>
              <w:rPr>
                <w:rFonts w:asciiTheme="minorEastAsia" w:hAnsiTheme="minorEastAsia" w:cs="宋体"/>
                <w:b/>
                <w:color w:val="000000" w:themeColor="text1"/>
                <w:sz w:val="18"/>
                <w:szCs w:val="18"/>
              </w:rPr>
            </w:pPr>
            <w:r>
              <w:rPr>
                <w:rFonts w:asciiTheme="minorEastAsia" w:hAnsiTheme="minorEastAsia" w:cs="宋体" w:hint="eastAsia"/>
                <w:b/>
                <w:color w:val="000000" w:themeColor="text1"/>
                <w:kern w:val="0"/>
                <w:sz w:val="18"/>
                <w:szCs w:val="18"/>
              </w:rPr>
              <w:t>对应行业</w:t>
            </w:r>
          </w:p>
          <w:p w14:paraId="3C1C1E35" w14:textId="77777777" w:rsidR="00657428" w:rsidRDefault="00000000">
            <w:pPr>
              <w:widowControl/>
              <w:snapToGrid w:val="0"/>
              <w:jc w:val="center"/>
              <w:rPr>
                <w:rFonts w:asciiTheme="minorEastAsia" w:hAnsiTheme="minorEastAsia" w:cs="宋体"/>
                <w:b/>
                <w:color w:val="000000" w:themeColor="text1"/>
                <w:sz w:val="18"/>
                <w:szCs w:val="18"/>
              </w:rPr>
            </w:pPr>
            <w:r>
              <w:rPr>
                <w:rFonts w:asciiTheme="minorEastAsia" w:hAnsiTheme="minorEastAsia" w:cs="宋体" w:hint="eastAsia"/>
                <w:b/>
                <w:color w:val="000000" w:themeColor="text1"/>
                <w:kern w:val="0"/>
                <w:sz w:val="18"/>
                <w:szCs w:val="18"/>
              </w:rPr>
              <w:t>（代码）</w:t>
            </w:r>
          </w:p>
        </w:tc>
        <w:tc>
          <w:tcPr>
            <w:tcW w:w="2383" w:type="dxa"/>
            <w:tcBorders>
              <w:top w:val="single" w:sz="4" w:space="0" w:color="auto"/>
              <w:left w:val="single" w:sz="4" w:space="0" w:color="auto"/>
              <w:bottom w:val="single" w:sz="4" w:space="0" w:color="auto"/>
              <w:right w:val="single" w:sz="4" w:space="0" w:color="auto"/>
            </w:tcBorders>
            <w:vAlign w:val="center"/>
          </w:tcPr>
          <w:p w14:paraId="1DBFB9B6" w14:textId="77777777" w:rsidR="00657428" w:rsidRDefault="00000000">
            <w:pPr>
              <w:widowControl/>
              <w:snapToGrid w:val="0"/>
              <w:jc w:val="center"/>
              <w:rPr>
                <w:rFonts w:asciiTheme="minorEastAsia" w:hAnsiTheme="minorEastAsia" w:cs="宋体"/>
                <w:b/>
                <w:color w:val="000000" w:themeColor="text1"/>
                <w:kern w:val="0"/>
                <w:sz w:val="18"/>
                <w:szCs w:val="18"/>
              </w:rPr>
            </w:pPr>
            <w:r>
              <w:rPr>
                <w:rFonts w:asciiTheme="minorEastAsia" w:hAnsiTheme="minorEastAsia" w:cs="宋体" w:hint="eastAsia"/>
                <w:b/>
                <w:color w:val="000000" w:themeColor="text1"/>
                <w:kern w:val="0"/>
                <w:sz w:val="18"/>
                <w:szCs w:val="18"/>
              </w:rPr>
              <w:t>主要职业类别</w:t>
            </w:r>
          </w:p>
          <w:p w14:paraId="5F444884" w14:textId="77777777" w:rsidR="00657428" w:rsidRDefault="00000000">
            <w:pPr>
              <w:widowControl/>
              <w:snapToGrid w:val="0"/>
              <w:jc w:val="center"/>
              <w:rPr>
                <w:rFonts w:asciiTheme="minorEastAsia" w:hAnsiTheme="minorEastAsia" w:cs="宋体"/>
                <w:b/>
                <w:color w:val="000000" w:themeColor="text1"/>
                <w:sz w:val="18"/>
                <w:szCs w:val="18"/>
              </w:rPr>
            </w:pPr>
            <w:r>
              <w:rPr>
                <w:rFonts w:asciiTheme="minorEastAsia" w:hAnsiTheme="minorEastAsia" w:cs="宋体" w:hint="eastAsia"/>
                <w:b/>
                <w:color w:val="000000" w:themeColor="text1"/>
                <w:kern w:val="0"/>
                <w:sz w:val="18"/>
                <w:szCs w:val="18"/>
              </w:rPr>
              <w:t>（代码）</w:t>
            </w:r>
          </w:p>
        </w:tc>
        <w:tc>
          <w:tcPr>
            <w:tcW w:w="2263" w:type="dxa"/>
            <w:tcBorders>
              <w:top w:val="single" w:sz="4" w:space="0" w:color="auto"/>
              <w:left w:val="single" w:sz="4" w:space="0" w:color="auto"/>
              <w:bottom w:val="single" w:sz="4" w:space="0" w:color="auto"/>
              <w:right w:val="single" w:sz="4" w:space="0" w:color="auto"/>
            </w:tcBorders>
            <w:vAlign w:val="center"/>
          </w:tcPr>
          <w:p w14:paraId="599EE225" w14:textId="77777777" w:rsidR="00657428" w:rsidRDefault="00000000">
            <w:pPr>
              <w:widowControl/>
              <w:snapToGrid w:val="0"/>
              <w:jc w:val="center"/>
              <w:rPr>
                <w:rFonts w:asciiTheme="minorEastAsia" w:hAnsiTheme="minorEastAsia" w:cs="宋体"/>
                <w:b/>
                <w:color w:val="000000" w:themeColor="text1"/>
                <w:sz w:val="18"/>
                <w:szCs w:val="18"/>
              </w:rPr>
            </w:pPr>
            <w:r>
              <w:rPr>
                <w:rFonts w:asciiTheme="minorEastAsia" w:hAnsiTheme="minorEastAsia" w:cs="宋体" w:hint="eastAsia"/>
                <w:b/>
                <w:color w:val="000000" w:themeColor="text1"/>
                <w:kern w:val="0"/>
                <w:sz w:val="18"/>
                <w:szCs w:val="18"/>
              </w:rPr>
              <w:t>主要岗位群或技术领域举例</w:t>
            </w:r>
          </w:p>
        </w:tc>
      </w:tr>
      <w:tr w:rsidR="00657428" w14:paraId="6AEF3844" w14:textId="77777777">
        <w:trPr>
          <w:trHeight w:val="137"/>
          <w:jc w:val="center"/>
        </w:trPr>
        <w:tc>
          <w:tcPr>
            <w:tcW w:w="1175" w:type="dxa"/>
            <w:tcBorders>
              <w:top w:val="single" w:sz="4" w:space="0" w:color="auto"/>
              <w:left w:val="single" w:sz="4" w:space="0" w:color="auto"/>
              <w:bottom w:val="single" w:sz="4" w:space="0" w:color="auto"/>
              <w:right w:val="single" w:sz="4" w:space="0" w:color="auto"/>
            </w:tcBorders>
            <w:vAlign w:val="center"/>
          </w:tcPr>
          <w:p w14:paraId="73554AB9"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财经商贸大类（53）</w:t>
            </w:r>
          </w:p>
        </w:tc>
        <w:tc>
          <w:tcPr>
            <w:tcW w:w="1093" w:type="dxa"/>
            <w:tcBorders>
              <w:top w:val="single" w:sz="4" w:space="0" w:color="auto"/>
              <w:left w:val="single" w:sz="4" w:space="0" w:color="auto"/>
              <w:bottom w:val="single" w:sz="4" w:space="0" w:color="auto"/>
              <w:right w:val="single" w:sz="4" w:space="0" w:color="auto"/>
            </w:tcBorders>
            <w:vAlign w:val="center"/>
          </w:tcPr>
          <w:p w14:paraId="2A209677"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财务会计类（5303）</w:t>
            </w:r>
          </w:p>
        </w:tc>
        <w:tc>
          <w:tcPr>
            <w:tcW w:w="1592" w:type="dxa"/>
            <w:tcBorders>
              <w:top w:val="single" w:sz="4" w:space="0" w:color="auto"/>
              <w:left w:val="single" w:sz="4" w:space="0" w:color="auto"/>
              <w:bottom w:val="single" w:sz="4" w:space="0" w:color="auto"/>
              <w:right w:val="single" w:sz="4" w:space="0" w:color="auto"/>
            </w:tcBorders>
            <w:vAlign w:val="center"/>
          </w:tcPr>
          <w:p w14:paraId="3F39256D"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会计、审计及税务服务（7241）</w:t>
            </w:r>
          </w:p>
        </w:tc>
        <w:tc>
          <w:tcPr>
            <w:tcW w:w="2383" w:type="dxa"/>
            <w:tcBorders>
              <w:top w:val="single" w:sz="4" w:space="0" w:color="auto"/>
              <w:left w:val="single" w:sz="4" w:space="0" w:color="auto"/>
              <w:bottom w:val="single" w:sz="4" w:space="0" w:color="auto"/>
              <w:right w:val="single" w:sz="4" w:space="0" w:color="auto"/>
            </w:tcBorders>
            <w:vAlign w:val="center"/>
          </w:tcPr>
          <w:p w14:paraId="0E5DAA68"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会计专业人员（2-06-03）、税务专业人员（2-06--05）</w:t>
            </w:r>
          </w:p>
        </w:tc>
        <w:tc>
          <w:tcPr>
            <w:tcW w:w="2263" w:type="dxa"/>
            <w:tcBorders>
              <w:top w:val="single" w:sz="4" w:space="0" w:color="auto"/>
              <w:left w:val="single" w:sz="4" w:space="0" w:color="auto"/>
              <w:bottom w:val="single" w:sz="4" w:space="0" w:color="auto"/>
              <w:right w:val="single" w:sz="4" w:space="0" w:color="auto"/>
            </w:tcBorders>
          </w:tcPr>
          <w:p w14:paraId="3A5F0929" w14:textId="5B7AF3B3"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财务大数据分析、预算管理、投融资管理、成本管理、税务管理、风险管理、财务机器人应用</w:t>
            </w:r>
          </w:p>
        </w:tc>
      </w:tr>
    </w:tbl>
    <w:p w14:paraId="764E88C1" w14:textId="77777777" w:rsidR="00657428" w:rsidRDefault="00000000">
      <w:pPr>
        <w:pStyle w:val="afc"/>
        <w:ind w:firstLineChars="200" w:firstLine="482"/>
        <w:outlineLvl w:val="9"/>
        <w:rPr>
          <w:color w:val="000000" w:themeColor="text1"/>
        </w:rPr>
      </w:pPr>
      <w:bookmarkStart w:id="8" w:name="_Toc38201833"/>
      <w:bookmarkStart w:id="9" w:name="_Toc38299246"/>
      <w:r>
        <w:rPr>
          <w:rFonts w:hint="eastAsia"/>
          <w:color w:val="000000" w:themeColor="text1"/>
        </w:rPr>
        <w:t>（二）职业等级证书、行业企业标准和证书</w:t>
      </w:r>
      <w:bookmarkEnd w:id="8"/>
      <w:bookmarkEnd w:id="9"/>
    </w:p>
    <w:p w14:paraId="3DE13E4A" w14:textId="77777777" w:rsidR="00657428" w:rsidRDefault="00000000">
      <w:pPr>
        <w:pStyle w:val="afd"/>
        <w:ind w:firstLineChars="200" w:firstLine="422"/>
        <w:outlineLvl w:val="9"/>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1 \* GB1</w:instrText>
      </w:r>
      <w:r>
        <w:rPr>
          <w:color w:val="000000" w:themeColor="text1"/>
        </w:rPr>
        <w:instrText xml:space="preserve"> </w:instrText>
      </w:r>
      <w:r>
        <w:rPr>
          <w:color w:val="000000" w:themeColor="text1"/>
        </w:rPr>
        <w:fldChar w:fldCharType="separate"/>
      </w:r>
      <w:r>
        <w:rPr>
          <w:rFonts w:hint="eastAsia"/>
          <w:color w:val="000000" w:themeColor="text1"/>
        </w:rPr>
        <w:t>⒈</w:t>
      </w:r>
      <w:r>
        <w:rPr>
          <w:color w:val="000000" w:themeColor="text1"/>
        </w:rPr>
        <w:fldChar w:fldCharType="end"/>
      </w:r>
      <w:r>
        <w:rPr>
          <w:rFonts w:hint="eastAsia"/>
          <w:color w:val="000000" w:themeColor="text1"/>
        </w:rPr>
        <w:t>通用证书</w:t>
      </w: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4"/>
        <w:gridCol w:w="1848"/>
        <w:gridCol w:w="3396"/>
        <w:gridCol w:w="1559"/>
        <w:gridCol w:w="940"/>
      </w:tblGrid>
      <w:tr w:rsidR="00657428" w14:paraId="13FCA9BB" w14:textId="77777777">
        <w:trPr>
          <w:jc w:val="center"/>
        </w:trPr>
        <w:tc>
          <w:tcPr>
            <w:tcW w:w="574" w:type="dxa"/>
            <w:vAlign w:val="center"/>
          </w:tcPr>
          <w:p w14:paraId="051F5F33" w14:textId="77777777" w:rsidR="00657428" w:rsidRDefault="00000000">
            <w:pPr>
              <w:snapToGrid w:val="0"/>
              <w:jc w:val="center"/>
              <w:rPr>
                <w:rFonts w:ascii="宋体" w:hAnsi="宋体"/>
                <w:b/>
                <w:color w:val="000000" w:themeColor="text1"/>
                <w:sz w:val="18"/>
                <w:szCs w:val="18"/>
              </w:rPr>
            </w:pPr>
            <w:r>
              <w:rPr>
                <w:rFonts w:ascii="宋体" w:hAnsi="宋体" w:hint="eastAsia"/>
                <w:b/>
                <w:color w:val="000000" w:themeColor="text1"/>
                <w:sz w:val="18"/>
                <w:szCs w:val="18"/>
              </w:rPr>
              <w:t>序号</w:t>
            </w:r>
          </w:p>
        </w:tc>
        <w:tc>
          <w:tcPr>
            <w:tcW w:w="1848" w:type="dxa"/>
            <w:vAlign w:val="center"/>
          </w:tcPr>
          <w:p w14:paraId="1F93D17D" w14:textId="77777777" w:rsidR="00657428" w:rsidRDefault="00000000">
            <w:pPr>
              <w:snapToGrid w:val="0"/>
              <w:jc w:val="center"/>
              <w:rPr>
                <w:rFonts w:ascii="宋体" w:hAnsi="宋体"/>
                <w:b/>
                <w:color w:val="000000" w:themeColor="text1"/>
                <w:sz w:val="18"/>
                <w:szCs w:val="18"/>
              </w:rPr>
            </w:pPr>
            <w:r>
              <w:rPr>
                <w:rFonts w:ascii="宋体" w:hAnsi="宋体" w:hint="eastAsia"/>
                <w:b/>
                <w:color w:val="000000" w:themeColor="text1"/>
                <w:sz w:val="18"/>
                <w:szCs w:val="18"/>
              </w:rPr>
              <w:t>考核项目</w:t>
            </w:r>
          </w:p>
        </w:tc>
        <w:tc>
          <w:tcPr>
            <w:tcW w:w="3396" w:type="dxa"/>
            <w:vAlign w:val="center"/>
          </w:tcPr>
          <w:p w14:paraId="04D87777" w14:textId="77777777" w:rsidR="00657428" w:rsidRDefault="00000000">
            <w:pPr>
              <w:snapToGrid w:val="0"/>
              <w:jc w:val="center"/>
              <w:rPr>
                <w:rFonts w:ascii="宋体" w:hAnsi="宋体"/>
                <w:b/>
                <w:color w:val="000000" w:themeColor="text1"/>
                <w:sz w:val="18"/>
                <w:szCs w:val="18"/>
              </w:rPr>
            </w:pPr>
            <w:r>
              <w:rPr>
                <w:rFonts w:ascii="宋体" w:hAnsi="宋体" w:hint="eastAsia"/>
                <w:b/>
                <w:color w:val="000000" w:themeColor="text1"/>
                <w:sz w:val="18"/>
                <w:szCs w:val="18"/>
              </w:rPr>
              <w:t>考核发证部门</w:t>
            </w:r>
          </w:p>
        </w:tc>
        <w:tc>
          <w:tcPr>
            <w:tcW w:w="1559" w:type="dxa"/>
            <w:vAlign w:val="center"/>
          </w:tcPr>
          <w:p w14:paraId="7F6BB58B" w14:textId="77777777" w:rsidR="00657428" w:rsidRDefault="00000000">
            <w:pPr>
              <w:snapToGrid w:val="0"/>
              <w:jc w:val="center"/>
              <w:rPr>
                <w:rFonts w:ascii="宋体" w:hAnsi="宋体"/>
                <w:b/>
                <w:color w:val="000000" w:themeColor="text1"/>
                <w:sz w:val="18"/>
                <w:szCs w:val="18"/>
              </w:rPr>
            </w:pPr>
            <w:r>
              <w:rPr>
                <w:rFonts w:ascii="宋体" w:hAnsi="宋体" w:hint="eastAsia"/>
                <w:b/>
                <w:color w:val="000000" w:themeColor="text1"/>
                <w:sz w:val="18"/>
                <w:szCs w:val="18"/>
              </w:rPr>
              <w:t>等级</w:t>
            </w:r>
          </w:p>
        </w:tc>
        <w:tc>
          <w:tcPr>
            <w:tcW w:w="940" w:type="dxa"/>
            <w:vAlign w:val="center"/>
          </w:tcPr>
          <w:p w14:paraId="622080DE" w14:textId="77777777" w:rsidR="00657428" w:rsidRDefault="00000000">
            <w:pPr>
              <w:snapToGrid w:val="0"/>
              <w:jc w:val="center"/>
              <w:rPr>
                <w:rFonts w:ascii="宋体" w:hAnsi="宋体"/>
                <w:b/>
                <w:color w:val="000000" w:themeColor="text1"/>
                <w:sz w:val="18"/>
                <w:szCs w:val="18"/>
              </w:rPr>
            </w:pPr>
            <w:r>
              <w:rPr>
                <w:rFonts w:ascii="宋体" w:hAnsi="宋体" w:hint="eastAsia"/>
                <w:b/>
                <w:color w:val="000000" w:themeColor="text1"/>
                <w:sz w:val="18"/>
                <w:szCs w:val="18"/>
              </w:rPr>
              <w:t>备注</w:t>
            </w:r>
          </w:p>
        </w:tc>
      </w:tr>
      <w:tr w:rsidR="00657428" w14:paraId="715DC09F" w14:textId="77777777">
        <w:trPr>
          <w:trHeight w:hRule="exact" w:val="427"/>
          <w:jc w:val="center"/>
        </w:trPr>
        <w:tc>
          <w:tcPr>
            <w:tcW w:w="574" w:type="dxa"/>
            <w:vAlign w:val="center"/>
          </w:tcPr>
          <w:p w14:paraId="5F081FAE"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48" w:type="dxa"/>
            <w:vAlign w:val="center"/>
          </w:tcPr>
          <w:p w14:paraId="55B4519E"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英语应用能力考试</w:t>
            </w:r>
          </w:p>
        </w:tc>
        <w:tc>
          <w:tcPr>
            <w:tcW w:w="3396" w:type="dxa"/>
            <w:vAlign w:val="center"/>
          </w:tcPr>
          <w:p w14:paraId="01ABFA76"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高校英语应用能力考试考核委员会</w:t>
            </w:r>
          </w:p>
        </w:tc>
        <w:tc>
          <w:tcPr>
            <w:tcW w:w="1559" w:type="dxa"/>
            <w:vAlign w:val="center"/>
          </w:tcPr>
          <w:p w14:paraId="3DB42F19"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B级</w:t>
            </w:r>
          </w:p>
        </w:tc>
        <w:tc>
          <w:tcPr>
            <w:tcW w:w="940" w:type="dxa"/>
            <w:vAlign w:val="center"/>
          </w:tcPr>
          <w:p w14:paraId="447FAEB2" w14:textId="77777777" w:rsidR="00657428" w:rsidRDefault="00657428">
            <w:pPr>
              <w:snapToGrid w:val="0"/>
              <w:jc w:val="center"/>
              <w:rPr>
                <w:rFonts w:ascii="宋体" w:hAnsi="宋体"/>
                <w:color w:val="000000" w:themeColor="text1"/>
                <w:sz w:val="18"/>
                <w:szCs w:val="18"/>
              </w:rPr>
            </w:pPr>
          </w:p>
        </w:tc>
      </w:tr>
      <w:tr w:rsidR="00657428" w14:paraId="1A3E60B6" w14:textId="77777777">
        <w:trPr>
          <w:trHeight w:hRule="exact" w:val="291"/>
          <w:jc w:val="center"/>
        </w:trPr>
        <w:tc>
          <w:tcPr>
            <w:tcW w:w="574" w:type="dxa"/>
            <w:vAlign w:val="center"/>
          </w:tcPr>
          <w:p w14:paraId="34B38B6C"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48" w:type="dxa"/>
            <w:vAlign w:val="center"/>
          </w:tcPr>
          <w:p w14:paraId="66F88B38"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普通话</w:t>
            </w:r>
          </w:p>
        </w:tc>
        <w:tc>
          <w:tcPr>
            <w:tcW w:w="3396" w:type="dxa"/>
            <w:vAlign w:val="center"/>
          </w:tcPr>
          <w:p w14:paraId="6801CD24"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国家语言文字委员会</w:t>
            </w:r>
          </w:p>
        </w:tc>
        <w:tc>
          <w:tcPr>
            <w:tcW w:w="1559" w:type="dxa"/>
            <w:vAlign w:val="center"/>
          </w:tcPr>
          <w:p w14:paraId="2827CA34" w14:textId="77777777" w:rsidR="00657428" w:rsidRDefault="00657428">
            <w:pPr>
              <w:snapToGrid w:val="0"/>
              <w:jc w:val="center"/>
              <w:rPr>
                <w:rFonts w:ascii="宋体" w:hAnsi="宋体"/>
                <w:color w:val="000000" w:themeColor="text1"/>
                <w:sz w:val="18"/>
                <w:szCs w:val="18"/>
              </w:rPr>
            </w:pPr>
          </w:p>
        </w:tc>
        <w:tc>
          <w:tcPr>
            <w:tcW w:w="940" w:type="dxa"/>
            <w:vAlign w:val="center"/>
          </w:tcPr>
          <w:p w14:paraId="1984E47D" w14:textId="77777777" w:rsidR="00657428" w:rsidRDefault="00657428">
            <w:pPr>
              <w:snapToGrid w:val="0"/>
              <w:jc w:val="center"/>
              <w:rPr>
                <w:rFonts w:ascii="宋体" w:hAnsi="宋体"/>
                <w:color w:val="000000" w:themeColor="text1"/>
                <w:sz w:val="18"/>
                <w:szCs w:val="18"/>
              </w:rPr>
            </w:pPr>
          </w:p>
        </w:tc>
      </w:tr>
      <w:tr w:rsidR="00657428" w14:paraId="5071BDE3" w14:textId="77777777">
        <w:trPr>
          <w:trHeight w:hRule="exact" w:val="409"/>
          <w:jc w:val="center"/>
        </w:trPr>
        <w:tc>
          <w:tcPr>
            <w:tcW w:w="574" w:type="dxa"/>
            <w:vAlign w:val="center"/>
          </w:tcPr>
          <w:p w14:paraId="6610DCAA"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48" w:type="dxa"/>
            <w:vAlign w:val="center"/>
          </w:tcPr>
          <w:p w14:paraId="2FEE4897"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计算机应用能力</w:t>
            </w:r>
          </w:p>
        </w:tc>
        <w:tc>
          <w:tcPr>
            <w:tcW w:w="3396" w:type="dxa"/>
            <w:vAlign w:val="center"/>
          </w:tcPr>
          <w:p w14:paraId="636392BC"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职业技能鉴定中心</w:t>
            </w:r>
          </w:p>
        </w:tc>
        <w:tc>
          <w:tcPr>
            <w:tcW w:w="1559" w:type="dxa"/>
            <w:vAlign w:val="center"/>
          </w:tcPr>
          <w:p w14:paraId="7E0113E1"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三/四级</w:t>
            </w:r>
          </w:p>
        </w:tc>
        <w:tc>
          <w:tcPr>
            <w:tcW w:w="940" w:type="dxa"/>
            <w:vAlign w:val="center"/>
          </w:tcPr>
          <w:p w14:paraId="0A6499ED"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任选</w:t>
            </w:r>
          </w:p>
        </w:tc>
      </w:tr>
    </w:tbl>
    <w:p w14:paraId="368E8E6C" w14:textId="77777777" w:rsidR="00657428" w:rsidRDefault="00000000">
      <w:pPr>
        <w:pStyle w:val="afd"/>
        <w:ind w:firstLineChars="200" w:firstLine="422"/>
        <w:outlineLvl w:val="9"/>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2 \* GB1</w:instrText>
      </w:r>
      <w:r>
        <w:rPr>
          <w:color w:val="000000" w:themeColor="text1"/>
        </w:rPr>
        <w:instrText xml:space="preserve"> </w:instrText>
      </w:r>
      <w:r>
        <w:rPr>
          <w:color w:val="000000" w:themeColor="text1"/>
        </w:rPr>
        <w:fldChar w:fldCharType="separate"/>
      </w:r>
      <w:r>
        <w:rPr>
          <w:rFonts w:hint="eastAsia"/>
          <w:color w:val="000000" w:themeColor="text1"/>
        </w:rPr>
        <w:t>⒉</w:t>
      </w:r>
      <w:r>
        <w:rPr>
          <w:color w:val="000000" w:themeColor="text1"/>
        </w:rPr>
        <w:fldChar w:fldCharType="end"/>
      </w:r>
      <w:r>
        <w:rPr>
          <w:rFonts w:hint="eastAsia"/>
          <w:color w:val="000000" w:themeColor="text1"/>
        </w:rPr>
        <w:t>职业资格证书</w:t>
      </w:r>
      <w:bookmarkEnd w:id="2"/>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849"/>
        <w:gridCol w:w="3378"/>
        <w:gridCol w:w="1540"/>
        <w:gridCol w:w="995"/>
      </w:tblGrid>
      <w:tr w:rsidR="00657428" w14:paraId="6DE6ED89" w14:textId="77777777">
        <w:trPr>
          <w:jc w:val="center"/>
        </w:trPr>
        <w:tc>
          <w:tcPr>
            <w:tcW w:w="578" w:type="dxa"/>
            <w:tcBorders>
              <w:top w:val="single" w:sz="4" w:space="0" w:color="auto"/>
              <w:left w:val="single" w:sz="4" w:space="0" w:color="auto"/>
              <w:bottom w:val="single" w:sz="4" w:space="0" w:color="auto"/>
              <w:right w:val="single" w:sz="4" w:space="0" w:color="auto"/>
            </w:tcBorders>
            <w:vAlign w:val="center"/>
          </w:tcPr>
          <w:p w14:paraId="15FAA0BA" w14:textId="77777777" w:rsidR="00657428" w:rsidRDefault="00000000">
            <w:pPr>
              <w:snapToGrid w:val="0"/>
              <w:jc w:val="center"/>
              <w:rPr>
                <w:rFonts w:ascii="宋体" w:hAnsi="宋体"/>
                <w:b/>
                <w:color w:val="000000" w:themeColor="text1"/>
                <w:sz w:val="18"/>
                <w:szCs w:val="18"/>
              </w:rPr>
            </w:pPr>
            <w:r>
              <w:rPr>
                <w:rFonts w:ascii="宋体" w:hAnsi="宋体" w:hint="eastAsia"/>
                <w:b/>
                <w:color w:val="000000" w:themeColor="text1"/>
                <w:sz w:val="18"/>
                <w:szCs w:val="18"/>
              </w:rPr>
              <w:t>序号</w:t>
            </w:r>
          </w:p>
        </w:tc>
        <w:tc>
          <w:tcPr>
            <w:tcW w:w="1849" w:type="dxa"/>
            <w:tcBorders>
              <w:top w:val="single" w:sz="4" w:space="0" w:color="auto"/>
              <w:left w:val="single" w:sz="4" w:space="0" w:color="auto"/>
              <w:bottom w:val="single" w:sz="4" w:space="0" w:color="auto"/>
              <w:right w:val="single" w:sz="4" w:space="0" w:color="auto"/>
            </w:tcBorders>
            <w:vAlign w:val="center"/>
          </w:tcPr>
          <w:p w14:paraId="4AF4AABB" w14:textId="77777777" w:rsidR="00657428" w:rsidRDefault="00000000">
            <w:pPr>
              <w:snapToGrid w:val="0"/>
              <w:jc w:val="center"/>
              <w:rPr>
                <w:rFonts w:ascii="宋体" w:hAnsi="宋体"/>
                <w:b/>
                <w:color w:val="000000" w:themeColor="text1"/>
                <w:sz w:val="18"/>
                <w:szCs w:val="18"/>
              </w:rPr>
            </w:pPr>
            <w:r>
              <w:rPr>
                <w:rFonts w:ascii="宋体" w:hAnsi="宋体" w:hint="eastAsia"/>
                <w:b/>
                <w:color w:val="000000" w:themeColor="text1"/>
                <w:sz w:val="18"/>
                <w:szCs w:val="18"/>
              </w:rPr>
              <w:t>考核项目</w:t>
            </w:r>
          </w:p>
        </w:tc>
        <w:tc>
          <w:tcPr>
            <w:tcW w:w="3378" w:type="dxa"/>
            <w:tcBorders>
              <w:top w:val="single" w:sz="4" w:space="0" w:color="auto"/>
              <w:left w:val="single" w:sz="4" w:space="0" w:color="auto"/>
              <w:bottom w:val="single" w:sz="4" w:space="0" w:color="auto"/>
              <w:right w:val="single" w:sz="4" w:space="0" w:color="auto"/>
            </w:tcBorders>
            <w:vAlign w:val="center"/>
          </w:tcPr>
          <w:p w14:paraId="27469363" w14:textId="77777777" w:rsidR="00657428" w:rsidRDefault="00000000">
            <w:pPr>
              <w:snapToGrid w:val="0"/>
              <w:jc w:val="center"/>
              <w:rPr>
                <w:rFonts w:ascii="宋体" w:hAnsi="宋体"/>
                <w:b/>
                <w:color w:val="000000" w:themeColor="text1"/>
                <w:sz w:val="18"/>
                <w:szCs w:val="18"/>
              </w:rPr>
            </w:pPr>
            <w:r>
              <w:rPr>
                <w:rFonts w:ascii="宋体" w:hAnsi="宋体" w:hint="eastAsia"/>
                <w:b/>
                <w:color w:val="000000" w:themeColor="text1"/>
                <w:sz w:val="18"/>
                <w:szCs w:val="18"/>
              </w:rPr>
              <w:t>考核发证部门</w:t>
            </w:r>
          </w:p>
        </w:tc>
        <w:tc>
          <w:tcPr>
            <w:tcW w:w="1540" w:type="dxa"/>
            <w:tcBorders>
              <w:top w:val="single" w:sz="4" w:space="0" w:color="auto"/>
              <w:left w:val="single" w:sz="4" w:space="0" w:color="auto"/>
              <w:bottom w:val="single" w:sz="4" w:space="0" w:color="auto"/>
              <w:right w:val="single" w:sz="4" w:space="0" w:color="auto"/>
            </w:tcBorders>
            <w:vAlign w:val="center"/>
          </w:tcPr>
          <w:p w14:paraId="5991136E" w14:textId="77777777" w:rsidR="00657428" w:rsidRDefault="00000000">
            <w:pPr>
              <w:snapToGrid w:val="0"/>
              <w:jc w:val="center"/>
              <w:rPr>
                <w:rFonts w:ascii="宋体" w:hAnsi="宋体"/>
                <w:b/>
                <w:color w:val="000000" w:themeColor="text1"/>
                <w:sz w:val="18"/>
                <w:szCs w:val="18"/>
              </w:rPr>
            </w:pPr>
            <w:r>
              <w:rPr>
                <w:rFonts w:ascii="宋体" w:hAnsi="宋体" w:hint="eastAsia"/>
                <w:b/>
                <w:color w:val="000000" w:themeColor="text1"/>
                <w:sz w:val="18"/>
                <w:szCs w:val="18"/>
              </w:rPr>
              <w:t>等级</w:t>
            </w:r>
          </w:p>
        </w:tc>
        <w:tc>
          <w:tcPr>
            <w:tcW w:w="995" w:type="dxa"/>
            <w:tcBorders>
              <w:top w:val="single" w:sz="4" w:space="0" w:color="auto"/>
              <w:left w:val="single" w:sz="4" w:space="0" w:color="auto"/>
              <w:bottom w:val="single" w:sz="4" w:space="0" w:color="auto"/>
              <w:right w:val="single" w:sz="4" w:space="0" w:color="auto"/>
            </w:tcBorders>
            <w:vAlign w:val="center"/>
          </w:tcPr>
          <w:p w14:paraId="2DA35454" w14:textId="77777777" w:rsidR="00657428" w:rsidRDefault="00000000">
            <w:pPr>
              <w:snapToGrid w:val="0"/>
              <w:jc w:val="center"/>
              <w:rPr>
                <w:rFonts w:ascii="宋体" w:hAnsi="宋体"/>
                <w:b/>
                <w:color w:val="000000" w:themeColor="text1"/>
                <w:sz w:val="18"/>
                <w:szCs w:val="18"/>
              </w:rPr>
            </w:pPr>
            <w:r>
              <w:rPr>
                <w:rFonts w:ascii="宋体" w:hAnsi="宋体" w:hint="eastAsia"/>
                <w:b/>
                <w:color w:val="000000" w:themeColor="text1"/>
                <w:sz w:val="18"/>
                <w:szCs w:val="18"/>
              </w:rPr>
              <w:t>备注</w:t>
            </w:r>
          </w:p>
        </w:tc>
      </w:tr>
      <w:tr w:rsidR="00657428" w14:paraId="4B725E72" w14:textId="77777777">
        <w:trPr>
          <w:trHeight w:val="426"/>
          <w:jc w:val="center"/>
        </w:trPr>
        <w:tc>
          <w:tcPr>
            <w:tcW w:w="578" w:type="dxa"/>
            <w:tcBorders>
              <w:top w:val="single" w:sz="4" w:space="0" w:color="auto"/>
              <w:left w:val="single" w:sz="4" w:space="0" w:color="auto"/>
              <w:bottom w:val="single" w:sz="4" w:space="0" w:color="auto"/>
              <w:right w:val="single" w:sz="4" w:space="0" w:color="auto"/>
            </w:tcBorders>
            <w:vAlign w:val="center"/>
          </w:tcPr>
          <w:p w14:paraId="4F338480"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49" w:type="dxa"/>
            <w:tcBorders>
              <w:top w:val="single" w:sz="4" w:space="0" w:color="auto"/>
              <w:left w:val="single" w:sz="4" w:space="0" w:color="auto"/>
              <w:bottom w:val="single" w:sz="4" w:space="0" w:color="auto"/>
              <w:right w:val="single" w:sz="4" w:space="0" w:color="auto"/>
            </w:tcBorders>
            <w:vAlign w:val="center"/>
          </w:tcPr>
          <w:p w14:paraId="066EF35A"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会计专业技术资格</w:t>
            </w:r>
          </w:p>
        </w:tc>
        <w:tc>
          <w:tcPr>
            <w:tcW w:w="3378" w:type="dxa"/>
            <w:tcBorders>
              <w:top w:val="single" w:sz="4" w:space="0" w:color="auto"/>
              <w:left w:val="single" w:sz="4" w:space="0" w:color="auto"/>
              <w:bottom w:val="single" w:sz="4" w:space="0" w:color="auto"/>
              <w:right w:val="single" w:sz="4" w:space="0" w:color="auto"/>
            </w:tcBorders>
            <w:vAlign w:val="center"/>
          </w:tcPr>
          <w:p w14:paraId="697A76CB"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中华人民共和国财政部</w:t>
            </w:r>
          </w:p>
        </w:tc>
        <w:tc>
          <w:tcPr>
            <w:tcW w:w="1540" w:type="dxa"/>
            <w:tcBorders>
              <w:top w:val="single" w:sz="4" w:space="0" w:color="auto"/>
              <w:left w:val="single" w:sz="4" w:space="0" w:color="auto"/>
              <w:bottom w:val="single" w:sz="4" w:space="0" w:color="auto"/>
              <w:right w:val="single" w:sz="4" w:space="0" w:color="auto"/>
            </w:tcBorders>
            <w:vAlign w:val="center"/>
          </w:tcPr>
          <w:p w14:paraId="1A2C454E"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初中级</w:t>
            </w:r>
          </w:p>
        </w:tc>
        <w:tc>
          <w:tcPr>
            <w:tcW w:w="995" w:type="dxa"/>
            <w:tcBorders>
              <w:top w:val="single" w:sz="4" w:space="0" w:color="auto"/>
              <w:left w:val="single" w:sz="4" w:space="0" w:color="auto"/>
              <w:bottom w:val="single" w:sz="4" w:space="0" w:color="auto"/>
              <w:right w:val="single" w:sz="4" w:space="0" w:color="auto"/>
            </w:tcBorders>
            <w:vAlign w:val="center"/>
          </w:tcPr>
          <w:p w14:paraId="2F6B88F8" w14:textId="77777777" w:rsidR="00657428" w:rsidRDefault="00657428">
            <w:pPr>
              <w:snapToGrid w:val="0"/>
              <w:jc w:val="center"/>
              <w:rPr>
                <w:rFonts w:ascii="宋体" w:hAnsi="宋体"/>
                <w:color w:val="000000" w:themeColor="text1"/>
                <w:sz w:val="18"/>
                <w:szCs w:val="18"/>
              </w:rPr>
            </w:pPr>
          </w:p>
        </w:tc>
      </w:tr>
      <w:tr w:rsidR="00657428" w14:paraId="0191F711" w14:textId="77777777">
        <w:trPr>
          <w:trHeight w:val="426"/>
          <w:jc w:val="center"/>
        </w:trPr>
        <w:tc>
          <w:tcPr>
            <w:tcW w:w="578" w:type="dxa"/>
            <w:tcBorders>
              <w:top w:val="single" w:sz="4" w:space="0" w:color="auto"/>
              <w:left w:val="single" w:sz="4" w:space="0" w:color="auto"/>
              <w:bottom w:val="single" w:sz="4" w:space="0" w:color="auto"/>
              <w:right w:val="single" w:sz="4" w:space="0" w:color="auto"/>
            </w:tcBorders>
            <w:vAlign w:val="center"/>
          </w:tcPr>
          <w:p w14:paraId="7D9E18C5"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49" w:type="dxa"/>
            <w:tcBorders>
              <w:top w:val="single" w:sz="4" w:space="0" w:color="auto"/>
              <w:left w:val="single" w:sz="4" w:space="0" w:color="auto"/>
              <w:bottom w:val="single" w:sz="4" w:space="0" w:color="auto"/>
              <w:right w:val="single" w:sz="4" w:space="0" w:color="auto"/>
            </w:tcBorders>
            <w:vAlign w:val="center"/>
          </w:tcPr>
          <w:p w14:paraId="35294A35"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银行从业资格</w:t>
            </w:r>
          </w:p>
        </w:tc>
        <w:tc>
          <w:tcPr>
            <w:tcW w:w="3378" w:type="dxa"/>
            <w:tcBorders>
              <w:top w:val="single" w:sz="4" w:space="0" w:color="auto"/>
              <w:left w:val="single" w:sz="4" w:space="0" w:color="auto"/>
              <w:bottom w:val="single" w:sz="4" w:space="0" w:color="auto"/>
              <w:right w:val="single" w:sz="4" w:space="0" w:color="auto"/>
            </w:tcBorders>
            <w:vAlign w:val="center"/>
          </w:tcPr>
          <w:p w14:paraId="0C10AAD9"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中国银行业协会</w:t>
            </w:r>
          </w:p>
        </w:tc>
        <w:tc>
          <w:tcPr>
            <w:tcW w:w="1540" w:type="dxa"/>
            <w:tcBorders>
              <w:top w:val="single" w:sz="4" w:space="0" w:color="auto"/>
              <w:left w:val="single" w:sz="4" w:space="0" w:color="auto"/>
              <w:bottom w:val="single" w:sz="4" w:space="0" w:color="auto"/>
              <w:right w:val="single" w:sz="4" w:space="0" w:color="auto"/>
            </w:tcBorders>
            <w:vAlign w:val="center"/>
          </w:tcPr>
          <w:p w14:paraId="76770744"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初中级</w:t>
            </w:r>
          </w:p>
        </w:tc>
        <w:tc>
          <w:tcPr>
            <w:tcW w:w="995" w:type="dxa"/>
            <w:tcBorders>
              <w:top w:val="single" w:sz="4" w:space="0" w:color="auto"/>
              <w:left w:val="single" w:sz="4" w:space="0" w:color="auto"/>
              <w:bottom w:val="single" w:sz="4" w:space="0" w:color="auto"/>
              <w:right w:val="single" w:sz="4" w:space="0" w:color="auto"/>
            </w:tcBorders>
            <w:vAlign w:val="center"/>
          </w:tcPr>
          <w:p w14:paraId="4F5EC3FF" w14:textId="77777777" w:rsidR="00657428" w:rsidRDefault="00657428">
            <w:pPr>
              <w:snapToGrid w:val="0"/>
              <w:jc w:val="center"/>
              <w:rPr>
                <w:rFonts w:ascii="宋体" w:hAnsi="宋体"/>
                <w:color w:val="000000" w:themeColor="text1"/>
                <w:sz w:val="18"/>
                <w:szCs w:val="18"/>
              </w:rPr>
            </w:pPr>
          </w:p>
        </w:tc>
      </w:tr>
      <w:tr w:rsidR="00657428" w14:paraId="41463C33" w14:textId="77777777">
        <w:trPr>
          <w:trHeight w:val="426"/>
          <w:jc w:val="center"/>
        </w:trPr>
        <w:tc>
          <w:tcPr>
            <w:tcW w:w="578" w:type="dxa"/>
            <w:tcBorders>
              <w:top w:val="single" w:sz="4" w:space="0" w:color="auto"/>
              <w:left w:val="single" w:sz="4" w:space="0" w:color="auto"/>
              <w:bottom w:val="single" w:sz="4" w:space="0" w:color="auto"/>
              <w:right w:val="single" w:sz="4" w:space="0" w:color="auto"/>
            </w:tcBorders>
            <w:vAlign w:val="center"/>
          </w:tcPr>
          <w:p w14:paraId="57BFEA17"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49" w:type="dxa"/>
            <w:tcBorders>
              <w:top w:val="single" w:sz="4" w:space="0" w:color="auto"/>
              <w:left w:val="single" w:sz="4" w:space="0" w:color="auto"/>
              <w:bottom w:val="single" w:sz="4" w:space="0" w:color="auto"/>
              <w:right w:val="single" w:sz="4" w:space="0" w:color="auto"/>
            </w:tcBorders>
            <w:vAlign w:val="center"/>
          </w:tcPr>
          <w:p w14:paraId="788466EB"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t>财务共享服务证书</w:t>
            </w:r>
          </w:p>
        </w:tc>
        <w:tc>
          <w:tcPr>
            <w:tcW w:w="3378" w:type="dxa"/>
            <w:tcBorders>
              <w:top w:val="single" w:sz="4" w:space="0" w:color="auto"/>
              <w:left w:val="single" w:sz="4" w:space="0" w:color="auto"/>
              <w:bottom w:val="single" w:sz="4" w:space="0" w:color="auto"/>
              <w:right w:val="single" w:sz="4" w:space="0" w:color="auto"/>
            </w:tcBorders>
            <w:vAlign w:val="center"/>
          </w:tcPr>
          <w:p w14:paraId="0A6D46A0" w14:textId="77777777" w:rsidR="00657428" w:rsidRDefault="00000000">
            <w:pPr>
              <w:snapToGrid w:val="0"/>
              <w:jc w:val="center"/>
              <w:rPr>
                <w:rFonts w:ascii="宋体" w:hAnsi="宋体"/>
                <w:color w:val="000000" w:themeColor="text1"/>
                <w:sz w:val="18"/>
                <w:szCs w:val="18"/>
              </w:rPr>
            </w:pPr>
            <w:r>
              <w:rPr>
                <w:rFonts w:ascii="宋体" w:hAnsi="宋体"/>
                <w:color w:val="000000" w:themeColor="text1"/>
                <w:sz w:val="18"/>
                <w:szCs w:val="18"/>
              </w:rPr>
              <w:t>北京东大正保科技有限公司</w:t>
            </w:r>
          </w:p>
        </w:tc>
        <w:tc>
          <w:tcPr>
            <w:tcW w:w="1540" w:type="dxa"/>
            <w:tcBorders>
              <w:top w:val="single" w:sz="4" w:space="0" w:color="auto"/>
              <w:left w:val="single" w:sz="4" w:space="0" w:color="auto"/>
              <w:bottom w:val="single" w:sz="4" w:space="0" w:color="auto"/>
              <w:right w:val="single" w:sz="4" w:space="0" w:color="auto"/>
            </w:tcBorders>
            <w:vAlign w:val="center"/>
          </w:tcPr>
          <w:p w14:paraId="1D3B2857"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初中级</w:t>
            </w:r>
          </w:p>
        </w:tc>
        <w:tc>
          <w:tcPr>
            <w:tcW w:w="995" w:type="dxa"/>
            <w:tcBorders>
              <w:top w:val="single" w:sz="4" w:space="0" w:color="auto"/>
              <w:left w:val="single" w:sz="4" w:space="0" w:color="auto"/>
              <w:bottom w:val="single" w:sz="4" w:space="0" w:color="auto"/>
              <w:right w:val="single" w:sz="4" w:space="0" w:color="auto"/>
            </w:tcBorders>
            <w:vAlign w:val="center"/>
          </w:tcPr>
          <w:p w14:paraId="01875EA3" w14:textId="77777777" w:rsidR="00657428" w:rsidRDefault="00657428">
            <w:pPr>
              <w:snapToGrid w:val="0"/>
              <w:jc w:val="center"/>
              <w:rPr>
                <w:rFonts w:ascii="宋体" w:hAnsi="宋体"/>
                <w:color w:val="000000" w:themeColor="text1"/>
                <w:sz w:val="18"/>
                <w:szCs w:val="18"/>
              </w:rPr>
            </w:pPr>
          </w:p>
        </w:tc>
      </w:tr>
      <w:tr w:rsidR="00657428" w14:paraId="11DC615E" w14:textId="77777777">
        <w:trPr>
          <w:trHeight w:val="426"/>
          <w:jc w:val="center"/>
        </w:trPr>
        <w:tc>
          <w:tcPr>
            <w:tcW w:w="578" w:type="dxa"/>
            <w:tcBorders>
              <w:top w:val="single" w:sz="4" w:space="0" w:color="auto"/>
              <w:left w:val="single" w:sz="4" w:space="0" w:color="auto"/>
              <w:bottom w:val="single" w:sz="4" w:space="0" w:color="auto"/>
              <w:right w:val="single" w:sz="4" w:space="0" w:color="auto"/>
            </w:tcBorders>
            <w:vAlign w:val="center"/>
          </w:tcPr>
          <w:p w14:paraId="3E805814"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49" w:type="dxa"/>
            <w:tcBorders>
              <w:top w:val="single" w:sz="4" w:space="0" w:color="auto"/>
              <w:left w:val="single" w:sz="4" w:space="0" w:color="auto"/>
              <w:bottom w:val="single" w:sz="4" w:space="0" w:color="auto"/>
              <w:right w:val="single" w:sz="4" w:space="0" w:color="auto"/>
            </w:tcBorders>
            <w:vAlign w:val="center"/>
          </w:tcPr>
          <w:p w14:paraId="5CBFDD9E" w14:textId="77777777" w:rsidR="00657428" w:rsidRDefault="00000000">
            <w:pPr>
              <w:snapToGrid w:val="0"/>
              <w:jc w:val="center"/>
              <w:rPr>
                <w:rFonts w:ascii="宋体" w:hAnsi="宋体"/>
                <w:color w:val="000000" w:themeColor="text1"/>
                <w:sz w:val="18"/>
                <w:szCs w:val="18"/>
              </w:rPr>
            </w:pPr>
            <w:proofErr w:type="gramStart"/>
            <w:r>
              <w:rPr>
                <w:rFonts w:ascii="宋体" w:eastAsia="宋体" w:hAnsi="宋体" w:hint="eastAsia"/>
                <w:color w:val="000000" w:themeColor="text1"/>
                <w:sz w:val="18"/>
                <w:szCs w:val="18"/>
              </w:rPr>
              <w:t>业财一体</w:t>
            </w:r>
            <w:proofErr w:type="gramEnd"/>
            <w:r>
              <w:rPr>
                <w:rFonts w:ascii="宋体" w:eastAsia="宋体" w:hAnsi="宋体" w:hint="eastAsia"/>
                <w:color w:val="000000" w:themeColor="text1"/>
                <w:sz w:val="18"/>
                <w:szCs w:val="18"/>
              </w:rPr>
              <w:t>信息化证书</w:t>
            </w:r>
          </w:p>
        </w:tc>
        <w:tc>
          <w:tcPr>
            <w:tcW w:w="3378" w:type="dxa"/>
            <w:tcBorders>
              <w:top w:val="single" w:sz="4" w:space="0" w:color="auto"/>
              <w:left w:val="single" w:sz="4" w:space="0" w:color="auto"/>
              <w:bottom w:val="single" w:sz="4" w:space="0" w:color="auto"/>
              <w:right w:val="single" w:sz="4" w:space="0" w:color="auto"/>
            </w:tcBorders>
            <w:vAlign w:val="center"/>
          </w:tcPr>
          <w:p w14:paraId="47A5D4E2" w14:textId="77777777" w:rsidR="00657428" w:rsidRDefault="00000000">
            <w:pPr>
              <w:snapToGrid w:val="0"/>
              <w:jc w:val="center"/>
              <w:rPr>
                <w:rFonts w:ascii="宋体" w:hAnsi="宋体"/>
                <w:color w:val="000000" w:themeColor="text1"/>
                <w:sz w:val="18"/>
                <w:szCs w:val="18"/>
              </w:rPr>
            </w:pPr>
            <w:r>
              <w:rPr>
                <w:rFonts w:ascii="宋体" w:hAnsi="宋体"/>
                <w:color w:val="000000" w:themeColor="text1"/>
                <w:sz w:val="18"/>
                <w:szCs w:val="18"/>
              </w:rPr>
              <w:t>新道科技股份有限公司</w:t>
            </w:r>
          </w:p>
        </w:tc>
        <w:tc>
          <w:tcPr>
            <w:tcW w:w="1540" w:type="dxa"/>
            <w:tcBorders>
              <w:top w:val="single" w:sz="4" w:space="0" w:color="auto"/>
              <w:left w:val="single" w:sz="4" w:space="0" w:color="auto"/>
              <w:bottom w:val="single" w:sz="4" w:space="0" w:color="auto"/>
              <w:right w:val="single" w:sz="4" w:space="0" w:color="auto"/>
            </w:tcBorders>
            <w:vAlign w:val="center"/>
          </w:tcPr>
          <w:p w14:paraId="3FE4BDD0" w14:textId="77777777" w:rsidR="00657428" w:rsidRDefault="00000000">
            <w:pPr>
              <w:snapToGrid w:val="0"/>
              <w:jc w:val="center"/>
              <w:rPr>
                <w:rFonts w:ascii="宋体" w:hAnsi="宋体"/>
                <w:color w:val="000000" w:themeColor="text1"/>
                <w:sz w:val="18"/>
                <w:szCs w:val="18"/>
              </w:rPr>
            </w:pPr>
            <w:r>
              <w:rPr>
                <w:rFonts w:ascii="宋体" w:hAnsi="宋体" w:hint="eastAsia"/>
                <w:color w:val="000000" w:themeColor="text1"/>
                <w:sz w:val="18"/>
                <w:szCs w:val="18"/>
              </w:rPr>
              <w:t>初中级</w:t>
            </w:r>
          </w:p>
        </w:tc>
        <w:tc>
          <w:tcPr>
            <w:tcW w:w="995" w:type="dxa"/>
            <w:tcBorders>
              <w:top w:val="single" w:sz="4" w:space="0" w:color="auto"/>
              <w:left w:val="single" w:sz="4" w:space="0" w:color="auto"/>
              <w:bottom w:val="single" w:sz="4" w:space="0" w:color="auto"/>
              <w:right w:val="single" w:sz="4" w:space="0" w:color="auto"/>
            </w:tcBorders>
            <w:vAlign w:val="center"/>
          </w:tcPr>
          <w:p w14:paraId="4552BAFD" w14:textId="77777777" w:rsidR="00657428" w:rsidRDefault="00657428">
            <w:pPr>
              <w:snapToGrid w:val="0"/>
              <w:jc w:val="center"/>
              <w:rPr>
                <w:rFonts w:ascii="宋体" w:hAnsi="宋体"/>
                <w:color w:val="000000" w:themeColor="text1"/>
                <w:sz w:val="18"/>
                <w:szCs w:val="18"/>
              </w:rPr>
            </w:pPr>
          </w:p>
        </w:tc>
      </w:tr>
    </w:tbl>
    <w:p w14:paraId="4E900460" w14:textId="77777777" w:rsidR="00657428" w:rsidRDefault="00000000">
      <w:pPr>
        <w:snapToGrid w:val="0"/>
        <w:spacing w:line="360" w:lineRule="auto"/>
        <w:ind w:firstLineChars="200" w:firstLine="562"/>
        <w:rPr>
          <w:rFonts w:ascii="宋体" w:hAnsi="宋体"/>
          <w:b/>
          <w:color w:val="000000" w:themeColor="text1"/>
          <w:sz w:val="24"/>
        </w:rPr>
      </w:pPr>
      <w:r>
        <w:rPr>
          <w:rFonts w:ascii="宋体" w:hAnsi="宋体"/>
          <w:b/>
          <w:color w:val="000000" w:themeColor="text1"/>
          <w:sz w:val="28"/>
          <w:szCs w:val="28"/>
        </w:rPr>
        <w:fldChar w:fldCharType="begin"/>
      </w:r>
      <w:r>
        <w:rPr>
          <w:rFonts w:ascii="宋体" w:hAnsi="宋体"/>
          <w:b/>
          <w:color w:val="000000" w:themeColor="text1"/>
          <w:sz w:val="28"/>
          <w:szCs w:val="28"/>
        </w:rPr>
        <w:instrText xml:space="preserve"> </w:instrText>
      </w:r>
      <w:r>
        <w:rPr>
          <w:rFonts w:ascii="宋体" w:hAnsi="宋体" w:hint="eastAsia"/>
          <w:b/>
          <w:color w:val="000000" w:themeColor="text1"/>
          <w:sz w:val="28"/>
          <w:szCs w:val="28"/>
        </w:rPr>
        <w:instrText>= 5 \* CHINESENUM3</w:instrText>
      </w:r>
      <w:r>
        <w:rPr>
          <w:rFonts w:ascii="宋体" w:hAnsi="宋体"/>
          <w:b/>
          <w:color w:val="000000" w:themeColor="text1"/>
          <w:sz w:val="28"/>
          <w:szCs w:val="28"/>
        </w:rPr>
        <w:instrText xml:space="preserve"> </w:instrText>
      </w:r>
      <w:r>
        <w:rPr>
          <w:rFonts w:ascii="宋体" w:hAnsi="宋体"/>
          <w:b/>
          <w:color w:val="000000" w:themeColor="text1"/>
          <w:sz w:val="28"/>
          <w:szCs w:val="28"/>
        </w:rPr>
        <w:fldChar w:fldCharType="separate"/>
      </w:r>
      <w:r>
        <w:rPr>
          <w:rFonts w:ascii="宋体" w:hAnsi="宋体" w:hint="eastAsia"/>
          <w:b/>
          <w:color w:val="000000" w:themeColor="text1"/>
          <w:sz w:val="28"/>
          <w:szCs w:val="28"/>
        </w:rPr>
        <w:t>五</w:t>
      </w:r>
      <w:r>
        <w:rPr>
          <w:rFonts w:ascii="宋体" w:hAnsi="宋体"/>
          <w:b/>
          <w:color w:val="000000" w:themeColor="text1"/>
          <w:sz w:val="28"/>
          <w:szCs w:val="28"/>
        </w:rPr>
        <w:fldChar w:fldCharType="end"/>
      </w:r>
      <w:r>
        <w:rPr>
          <w:rFonts w:ascii="宋体" w:hAnsi="宋体" w:hint="eastAsia"/>
          <w:b/>
          <w:color w:val="000000" w:themeColor="text1"/>
          <w:sz w:val="28"/>
          <w:szCs w:val="28"/>
        </w:rPr>
        <w:t>、培养目标与规格</w:t>
      </w:r>
    </w:p>
    <w:p w14:paraId="0604BDAE" w14:textId="77777777" w:rsidR="00657428" w:rsidRDefault="00000000">
      <w:pPr>
        <w:pStyle w:val="afc"/>
        <w:ind w:firstLineChars="200" w:firstLine="482"/>
        <w:outlineLvl w:val="9"/>
        <w:rPr>
          <w:color w:val="000000" w:themeColor="text1"/>
        </w:rPr>
      </w:pPr>
      <w:bookmarkStart w:id="10" w:name="_Toc38201834"/>
      <w:bookmarkStart w:id="11" w:name="_Toc38299247"/>
      <w:r>
        <w:rPr>
          <w:rFonts w:hint="eastAsia"/>
          <w:color w:val="000000" w:themeColor="text1"/>
        </w:rPr>
        <w:t>（一）培养目标</w:t>
      </w:r>
      <w:bookmarkEnd w:id="10"/>
      <w:bookmarkEnd w:id="11"/>
    </w:p>
    <w:p w14:paraId="7EED77C7" w14:textId="77777777" w:rsidR="00657428" w:rsidRDefault="00000000">
      <w:pPr>
        <w:pStyle w:val="afc"/>
        <w:ind w:firstLineChars="200" w:firstLine="420"/>
        <w:jc w:val="both"/>
        <w:outlineLvl w:val="9"/>
        <w:rPr>
          <w:rFonts w:eastAsiaTheme="minorEastAsia" w:cs="宋体"/>
          <w:b w:val="0"/>
          <w:color w:val="000000" w:themeColor="text1"/>
          <w:kern w:val="0"/>
          <w:sz w:val="21"/>
          <w:szCs w:val="21"/>
        </w:rPr>
      </w:pPr>
      <w:bookmarkStart w:id="12" w:name="_Toc38299248"/>
      <w:bookmarkStart w:id="13" w:name="_Toc38201835"/>
      <w:r>
        <w:rPr>
          <w:rFonts w:eastAsiaTheme="minorEastAsia" w:cs="宋体" w:hint="eastAsia"/>
          <w:b w:val="0"/>
          <w:color w:val="000000" w:themeColor="text1"/>
          <w:kern w:val="0"/>
          <w:sz w:val="21"/>
          <w:szCs w:val="21"/>
        </w:rPr>
        <w:t>本专业培养理想信念坚定，</w:t>
      </w:r>
      <w:proofErr w:type="gramStart"/>
      <w:r>
        <w:rPr>
          <w:rFonts w:eastAsiaTheme="minorEastAsia" w:cs="宋体" w:hint="eastAsia"/>
          <w:b w:val="0"/>
          <w:color w:val="000000" w:themeColor="text1"/>
          <w:kern w:val="0"/>
          <w:sz w:val="21"/>
          <w:szCs w:val="21"/>
        </w:rPr>
        <w:t>践行</w:t>
      </w:r>
      <w:proofErr w:type="gramEnd"/>
      <w:r>
        <w:rPr>
          <w:rFonts w:eastAsiaTheme="minorEastAsia" w:cs="宋体" w:hint="eastAsia"/>
          <w:b w:val="0"/>
          <w:color w:val="000000" w:themeColor="text1"/>
          <w:kern w:val="0"/>
          <w:sz w:val="21"/>
          <w:szCs w:val="21"/>
        </w:rPr>
        <w:t>社会主义核心价值观，具有经世济民情怀及社会责任感，适应新时代社会与经济发展需要，德智体美劳全面发展，具有一定的科学文化水平、良好的人文素养，诚信服务，爱岗敬业的职业道德，熟悉国家法规法律，较强的就业能力和可持续发展的能力，掌握本专业知识和技术技能，面向各行业企业、事业单位和机关团体财务部门的会计及税务服务等行业的会计专业人员、税务专业人员、数据分析人员、银行工作人员和</w:t>
      </w:r>
      <w:r>
        <w:rPr>
          <w:rFonts w:eastAsiaTheme="minorEastAsia" w:cs="宋体" w:hint="eastAsia"/>
          <w:b w:val="0"/>
          <w:color w:val="000000" w:themeColor="text1"/>
          <w:kern w:val="0"/>
          <w:sz w:val="21"/>
          <w:szCs w:val="21"/>
        </w:rPr>
        <w:lastRenderedPageBreak/>
        <w:t>财务数字化转型管理人员职业群，能够适应数字化产业和产业数字化转型升级，从事大数据时代的会计核算和管理、税务管理、财务分析、预算与绩效管理、投融资管理、成本管理等工作的高素质复合型技术技能人才。</w:t>
      </w:r>
    </w:p>
    <w:p w14:paraId="7718F6A4" w14:textId="77777777" w:rsidR="00657428" w:rsidRDefault="00000000">
      <w:pPr>
        <w:pStyle w:val="afc"/>
        <w:ind w:firstLineChars="200" w:firstLine="482"/>
        <w:jc w:val="both"/>
        <w:outlineLvl w:val="9"/>
        <w:rPr>
          <w:color w:val="000000" w:themeColor="text1"/>
        </w:rPr>
      </w:pPr>
      <w:r>
        <w:rPr>
          <w:rFonts w:hint="eastAsia"/>
          <w:color w:val="000000" w:themeColor="text1"/>
        </w:rPr>
        <w:t>（二）培养规格</w:t>
      </w:r>
      <w:bookmarkEnd w:id="12"/>
      <w:bookmarkEnd w:id="13"/>
    </w:p>
    <w:p w14:paraId="13BADA68" w14:textId="77777777" w:rsidR="00657428" w:rsidRDefault="00000000">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本专业毕业生应在素质、知识和能力方面达到以下要求：</w:t>
      </w:r>
    </w:p>
    <w:bookmarkStart w:id="14" w:name="_Toc38299250"/>
    <w:bookmarkStart w:id="15" w:name="_Toc38201837"/>
    <w:p w14:paraId="02597FC2" w14:textId="77777777" w:rsidR="00657428" w:rsidRDefault="00000000">
      <w:pPr>
        <w:snapToGrid w:val="0"/>
        <w:spacing w:line="360" w:lineRule="auto"/>
        <w:ind w:firstLineChars="200" w:firstLine="422"/>
        <w:rPr>
          <w:rFonts w:ascii="宋体" w:hAnsi="宋体"/>
          <w:b/>
          <w:color w:val="000000" w:themeColor="text1"/>
          <w:szCs w:val="21"/>
        </w:rPr>
      </w:pPr>
      <w:r>
        <w:rPr>
          <w:rFonts w:ascii="宋体" w:hAnsi="宋体"/>
          <w:b/>
          <w:color w:val="000000" w:themeColor="text1"/>
          <w:szCs w:val="21"/>
        </w:rPr>
        <w:fldChar w:fldCharType="begin"/>
      </w:r>
      <w:r>
        <w:rPr>
          <w:rFonts w:ascii="宋体" w:hAnsi="宋体"/>
          <w:b/>
          <w:color w:val="000000" w:themeColor="text1"/>
          <w:szCs w:val="21"/>
        </w:rPr>
        <w:instrText xml:space="preserve"> </w:instrText>
      </w:r>
      <w:r>
        <w:rPr>
          <w:rFonts w:ascii="宋体" w:hAnsi="宋体" w:hint="eastAsia"/>
          <w:b/>
          <w:color w:val="000000" w:themeColor="text1"/>
          <w:szCs w:val="21"/>
        </w:rPr>
        <w:instrText>= 1 \* GB1</w:instrText>
      </w:r>
      <w:r>
        <w:rPr>
          <w:rFonts w:ascii="宋体" w:hAnsi="宋体"/>
          <w:b/>
          <w:color w:val="000000" w:themeColor="text1"/>
          <w:szCs w:val="21"/>
        </w:rPr>
        <w:instrText xml:space="preserve"> </w:instrText>
      </w:r>
      <w:r>
        <w:rPr>
          <w:rFonts w:ascii="宋体" w:hAnsi="宋体"/>
          <w:b/>
          <w:color w:val="000000" w:themeColor="text1"/>
          <w:szCs w:val="21"/>
        </w:rPr>
        <w:fldChar w:fldCharType="separate"/>
      </w:r>
      <w:r>
        <w:rPr>
          <w:rFonts w:ascii="宋体" w:hAnsi="宋体" w:hint="eastAsia"/>
          <w:b/>
          <w:color w:val="000000" w:themeColor="text1"/>
          <w:szCs w:val="21"/>
        </w:rPr>
        <w:t>⒈</w:t>
      </w:r>
      <w:r>
        <w:rPr>
          <w:rFonts w:ascii="宋体" w:hAnsi="宋体"/>
          <w:b/>
          <w:color w:val="000000" w:themeColor="text1"/>
          <w:szCs w:val="21"/>
        </w:rPr>
        <w:fldChar w:fldCharType="end"/>
      </w:r>
      <w:r>
        <w:rPr>
          <w:rFonts w:ascii="宋体" w:hAnsi="宋体" w:hint="eastAsia"/>
          <w:b/>
          <w:color w:val="000000" w:themeColor="text1"/>
          <w:szCs w:val="21"/>
        </w:rPr>
        <w:t>价值塑造</w:t>
      </w:r>
    </w:p>
    <w:p w14:paraId="3E86DCE4" w14:textId="77777777" w:rsidR="00657428" w:rsidRDefault="00000000">
      <w:pPr>
        <w:snapToGrid w:val="0"/>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1 \* GB2</w:instrText>
      </w:r>
      <w:r>
        <w:rPr>
          <w:color w:val="000000" w:themeColor="text1"/>
        </w:rPr>
        <w:instrText xml:space="preserve"> </w:instrText>
      </w:r>
      <w:r>
        <w:rPr>
          <w:color w:val="000000" w:themeColor="text1"/>
        </w:rPr>
        <w:fldChar w:fldCharType="separate"/>
      </w:r>
      <w:r>
        <w:rPr>
          <w:rFonts w:hint="eastAsia"/>
          <w:color w:val="000000" w:themeColor="text1"/>
        </w:rPr>
        <w:t>⑴</w:t>
      </w:r>
      <w:r>
        <w:rPr>
          <w:color w:val="000000" w:themeColor="text1"/>
        </w:rPr>
        <w:fldChar w:fldCharType="end"/>
      </w:r>
      <w:r>
        <w:rPr>
          <w:rFonts w:hint="eastAsia"/>
          <w:color w:val="000000" w:themeColor="text1"/>
        </w:rPr>
        <w:t>坚定拥护中国共产党领导和我国社会主义制度，在习近平新时代中国特色社会主义思想指引下，</w:t>
      </w:r>
      <w:proofErr w:type="gramStart"/>
      <w:r>
        <w:rPr>
          <w:rFonts w:hint="eastAsia"/>
          <w:color w:val="000000" w:themeColor="text1"/>
        </w:rPr>
        <w:t>践行</w:t>
      </w:r>
      <w:proofErr w:type="gramEnd"/>
      <w:r>
        <w:rPr>
          <w:rFonts w:hint="eastAsia"/>
          <w:color w:val="000000" w:themeColor="text1"/>
        </w:rPr>
        <w:t>社会主义核心价值观，具有深厚的爱国情感、厚重的经世济民情怀和中华民族自豪感。</w:t>
      </w:r>
    </w:p>
    <w:p w14:paraId="56D4DF23" w14:textId="77777777" w:rsidR="00657428" w:rsidRDefault="00000000">
      <w:pPr>
        <w:snapToGrid w:val="0"/>
        <w:spacing w:line="360" w:lineRule="auto"/>
        <w:ind w:firstLineChars="200" w:firstLine="420"/>
        <w:rPr>
          <w:color w:val="000000" w:themeColor="text1"/>
        </w:rPr>
      </w:pPr>
      <w:r>
        <w:rPr>
          <w:color w:val="000000" w:themeColor="text1"/>
        </w:rPr>
        <w:fldChar w:fldCharType="begin"/>
      </w:r>
      <w:r>
        <w:rPr>
          <w:color w:val="000000" w:themeColor="text1"/>
        </w:rPr>
        <w:instrText xml:space="preserve"> =2 \* GB2 </w:instrText>
      </w:r>
      <w:r>
        <w:rPr>
          <w:color w:val="000000" w:themeColor="text1"/>
        </w:rPr>
        <w:fldChar w:fldCharType="separate"/>
      </w:r>
      <w:r>
        <w:rPr>
          <w:rFonts w:hint="eastAsia"/>
          <w:color w:val="000000" w:themeColor="text1"/>
        </w:rPr>
        <w:t>⑵</w:t>
      </w:r>
      <w:r>
        <w:rPr>
          <w:color w:val="000000" w:themeColor="text1"/>
        </w:rPr>
        <w:fldChar w:fldCharType="end"/>
      </w:r>
      <w:r>
        <w:rPr>
          <w:rFonts w:hint="eastAsia"/>
          <w:color w:val="000000" w:themeColor="text1"/>
        </w:rPr>
        <w:t>崇尚宪法、遵法守纪、崇德向善、知礼行善、</w:t>
      </w:r>
      <w:r>
        <w:rPr>
          <w:rFonts w:hint="eastAsia"/>
          <w:color w:val="000000" w:themeColor="text1"/>
        </w:rPr>
        <w:t xml:space="preserve"> </w:t>
      </w:r>
      <w:r>
        <w:rPr>
          <w:rFonts w:hint="eastAsia"/>
          <w:color w:val="000000" w:themeColor="text1"/>
        </w:rPr>
        <w:t>诚实守信、尊重生命、热爱劳动，履行道德准则和行为规范，具有社会责任感和社会参与意识。</w:t>
      </w:r>
    </w:p>
    <w:p w14:paraId="3F81170F" w14:textId="77777777" w:rsidR="00657428" w:rsidRDefault="00000000">
      <w:pPr>
        <w:snapToGrid w:val="0"/>
        <w:spacing w:line="360" w:lineRule="auto"/>
        <w:ind w:firstLineChars="200" w:firstLine="420"/>
        <w:rPr>
          <w:color w:val="000000" w:themeColor="text1"/>
        </w:rPr>
      </w:pPr>
      <w:r>
        <w:rPr>
          <w:color w:val="000000" w:themeColor="text1"/>
        </w:rPr>
        <w:fldChar w:fldCharType="begin"/>
      </w:r>
      <w:r>
        <w:rPr>
          <w:color w:val="000000" w:themeColor="text1"/>
        </w:rPr>
        <w:instrText xml:space="preserve"> =3 \* GB2 </w:instrText>
      </w:r>
      <w:r>
        <w:rPr>
          <w:color w:val="000000" w:themeColor="text1"/>
        </w:rPr>
        <w:fldChar w:fldCharType="separate"/>
      </w:r>
      <w:r>
        <w:rPr>
          <w:rFonts w:hint="eastAsia"/>
          <w:color w:val="000000" w:themeColor="text1"/>
        </w:rPr>
        <w:t>⑶</w:t>
      </w:r>
      <w:r>
        <w:rPr>
          <w:color w:val="000000" w:themeColor="text1"/>
        </w:rPr>
        <w:fldChar w:fldCharType="end"/>
      </w:r>
      <w:r>
        <w:rPr>
          <w:rFonts w:hint="eastAsia"/>
          <w:color w:val="000000" w:themeColor="text1"/>
        </w:rPr>
        <w:t>具有诚信意识、法治意识、安全意识、信息素养、工匠精神、创新思维。</w:t>
      </w:r>
    </w:p>
    <w:p w14:paraId="565E7004" w14:textId="77777777" w:rsidR="00657428" w:rsidRDefault="00000000">
      <w:pPr>
        <w:snapToGrid w:val="0"/>
        <w:spacing w:line="360" w:lineRule="auto"/>
        <w:ind w:firstLineChars="200" w:firstLine="420"/>
        <w:rPr>
          <w:color w:val="000000" w:themeColor="text1"/>
        </w:rPr>
      </w:pPr>
      <w:r>
        <w:rPr>
          <w:color w:val="000000" w:themeColor="text1"/>
        </w:rPr>
        <w:fldChar w:fldCharType="begin"/>
      </w:r>
      <w:r>
        <w:rPr>
          <w:color w:val="000000" w:themeColor="text1"/>
        </w:rPr>
        <w:instrText xml:space="preserve"> =4 \* GB2 </w:instrText>
      </w:r>
      <w:r>
        <w:rPr>
          <w:color w:val="000000" w:themeColor="text1"/>
        </w:rPr>
        <w:fldChar w:fldCharType="separate"/>
      </w:r>
      <w:r>
        <w:rPr>
          <w:rFonts w:hint="eastAsia"/>
          <w:color w:val="000000" w:themeColor="text1"/>
        </w:rPr>
        <w:t>⑷</w:t>
      </w:r>
      <w:r>
        <w:rPr>
          <w:color w:val="000000" w:themeColor="text1"/>
        </w:rPr>
        <w:fldChar w:fldCharType="end"/>
      </w:r>
      <w:r>
        <w:rPr>
          <w:rFonts w:hint="eastAsia"/>
          <w:color w:val="000000" w:themeColor="text1"/>
        </w:rPr>
        <w:t>关注社会，勇于担当、乐观向上，具有自我管理能力、职业生涯规划的意识，有较强的集体意识和团队合作精神。</w:t>
      </w:r>
    </w:p>
    <w:p w14:paraId="7FFC33EC" w14:textId="77777777" w:rsidR="00657428" w:rsidRDefault="00000000">
      <w:pPr>
        <w:snapToGrid w:val="0"/>
        <w:spacing w:line="360" w:lineRule="auto"/>
        <w:ind w:firstLineChars="200" w:firstLine="420"/>
        <w:rPr>
          <w:color w:val="000000" w:themeColor="text1"/>
        </w:rPr>
      </w:pPr>
      <w:r>
        <w:rPr>
          <w:color w:val="000000" w:themeColor="text1"/>
        </w:rPr>
        <w:fldChar w:fldCharType="begin"/>
      </w:r>
      <w:r>
        <w:rPr>
          <w:color w:val="000000" w:themeColor="text1"/>
        </w:rPr>
        <w:instrText xml:space="preserve"> =5 \* GB2 </w:instrText>
      </w:r>
      <w:r>
        <w:rPr>
          <w:color w:val="000000" w:themeColor="text1"/>
        </w:rPr>
        <w:fldChar w:fldCharType="separate"/>
      </w:r>
      <w:r>
        <w:rPr>
          <w:rFonts w:hint="eastAsia"/>
          <w:color w:val="000000" w:themeColor="text1"/>
        </w:rPr>
        <w:t>⑸</w:t>
      </w:r>
      <w:r>
        <w:rPr>
          <w:color w:val="000000" w:themeColor="text1"/>
        </w:rPr>
        <w:fldChar w:fldCharType="end"/>
      </w:r>
      <w:r>
        <w:rPr>
          <w:rFonts w:hint="eastAsia"/>
          <w:color w:val="000000" w:themeColor="text1"/>
        </w:rPr>
        <w:t>具有健康的体魄、心理和健全的人格，掌握基本运动知识和</w:t>
      </w:r>
      <w:r>
        <w:rPr>
          <w:rFonts w:hint="eastAsia"/>
          <w:color w:val="000000" w:themeColor="text1"/>
        </w:rPr>
        <w:t>1-2</w:t>
      </w:r>
      <w:r>
        <w:rPr>
          <w:rFonts w:hint="eastAsia"/>
          <w:color w:val="000000" w:themeColor="text1"/>
        </w:rPr>
        <w:t>项运动技能，养成良好的健身与卫生习惯，以及良好的行为习惯。</w:t>
      </w:r>
    </w:p>
    <w:p w14:paraId="0960E936" w14:textId="77777777" w:rsidR="00657428" w:rsidRDefault="00000000">
      <w:pPr>
        <w:snapToGrid w:val="0"/>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w:instrText>
      </w:r>
      <w:r>
        <w:rPr>
          <w:color w:val="000000" w:themeColor="text1"/>
        </w:rPr>
        <w:instrText>6</w:instrText>
      </w:r>
      <w:r>
        <w:rPr>
          <w:rFonts w:hint="eastAsia"/>
          <w:color w:val="000000" w:themeColor="text1"/>
        </w:rPr>
        <w:instrText xml:space="preserve"> \* GB2</w:instrText>
      </w:r>
      <w:r>
        <w:rPr>
          <w:color w:val="000000" w:themeColor="text1"/>
        </w:rPr>
        <w:instrText xml:space="preserve"> </w:instrText>
      </w:r>
      <w:r>
        <w:rPr>
          <w:color w:val="000000" w:themeColor="text1"/>
        </w:rPr>
        <w:fldChar w:fldCharType="separate"/>
      </w:r>
      <w:r>
        <w:rPr>
          <w:rFonts w:hint="eastAsia"/>
          <w:color w:val="000000" w:themeColor="text1"/>
        </w:rPr>
        <w:t>⑹</w:t>
      </w:r>
      <w:r>
        <w:rPr>
          <w:color w:val="000000" w:themeColor="text1"/>
        </w:rPr>
        <w:fldChar w:fldCharType="end"/>
      </w:r>
      <w:r>
        <w:rPr>
          <w:rFonts w:hint="eastAsia"/>
          <w:color w:val="000000" w:themeColor="text1"/>
        </w:rPr>
        <w:t>具有一定的审美和人文素养，能够形成</w:t>
      </w:r>
      <w:r>
        <w:rPr>
          <w:rFonts w:hint="eastAsia"/>
          <w:color w:val="000000" w:themeColor="text1"/>
        </w:rPr>
        <w:t>1-2</w:t>
      </w:r>
      <w:r>
        <w:rPr>
          <w:rFonts w:hint="eastAsia"/>
          <w:color w:val="000000" w:themeColor="text1"/>
        </w:rPr>
        <w:t>项艺术特长或爱好。</w:t>
      </w:r>
    </w:p>
    <w:p w14:paraId="65DF757C" w14:textId="77777777" w:rsidR="00657428" w:rsidRDefault="00000000">
      <w:pPr>
        <w:snapToGrid w:val="0"/>
        <w:spacing w:line="360" w:lineRule="auto"/>
        <w:ind w:firstLineChars="200" w:firstLine="422"/>
        <w:rPr>
          <w:rFonts w:ascii="宋体" w:hAnsi="宋体"/>
          <w:b/>
          <w:color w:val="000000" w:themeColor="text1"/>
          <w:szCs w:val="21"/>
        </w:rPr>
      </w:pPr>
      <w:r>
        <w:rPr>
          <w:rFonts w:ascii="宋体" w:hAnsi="宋体"/>
          <w:b/>
          <w:color w:val="000000" w:themeColor="text1"/>
          <w:szCs w:val="21"/>
        </w:rPr>
        <w:fldChar w:fldCharType="begin"/>
      </w:r>
      <w:r>
        <w:rPr>
          <w:rFonts w:ascii="宋体" w:hAnsi="宋体"/>
          <w:b/>
          <w:color w:val="000000" w:themeColor="text1"/>
          <w:szCs w:val="21"/>
        </w:rPr>
        <w:instrText xml:space="preserve"> </w:instrText>
      </w:r>
      <w:r>
        <w:rPr>
          <w:rFonts w:ascii="宋体" w:hAnsi="宋体" w:hint="eastAsia"/>
          <w:b/>
          <w:color w:val="000000" w:themeColor="text1"/>
          <w:szCs w:val="21"/>
        </w:rPr>
        <w:instrText>= 2 \* GB1</w:instrText>
      </w:r>
      <w:r>
        <w:rPr>
          <w:rFonts w:ascii="宋体" w:hAnsi="宋体"/>
          <w:b/>
          <w:color w:val="000000" w:themeColor="text1"/>
          <w:szCs w:val="21"/>
        </w:rPr>
        <w:instrText xml:space="preserve"> </w:instrText>
      </w:r>
      <w:r>
        <w:rPr>
          <w:rFonts w:ascii="宋体" w:hAnsi="宋体"/>
          <w:b/>
          <w:color w:val="000000" w:themeColor="text1"/>
          <w:szCs w:val="21"/>
        </w:rPr>
        <w:fldChar w:fldCharType="separate"/>
      </w:r>
      <w:r>
        <w:rPr>
          <w:rFonts w:ascii="宋体" w:hAnsi="宋体" w:hint="eastAsia"/>
          <w:b/>
          <w:color w:val="000000" w:themeColor="text1"/>
          <w:szCs w:val="21"/>
        </w:rPr>
        <w:t>⒉</w:t>
      </w:r>
      <w:r>
        <w:rPr>
          <w:rFonts w:ascii="宋体" w:hAnsi="宋体"/>
          <w:b/>
          <w:color w:val="000000" w:themeColor="text1"/>
          <w:szCs w:val="21"/>
        </w:rPr>
        <w:fldChar w:fldCharType="end"/>
      </w:r>
      <w:r>
        <w:rPr>
          <w:rFonts w:ascii="宋体" w:hAnsi="宋体" w:hint="eastAsia"/>
          <w:b/>
          <w:color w:val="000000" w:themeColor="text1"/>
          <w:szCs w:val="21"/>
        </w:rPr>
        <w:t>知识要求</w:t>
      </w:r>
    </w:p>
    <w:p w14:paraId="48AB1114" w14:textId="77777777" w:rsidR="00657428" w:rsidRDefault="00000000">
      <w:pPr>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1 \* GB2</w:instrText>
      </w:r>
      <w:r>
        <w:rPr>
          <w:color w:val="000000" w:themeColor="text1"/>
        </w:rPr>
        <w:instrText xml:space="preserve"> </w:instrText>
      </w:r>
      <w:r>
        <w:rPr>
          <w:color w:val="000000" w:themeColor="text1"/>
        </w:rPr>
        <w:fldChar w:fldCharType="separate"/>
      </w:r>
      <w:r>
        <w:rPr>
          <w:rFonts w:hint="eastAsia"/>
          <w:color w:val="000000" w:themeColor="text1"/>
        </w:rPr>
        <w:t>⑴</w:t>
      </w:r>
      <w:r>
        <w:rPr>
          <w:color w:val="000000" w:themeColor="text1"/>
        </w:rPr>
        <w:fldChar w:fldCharType="end"/>
      </w:r>
      <w:r>
        <w:rPr>
          <w:rFonts w:hint="eastAsia"/>
          <w:color w:val="000000" w:themeColor="text1"/>
        </w:rPr>
        <w:t>掌握必备的思想政治理论、科学文化基础知识和中华优秀传统文化知识。</w:t>
      </w:r>
    </w:p>
    <w:p w14:paraId="65BB0FD8" w14:textId="61049348" w:rsidR="00657428" w:rsidRDefault="00000000">
      <w:pPr>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w:instrText>
      </w:r>
      <w:r>
        <w:rPr>
          <w:color w:val="000000" w:themeColor="text1"/>
        </w:rPr>
        <w:instrText>2</w:instrText>
      </w:r>
      <w:r>
        <w:rPr>
          <w:rFonts w:hint="eastAsia"/>
          <w:color w:val="000000" w:themeColor="text1"/>
        </w:rPr>
        <w:instrText xml:space="preserve"> \* GB2</w:instrText>
      </w:r>
      <w:r>
        <w:rPr>
          <w:color w:val="000000" w:themeColor="text1"/>
        </w:rPr>
        <w:instrText xml:space="preserve"> </w:instrText>
      </w:r>
      <w:r>
        <w:rPr>
          <w:color w:val="000000" w:themeColor="text1"/>
        </w:rPr>
        <w:fldChar w:fldCharType="separate"/>
      </w:r>
      <w:r>
        <w:rPr>
          <w:rFonts w:hint="eastAsia"/>
          <w:color w:val="000000" w:themeColor="text1"/>
        </w:rPr>
        <w:t>⑵</w:t>
      </w:r>
      <w:r>
        <w:rPr>
          <w:color w:val="000000" w:themeColor="text1"/>
        </w:rPr>
        <w:fldChar w:fldCharType="end"/>
      </w:r>
      <w:r>
        <w:rPr>
          <w:rFonts w:hint="eastAsia"/>
          <w:color w:val="000000" w:themeColor="text1"/>
        </w:rPr>
        <w:t>掌握军事理论知识、心理健康知识、创新创业知识、职业发展与就业指导、会计职业</w:t>
      </w:r>
      <w:r w:rsidR="00183B7A">
        <w:rPr>
          <w:rFonts w:hint="eastAsia"/>
          <w:color w:val="000000" w:themeColor="text1"/>
        </w:rPr>
        <w:t>知识</w:t>
      </w:r>
      <w:r>
        <w:rPr>
          <w:rFonts w:hint="eastAsia"/>
          <w:color w:val="000000" w:themeColor="text1"/>
        </w:rPr>
        <w:t>。</w:t>
      </w:r>
    </w:p>
    <w:p w14:paraId="545BBAAB" w14:textId="77777777" w:rsidR="00657428" w:rsidRDefault="00000000">
      <w:pPr>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w:instrText>
      </w:r>
      <w:r>
        <w:rPr>
          <w:color w:val="000000" w:themeColor="text1"/>
        </w:rPr>
        <w:instrText>3</w:instrText>
      </w:r>
      <w:r>
        <w:rPr>
          <w:rFonts w:hint="eastAsia"/>
          <w:color w:val="000000" w:themeColor="text1"/>
        </w:rPr>
        <w:instrText xml:space="preserve"> \* GB2</w:instrText>
      </w:r>
      <w:r>
        <w:rPr>
          <w:color w:val="000000" w:themeColor="text1"/>
        </w:rPr>
        <w:instrText xml:space="preserve"> </w:instrText>
      </w:r>
      <w:r>
        <w:rPr>
          <w:color w:val="000000" w:themeColor="text1"/>
        </w:rPr>
        <w:fldChar w:fldCharType="separate"/>
      </w:r>
      <w:r>
        <w:rPr>
          <w:rFonts w:hint="eastAsia"/>
          <w:color w:val="000000" w:themeColor="text1"/>
        </w:rPr>
        <w:t>⑶</w:t>
      </w:r>
      <w:r>
        <w:rPr>
          <w:color w:val="000000" w:themeColor="text1"/>
        </w:rPr>
        <w:fldChar w:fldCharType="end"/>
      </w:r>
      <w:r>
        <w:rPr>
          <w:rFonts w:hint="eastAsia"/>
          <w:color w:val="000000" w:themeColor="text1"/>
        </w:rPr>
        <w:t>熟悉与本专业相关的法律法规以及环境保护、安全消防等知识。</w:t>
      </w:r>
    </w:p>
    <w:p w14:paraId="5E150CDC" w14:textId="77777777" w:rsidR="00657428" w:rsidRDefault="00000000">
      <w:pPr>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w:instrText>
      </w:r>
      <w:r>
        <w:rPr>
          <w:color w:val="000000" w:themeColor="text1"/>
        </w:rPr>
        <w:instrText>4</w:instrText>
      </w:r>
      <w:r>
        <w:rPr>
          <w:rFonts w:hint="eastAsia"/>
          <w:color w:val="000000" w:themeColor="text1"/>
        </w:rPr>
        <w:instrText xml:space="preserve"> \* GB2</w:instrText>
      </w:r>
      <w:r>
        <w:rPr>
          <w:color w:val="000000" w:themeColor="text1"/>
        </w:rPr>
        <w:instrText xml:space="preserve"> </w:instrText>
      </w:r>
      <w:r>
        <w:rPr>
          <w:color w:val="000000" w:themeColor="text1"/>
        </w:rPr>
        <w:fldChar w:fldCharType="separate"/>
      </w:r>
      <w:r>
        <w:rPr>
          <w:rFonts w:hint="eastAsia"/>
          <w:color w:val="000000" w:themeColor="text1"/>
        </w:rPr>
        <w:t>⑷</w:t>
      </w:r>
      <w:r>
        <w:rPr>
          <w:color w:val="000000" w:themeColor="text1"/>
        </w:rPr>
        <w:fldChar w:fldCharType="end"/>
      </w:r>
      <w:r>
        <w:rPr>
          <w:rFonts w:hint="eastAsia"/>
          <w:color w:val="000000" w:themeColor="text1"/>
        </w:rPr>
        <w:t>掌握管理、经济、统计、金融、数据库等相关基础知识。</w:t>
      </w:r>
    </w:p>
    <w:p w14:paraId="689B2C7C" w14:textId="77777777" w:rsidR="00657428" w:rsidRDefault="00000000">
      <w:pPr>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w:instrText>
      </w:r>
      <w:r>
        <w:rPr>
          <w:color w:val="000000" w:themeColor="text1"/>
        </w:rPr>
        <w:instrText>5</w:instrText>
      </w:r>
      <w:r>
        <w:rPr>
          <w:rFonts w:hint="eastAsia"/>
          <w:color w:val="000000" w:themeColor="text1"/>
        </w:rPr>
        <w:instrText xml:space="preserve"> \* GB2</w:instrText>
      </w:r>
      <w:r>
        <w:rPr>
          <w:color w:val="000000" w:themeColor="text1"/>
        </w:rPr>
        <w:instrText xml:space="preserve"> </w:instrText>
      </w:r>
      <w:r>
        <w:rPr>
          <w:color w:val="000000" w:themeColor="text1"/>
        </w:rPr>
        <w:fldChar w:fldCharType="separate"/>
      </w:r>
      <w:r>
        <w:rPr>
          <w:rFonts w:hint="eastAsia"/>
          <w:color w:val="000000" w:themeColor="text1"/>
        </w:rPr>
        <w:t>⑸</w:t>
      </w:r>
      <w:r>
        <w:rPr>
          <w:color w:val="000000" w:themeColor="text1"/>
        </w:rPr>
        <w:fldChar w:fldCharType="end"/>
      </w:r>
      <w:r>
        <w:rPr>
          <w:rFonts w:hint="eastAsia"/>
          <w:color w:val="000000" w:themeColor="text1"/>
        </w:rPr>
        <w:t>掌握</w:t>
      </w:r>
      <w:proofErr w:type="gramStart"/>
      <w:r>
        <w:rPr>
          <w:rFonts w:hint="eastAsia"/>
          <w:color w:val="000000" w:themeColor="text1"/>
        </w:rPr>
        <w:t>企业数智化</w:t>
      </w:r>
      <w:proofErr w:type="gramEnd"/>
      <w:r>
        <w:rPr>
          <w:rFonts w:hint="eastAsia"/>
          <w:color w:val="000000" w:themeColor="text1"/>
        </w:rPr>
        <w:t>财务会计、成本管理、预算与投融资管理、财务大数据分析、营运管理、税务管理、内部控制与风险防范等专业知识。</w:t>
      </w:r>
    </w:p>
    <w:p w14:paraId="240685B6" w14:textId="77777777" w:rsidR="00657428" w:rsidRDefault="00000000">
      <w:pPr>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w:instrText>
      </w:r>
      <w:r>
        <w:rPr>
          <w:color w:val="000000" w:themeColor="text1"/>
        </w:rPr>
        <w:instrText>6</w:instrText>
      </w:r>
      <w:r>
        <w:rPr>
          <w:rFonts w:hint="eastAsia"/>
          <w:color w:val="000000" w:themeColor="text1"/>
        </w:rPr>
        <w:instrText xml:space="preserve"> \* GB2</w:instrText>
      </w:r>
      <w:r>
        <w:rPr>
          <w:color w:val="000000" w:themeColor="text1"/>
        </w:rPr>
        <w:instrText xml:space="preserve"> </w:instrText>
      </w:r>
      <w:r>
        <w:rPr>
          <w:color w:val="000000" w:themeColor="text1"/>
        </w:rPr>
        <w:fldChar w:fldCharType="separate"/>
      </w:r>
      <w:r>
        <w:rPr>
          <w:rFonts w:hint="eastAsia"/>
          <w:color w:val="000000" w:themeColor="text1"/>
        </w:rPr>
        <w:t>⑹</w:t>
      </w:r>
      <w:r>
        <w:rPr>
          <w:color w:val="000000" w:themeColor="text1"/>
        </w:rPr>
        <w:fldChar w:fldCharType="end"/>
      </w:r>
      <w:r>
        <w:rPr>
          <w:rFonts w:hint="eastAsia"/>
          <w:color w:val="000000" w:themeColor="text1"/>
        </w:rPr>
        <w:t>掌握企业涉税业务处理、税收筹划等专业知识。</w:t>
      </w:r>
    </w:p>
    <w:p w14:paraId="294469D7" w14:textId="77777777" w:rsidR="00657428" w:rsidRDefault="00000000">
      <w:pPr>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w:instrText>
      </w:r>
      <w:r>
        <w:rPr>
          <w:color w:val="000000" w:themeColor="text1"/>
        </w:rPr>
        <w:instrText>7</w:instrText>
      </w:r>
      <w:r>
        <w:rPr>
          <w:rFonts w:hint="eastAsia"/>
          <w:color w:val="000000" w:themeColor="text1"/>
        </w:rPr>
        <w:instrText xml:space="preserve"> \* GB2</w:instrText>
      </w:r>
      <w:r>
        <w:rPr>
          <w:color w:val="000000" w:themeColor="text1"/>
        </w:rPr>
        <w:instrText xml:space="preserve"> </w:instrText>
      </w:r>
      <w:r>
        <w:rPr>
          <w:color w:val="000000" w:themeColor="text1"/>
        </w:rPr>
        <w:fldChar w:fldCharType="separate"/>
      </w:r>
      <w:r>
        <w:rPr>
          <w:rFonts w:hint="eastAsia"/>
          <w:color w:val="000000" w:themeColor="text1"/>
        </w:rPr>
        <w:t>⑺</w:t>
      </w:r>
      <w:r>
        <w:rPr>
          <w:color w:val="000000" w:themeColor="text1"/>
        </w:rPr>
        <w:fldChar w:fldCharType="end"/>
      </w:r>
      <w:r>
        <w:rPr>
          <w:rFonts w:hint="eastAsia"/>
          <w:color w:val="000000" w:themeColor="text1"/>
        </w:rPr>
        <w:t>掌握企业</w:t>
      </w:r>
      <w:r>
        <w:rPr>
          <w:rFonts w:hint="eastAsia"/>
          <w:color w:val="000000" w:themeColor="text1"/>
        </w:rPr>
        <w:t>ERP</w:t>
      </w:r>
      <w:r>
        <w:rPr>
          <w:rFonts w:hint="eastAsia"/>
          <w:color w:val="000000" w:themeColor="text1"/>
        </w:rPr>
        <w:t>信息管理、</w:t>
      </w:r>
      <w:proofErr w:type="gramStart"/>
      <w:r>
        <w:rPr>
          <w:rFonts w:hint="eastAsia"/>
          <w:color w:val="000000" w:themeColor="text1"/>
        </w:rPr>
        <w:t>业财融合</w:t>
      </w:r>
      <w:proofErr w:type="gramEnd"/>
      <w:r>
        <w:rPr>
          <w:rFonts w:hint="eastAsia"/>
          <w:color w:val="000000" w:themeColor="text1"/>
        </w:rPr>
        <w:t>财务、财务共享服务、管理会计等专业知识。</w:t>
      </w:r>
    </w:p>
    <w:p w14:paraId="409D24F6" w14:textId="77777777" w:rsidR="00657428" w:rsidRDefault="00000000">
      <w:pPr>
        <w:snapToGrid w:val="0"/>
        <w:spacing w:line="360" w:lineRule="auto"/>
        <w:ind w:firstLineChars="200" w:firstLine="422"/>
        <w:rPr>
          <w:rFonts w:ascii="宋体" w:hAnsi="宋体"/>
          <w:b/>
          <w:color w:val="000000" w:themeColor="text1"/>
          <w:szCs w:val="21"/>
        </w:rPr>
      </w:pPr>
      <w:r>
        <w:rPr>
          <w:rFonts w:ascii="宋体" w:hAnsi="宋体"/>
          <w:b/>
          <w:color w:val="000000" w:themeColor="text1"/>
          <w:szCs w:val="21"/>
        </w:rPr>
        <w:fldChar w:fldCharType="begin"/>
      </w:r>
      <w:r>
        <w:rPr>
          <w:rFonts w:ascii="宋体" w:hAnsi="宋体"/>
          <w:b/>
          <w:color w:val="000000" w:themeColor="text1"/>
          <w:szCs w:val="21"/>
        </w:rPr>
        <w:instrText xml:space="preserve"> </w:instrText>
      </w:r>
      <w:r>
        <w:rPr>
          <w:rFonts w:ascii="宋体" w:hAnsi="宋体" w:hint="eastAsia"/>
          <w:b/>
          <w:color w:val="000000" w:themeColor="text1"/>
          <w:szCs w:val="21"/>
        </w:rPr>
        <w:instrText>= 3 \* GB1</w:instrText>
      </w:r>
      <w:r>
        <w:rPr>
          <w:rFonts w:ascii="宋体" w:hAnsi="宋体"/>
          <w:b/>
          <w:color w:val="000000" w:themeColor="text1"/>
          <w:szCs w:val="21"/>
        </w:rPr>
        <w:instrText xml:space="preserve"> </w:instrText>
      </w:r>
      <w:r>
        <w:rPr>
          <w:rFonts w:ascii="宋体" w:hAnsi="宋体"/>
          <w:b/>
          <w:color w:val="000000" w:themeColor="text1"/>
          <w:szCs w:val="21"/>
        </w:rPr>
        <w:fldChar w:fldCharType="separate"/>
      </w:r>
      <w:r>
        <w:rPr>
          <w:rFonts w:ascii="宋体" w:hAnsi="宋体" w:hint="eastAsia"/>
          <w:b/>
          <w:color w:val="000000" w:themeColor="text1"/>
          <w:szCs w:val="21"/>
        </w:rPr>
        <w:t>⒊</w:t>
      </w:r>
      <w:r>
        <w:rPr>
          <w:rFonts w:ascii="宋体" w:hAnsi="宋体"/>
          <w:b/>
          <w:color w:val="000000" w:themeColor="text1"/>
          <w:szCs w:val="21"/>
        </w:rPr>
        <w:fldChar w:fldCharType="end"/>
      </w:r>
      <w:r>
        <w:rPr>
          <w:rFonts w:ascii="宋体" w:hAnsi="宋体" w:hint="eastAsia"/>
          <w:b/>
          <w:color w:val="000000" w:themeColor="text1"/>
          <w:szCs w:val="21"/>
        </w:rPr>
        <w:t>能力要求</w:t>
      </w:r>
    </w:p>
    <w:p w14:paraId="679FD29F" w14:textId="77777777" w:rsidR="00657428" w:rsidRDefault="00000000">
      <w:pPr>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1 \* GB2</w:instrText>
      </w:r>
      <w:r>
        <w:rPr>
          <w:color w:val="000000" w:themeColor="text1"/>
        </w:rPr>
        <w:instrText xml:space="preserve"> </w:instrText>
      </w:r>
      <w:r>
        <w:rPr>
          <w:color w:val="000000" w:themeColor="text1"/>
        </w:rPr>
        <w:fldChar w:fldCharType="separate"/>
      </w:r>
      <w:r>
        <w:rPr>
          <w:rFonts w:hint="eastAsia"/>
          <w:color w:val="000000" w:themeColor="text1"/>
        </w:rPr>
        <w:t>⑴</w:t>
      </w:r>
      <w:r>
        <w:rPr>
          <w:color w:val="000000" w:themeColor="text1"/>
        </w:rPr>
        <w:fldChar w:fldCharType="end"/>
      </w:r>
      <w:r>
        <w:rPr>
          <w:rFonts w:hint="eastAsia"/>
          <w:color w:val="000000" w:themeColor="text1"/>
        </w:rPr>
        <w:t>规范使用国家语言文字、弘扬中华优秀传统文化、具有良好的语言、文字表达能力和沟通能力。</w:t>
      </w:r>
    </w:p>
    <w:p w14:paraId="7960151F" w14:textId="77777777" w:rsidR="00657428" w:rsidRDefault="00000000">
      <w:pPr>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w:instrText>
      </w:r>
      <w:r>
        <w:rPr>
          <w:color w:val="000000" w:themeColor="text1"/>
        </w:rPr>
        <w:instrText>2</w:instrText>
      </w:r>
      <w:r>
        <w:rPr>
          <w:rFonts w:hint="eastAsia"/>
          <w:color w:val="000000" w:themeColor="text1"/>
        </w:rPr>
        <w:instrText xml:space="preserve"> \* GB2</w:instrText>
      </w:r>
      <w:r>
        <w:rPr>
          <w:color w:val="000000" w:themeColor="text1"/>
        </w:rPr>
        <w:instrText xml:space="preserve"> </w:instrText>
      </w:r>
      <w:r>
        <w:rPr>
          <w:color w:val="000000" w:themeColor="text1"/>
        </w:rPr>
        <w:fldChar w:fldCharType="separate"/>
      </w:r>
      <w:r>
        <w:rPr>
          <w:rFonts w:hint="eastAsia"/>
          <w:color w:val="000000" w:themeColor="text1"/>
        </w:rPr>
        <w:t>⑵</w:t>
      </w:r>
      <w:r>
        <w:rPr>
          <w:color w:val="000000" w:themeColor="text1"/>
        </w:rPr>
        <w:fldChar w:fldCharType="end"/>
      </w:r>
      <w:r>
        <w:rPr>
          <w:rFonts w:hint="eastAsia"/>
          <w:color w:val="000000" w:themeColor="text1"/>
        </w:rPr>
        <w:t>具有探究学习、终身学习、分析问题和解决问题的能力。</w:t>
      </w:r>
    </w:p>
    <w:p w14:paraId="76172DA9" w14:textId="77777777" w:rsidR="00657428" w:rsidRDefault="00000000">
      <w:pPr>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w:instrText>
      </w:r>
      <w:r>
        <w:rPr>
          <w:color w:val="000000" w:themeColor="text1"/>
        </w:rPr>
        <w:instrText>3</w:instrText>
      </w:r>
      <w:r>
        <w:rPr>
          <w:rFonts w:hint="eastAsia"/>
          <w:color w:val="000000" w:themeColor="text1"/>
        </w:rPr>
        <w:instrText xml:space="preserve"> \* GB2</w:instrText>
      </w:r>
      <w:r>
        <w:rPr>
          <w:color w:val="000000" w:themeColor="text1"/>
        </w:rPr>
        <w:instrText xml:space="preserve"> </w:instrText>
      </w:r>
      <w:r>
        <w:rPr>
          <w:color w:val="000000" w:themeColor="text1"/>
        </w:rPr>
        <w:fldChar w:fldCharType="separate"/>
      </w:r>
      <w:r>
        <w:rPr>
          <w:rFonts w:hint="eastAsia"/>
          <w:color w:val="000000" w:themeColor="text1"/>
        </w:rPr>
        <w:t>⑶</w:t>
      </w:r>
      <w:r>
        <w:rPr>
          <w:color w:val="000000" w:themeColor="text1"/>
        </w:rPr>
        <w:fldChar w:fldCharType="end"/>
      </w:r>
      <w:r>
        <w:rPr>
          <w:rFonts w:hint="eastAsia"/>
          <w:color w:val="000000" w:themeColor="text1"/>
        </w:rPr>
        <w:t>具有良好的语言、文字表达能力和沟通能力。</w:t>
      </w:r>
    </w:p>
    <w:p w14:paraId="723F9FB5" w14:textId="77777777" w:rsidR="00657428" w:rsidRDefault="00000000">
      <w:pPr>
        <w:spacing w:line="360" w:lineRule="auto"/>
        <w:ind w:firstLineChars="200" w:firstLine="420"/>
        <w:rPr>
          <w:color w:val="000000" w:themeColor="text1"/>
        </w:rPr>
      </w:pPr>
      <w:r>
        <w:rPr>
          <w:color w:val="000000" w:themeColor="text1"/>
        </w:rPr>
        <w:lastRenderedPageBreak/>
        <w:fldChar w:fldCharType="begin"/>
      </w:r>
      <w:r>
        <w:rPr>
          <w:color w:val="000000" w:themeColor="text1"/>
        </w:rPr>
        <w:instrText xml:space="preserve"> </w:instrText>
      </w:r>
      <w:r>
        <w:rPr>
          <w:rFonts w:hint="eastAsia"/>
          <w:color w:val="000000" w:themeColor="text1"/>
        </w:rPr>
        <w:instrText xml:space="preserve">= </w:instrText>
      </w:r>
      <w:r>
        <w:rPr>
          <w:color w:val="000000" w:themeColor="text1"/>
        </w:rPr>
        <w:instrText>4</w:instrText>
      </w:r>
      <w:r>
        <w:rPr>
          <w:rFonts w:hint="eastAsia"/>
          <w:color w:val="000000" w:themeColor="text1"/>
        </w:rPr>
        <w:instrText xml:space="preserve"> \* GB2</w:instrText>
      </w:r>
      <w:r>
        <w:rPr>
          <w:color w:val="000000" w:themeColor="text1"/>
        </w:rPr>
        <w:instrText xml:space="preserve"> </w:instrText>
      </w:r>
      <w:r>
        <w:rPr>
          <w:color w:val="000000" w:themeColor="text1"/>
        </w:rPr>
        <w:fldChar w:fldCharType="separate"/>
      </w:r>
      <w:r>
        <w:rPr>
          <w:rFonts w:hint="eastAsia"/>
          <w:color w:val="000000" w:themeColor="text1"/>
        </w:rPr>
        <w:t>⑷</w:t>
      </w:r>
      <w:r>
        <w:rPr>
          <w:color w:val="000000" w:themeColor="text1"/>
        </w:rPr>
        <w:fldChar w:fldCharType="end"/>
      </w:r>
      <w:r>
        <w:rPr>
          <w:rFonts w:hint="eastAsia"/>
          <w:color w:val="000000" w:themeColor="text1"/>
        </w:rPr>
        <w:t>具有文字、表格、图像、数据库的计算机处理能力，本专业必需的信息技术应用能力。</w:t>
      </w:r>
    </w:p>
    <w:p w14:paraId="0DDED194" w14:textId="77777777" w:rsidR="00657428" w:rsidRDefault="00000000">
      <w:pPr>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w:instrText>
      </w:r>
      <w:r>
        <w:rPr>
          <w:color w:val="000000" w:themeColor="text1"/>
        </w:rPr>
        <w:instrText>5</w:instrText>
      </w:r>
      <w:r>
        <w:rPr>
          <w:rFonts w:hint="eastAsia"/>
          <w:color w:val="000000" w:themeColor="text1"/>
        </w:rPr>
        <w:instrText xml:space="preserve"> \* GB2</w:instrText>
      </w:r>
      <w:r>
        <w:rPr>
          <w:color w:val="000000" w:themeColor="text1"/>
        </w:rPr>
        <w:instrText xml:space="preserve"> </w:instrText>
      </w:r>
      <w:r>
        <w:rPr>
          <w:color w:val="000000" w:themeColor="text1"/>
        </w:rPr>
        <w:fldChar w:fldCharType="separate"/>
      </w:r>
      <w:r>
        <w:rPr>
          <w:rFonts w:hint="eastAsia"/>
          <w:color w:val="000000" w:themeColor="text1"/>
        </w:rPr>
        <w:t>⑸</w:t>
      </w:r>
      <w:r>
        <w:rPr>
          <w:color w:val="000000" w:themeColor="text1"/>
        </w:rPr>
        <w:fldChar w:fldCharType="end"/>
      </w:r>
      <w:r>
        <w:rPr>
          <w:rFonts w:hint="eastAsia"/>
          <w:color w:val="000000" w:themeColor="text1"/>
        </w:rPr>
        <w:t>具备会计核算、成本计算、成本分析、成本控制与成本效益评价以及财务分析与决策能力。</w:t>
      </w:r>
    </w:p>
    <w:p w14:paraId="381AC0C1" w14:textId="77777777" w:rsidR="00657428" w:rsidRDefault="00000000">
      <w:pPr>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w:instrText>
      </w:r>
      <w:r>
        <w:rPr>
          <w:color w:val="000000" w:themeColor="text1"/>
        </w:rPr>
        <w:instrText>6</w:instrText>
      </w:r>
      <w:r>
        <w:rPr>
          <w:rFonts w:hint="eastAsia"/>
          <w:color w:val="000000" w:themeColor="text1"/>
        </w:rPr>
        <w:instrText xml:space="preserve"> \* GB2</w:instrText>
      </w:r>
      <w:r>
        <w:rPr>
          <w:color w:val="000000" w:themeColor="text1"/>
        </w:rPr>
        <w:instrText xml:space="preserve"> </w:instrText>
      </w:r>
      <w:r>
        <w:rPr>
          <w:color w:val="000000" w:themeColor="text1"/>
        </w:rPr>
        <w:fldChar w:fldCharType="separate"/>
      </w:r>
      <w:r>
        <w:rPr>
          <w:rFonts w:hint="eastAsia"/>
          <w:color w:val="000000" w:themeColor="text1"/>
        </w:rPr>
        <w:t>⑹</w:t>
      </w:r>
      <w:r>
        <w:rPr>
          <w:color w:val="000000" w:themeColor="text1"/>
        </w:rPr>
        <w:fldChar w:fldCharType="end"/>
      </w:r>
      <w:r>
        <w:rPr>
          <w:rFonts w:hint="eastAsia"/>
          <w:color w:val="000000" w:themeColor="text1"/>
        </w:rPr>
        <w:t>具备预算管理、营运管理、投融资管理、绩效管理能力。</w:t>
      </w:r>
    </w:p>
    <w:p w14:paraId="75618979" w14:textId="77777777" w:rsidR="00657428" w:rsidRDefault="00000000">
      <w:pPr>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w:instrText>
      </w:r>
      <w:r>
        <w:rPr>
          <w:color w:val="000000" w:themeColor="text1"/>
        </w:rPr>
        <w:instrText>7</w:instrText>
      </w:r>
      <w:r>
        <w:rPr>
          <w:rFonts w:hint="eastAsia"/>
          <w:color w:val="000000" w:themeColor="text1"/>
        </w:rPr>
        <w:instrText xml:space="preserve"> \* GB2</w:instrText>
      </w:r>
      <w:r>
        <w:rPr>
          <w:color w:val="000000" w:themeColor="text1"/>
        </w:rPr>
        <w:instrText xml:space="preserve"> </w:instrText>
      </w:r>
      <w:r>
        <w:rPr>
          <w:color w:val="000000" w:themeColor="text1"/>
        </w:rPr>
        <w:fldChar w:fldCharType="separate"/>
      </w:r>
      <w:r>
        <w:rPr>
          <w:rFonts w:hint="eastAsia"/>
          <w:color w:val="000000" w:themeColor="text1"/>
        </w:rPr>
        <w:t>⑺</w:t>
      </w:r>
      <w:r>
        <w:rPr>
          <w:color w:val="000000" w:themeColor="text1"/>
        </w:rPr>
        <w:fldChar w:fldCharType="end"/>
      </w:r>
      <w:r>
        <w:rPr>
          <w:rFonts w:hint="eastAsia"/>
          <w:color w:val="000000" w:themeColor="text1"/>
        </w:rPr>
        <w:t>具备企业涉税业务处理和税收筹划能力。</w:t>
      </w:r>
    </w:p>
    <w:p w14:paraId="39E3CD3C" w14:textId="77777777" w:rsidR="00657428" w:rsidRDefault="00000000">
      <w:pPr>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w:instrText>
      </w:r>
      <w:r>
        <w:rPr>
          <w:color w:val="000000" w:themeColor="text1"/>
        </w:rPr>
        <w:instrText>8</w:instrText>
      </w:r>
      <w:r>
        <w:rPr>
          <w:rFonts w:hint="eastAsia"/>
          <w:color w:val="000000" w:themeColor="text1"/>
        </w:rPr>
        <w:instrText xml:space="preserve"> \* GB2</w:instrText>
      </w:r>
      <w:r>
        <w:rPr>
          <w:color w:val="000000" w:themeColor="text1"/>
        </w:rPr>
        <w:instrText xml:space="preserve"> </w:instrText>
      </w:r>
      <w:r>
        <w:rPr>
          <w:color w:val="000000" w:themeColor="text1"/>
        </w:rPr>
        <w:fldChar w:fldCharType="separate"/>
      </w:r>
      <w:r>
        <w:rPr>
          <w:rFonts w:hint="eastAsia"/>
          <w:color w:val="000000" w:themeColor="text1"/>
        </w:rPr>
        <w:t>⑻</w:t>
      </w:r>
      <w:r>
        <w:rPr>
          <w:color w:val="000000" w:themeColor="text1"/>
        </w:rPr>
        <w:fldChar w:fldCharType="end"/>
      </w:r>
      <w:r>
        <w:rPr>
          <w:rFonts w:hint="eastAsia"/>
          <w:color w:val="000000" w:themeColor="text1"/>
        </w:rPr>
        <w:t>具备企业内部控制与风险管理的能力。</w:t>
      </w:r>
    </w:p>
    <w:p w14:paraId="73454E63" w14:textId="77777777" w:rsidR="00657428" w:rsidRDefault="00000000">
      <w:pPr>
        <w:spacing w:line="360" w:lineRule="auto"/>
        <w:ind w:firstLineChars="200" w:firstLine="420"/>
        <w:rPr>
          <w:color w:val="000000" w:themeColor="text1"/>
        </w:rPr>
      </w:pPr>
      <w:r>
        <w:rPr>
          <w:color w:val="000000" w:themeColor="text1"/>
        </w:rPr>
        <w:fldChar w:fldCharType="begin"/>
      </w:r>
      <w:r>
        <w:rPr>
          <w:color w:val="000000" w:themeColor="text1"/>
        </w:rPr>
        <w:instrText xml:space="preserve"> =9 \* GB2 </w:instrText>
      </w:r>
      <w:r>
        <w:rPr>
          <w:color w:val="000000" w:themeColor="text1"/>
        </w:rPr>
        <w:fldChar w:fldCharType="separate"/>
      </w:r>
      <w:r>
        <w:rPr>
          <w:rFonts w:hint="eastAsia"/>
          <w:color w:val="000000" w:themeColor="text1"/>
        </w:rPr>
        <w:t>⑼</w:t>
      </w:r>
      <w:r>
        <w:rPr>
          <w:color w:val="000000" w:themeColor="text1"/>
        </w:rPr>
        <w:fldChar w:fldCharType="end"/>
      </w:r>
      <w:r>
        <w:rPr>
          <w:rFonts w:hint="eastAsia"/>
          <w:color w:val="000000" w:themeColor="text1"/>
        </w:rPr>
        <w:t>具备数字化管理会计、财务共享服务与财务制度设计能力。</w:t>
      </w:r>
    </w:p>
    <w:p w14:paraId="44DD12C4" w14:textId="77777777" w:rsidR="00657428" w:rsidRDefault="00000000">
      <w:pPr>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1</w:instrText>
      </w:r>
      <w:r>
        <w:rPr>
          <w:color w:val="000000" w:themeColor="text1"/>
        </w:rPr>
        <w:instrText>0</w:instrText>
      </w:r>
      <w:r>
        <w:rPr>
          <w:rFonts w:hint="eastAsia"/>
          <w:color w:val="000000" w:themeColor="text1"/>
        </w:rPr>
        <w:instrText xml:space="preserve"> \* GB2</w:instrText>
      </w:r>
      <w:r>
        <w:rPr>
          <w:color w:val="000000" w:themeColor="text1"/>
        </w:rPr>
        <w:instrText xml:space="preserve"> </w:instrText>
      </w:r>
      <w:r>
        <w:rPr>
          <w:color w:val="000000" w:themeColor="text1"/>
        </w:rPr>
        <w:fldChar w:fldCharType="separate"/>
      </w:r>
      <w:r>
        <w:rPr>
          <w:rFonts w:hint="eastAsia"/>
          <w:color w:val="000000" w:themeColor="text1"/>
        </w:rPr>
        <w:t>⑽</w:t>
      </w:r>
      <w:r>
        <w:rPr>
          <w:color w:val="000000" w:themeColor="text1"/>
        </w:rPr>
        <w:fldChar w:fldCharType="end"/>
      </w:r>
      <w:r>
        <w:rPr>
          <w:rFonts w:hint="eastAsia"/>
          <w:color w:val="000000" w:themeColor="text1"/>
        </w:rPr>
        <w:t>具备财务信息的数据挖掘、数据分析、数据应用能力。</w:t>
      </w:r>
    </w:p>
    <w:p w14:paraId="7025CB22" w14:textId="77777777" w:rsidR="00657428" w:rsidRDefault="00000000">
      <w:pPr>
        <w:spacing w:line="360" w:lineRule="auto"/>
        <w:ind w:firstLineChars="200" w:firstLine="42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1</w:instrText>
      </w:r>
      <w:r>
        <w:rPr>
          <w:color w:val="000000" w:themeColor="text1"/>
        </w:rPr>
        <w:instrText>1</w:instrText>
      </w:r>
      <w:r>
        <w:rPr>
          <w:rFonts w:hint="eastAsia"/>
          <w:color w:val="000000" w:themeColor="text1"/>
        </w:rPr>
        <w:instrText xml:space="preserve"> \* GB2</w:instrText>
      </w:r>
      <w:r>
        <w:rPr>
          <w:color w:val="000000" w:themeColor="text1"/>
        </w:rPr>
        <w:instrText xml:space="preserve"> </w:instrText>
      </w:r>
      <w:r>
        <w:rPr>
          <w:color w:val="000000" w:themeColor="text1"/>
        </w:rPr>
        <w:fldChar w:fldCharType="separate"/>
      </w:r>
      <w:r>
        <w:rPr>
          <w:rFonts w:hint="eastAsia"/>
          <w:color w:val="000000" w:themeColor="text1"/>
        </w:rPr>
        <w:t>⑾</w:t>
      </w:r>
      <w:r>
        <w:rPr>
          <w:color w:val="000000" w:themeColor="text1"/>
        </w:rPr>
        <w:fldChar w:fldCharType="end"/>
      </w:r>
      <w:r>
        <w:rPr>
          <w:rFonts w:hint="eastAsia"/>
          <w:color w:val="000000" w:themeColor="text1"/>
        </w:rPr>
        <w:t>具备必要的创新创业能力。</w:t>
      </w:r>
    </w:p>
    <w:p w14:paraId="74EEC0B3" w14:textId="77777777" w:rsidR="00657428" w:rsidRDefault="00000000">
      <w:pPr>
        <w:snapToGrid w:val="0"/>
        <w:spacing w:line="360" w:lineRule="auto"/>
        <w:ind w:firstLineChars="200" w:firstLine="422"/>
        <w:rPr>
          <w:rFonts w:ascii="宋体" w:hAnsi="宋体"/>
          <w:b/>
          <w:color w:val="000000" w:themeColor="text1"/>
          <w:szCs w:val="21"/>
        </w:rPr>
      </w:pPr>
      <w:r>
        <w:rPr>
          <w:rFonts w:ascii="宋体" w:hAnsi="宋体"/>
          <w:b/>
          <w:color w:val="000000" w:themeColor="text1"/>
          <w:szCs w:val="21"/>
        </w:rPr>
        <w:fldChar w:fldCharType="begin"/>
      </w:r>
      <w:r>
        <w:rPr>
          <w:rFonts w:ascii="宋体" w:hAnsi="宋体"/>
          <w:b/>
          <w:color w:val="000000" w:themeColor="text1"/>
          <w:szCs w:val="21"/>
        </w:rPr>
        <w:instrText xml:space="preserve"> </w:instrText>
      </w:r>
      <w:r>
        <w:rPr>
          <w:rFonts w:ascii="宋体" w:hAnsi="宋体" w:hint="eastAsia"/>
          <w:b/>
          <w:color w:val="000000" w:themeColor="text1"/>
          <w:szCs w:val="21"/>
        </w:rPr>
        <w:instrText>= 4 \* GB1</w:instrText>
      </w:r>
      <w:r>
        <w:rPr>
          <w:rFonts w:ascii="宋体" w:hAnsi="宋体"/>
          <w:b/>
          <w:color w:val="000000" w:themeColor="text1"/>
          <w:szCs w:val="21"/>
        </w:rPr>
        <w:instrText xml:space="preserve"> </w:instrText>
      </w:r>
      <w:r>
        <w:rPr>
          <w:rFonts w:ascii="宋体" w:hAnsi="宋体"/>
          <w:b/>
          <w:color w:val="000000" w:themeColor="text1"/>
          <w:szCs w:val="21"/>
        </w:rPr>
        <w:fldChar w:fldCharType="separate"/>
      </w:r>
      <w:r>
        <w:rPr>
          <w:rFonts w:ascii="宋体" w:hAnsi="宋体" w:hint="eastAsia"/>
          <w:b/>
          <w:color w:val="000000" w:themeColor="text1"/>
          <w:szCs w:val="21"/>
        </w:rPr>
        <w:t>⒋</w:t>
      </w:r>
      <w:r>
        <w:rPr>
          <w:rFonts w:ascii="宋体" w:hAnsi="宋体"/>
          <w:b/>
          <w:color w:val="000000" w:themeColor="text1"/>
          <w:szCs w:val="21"/>
        </w:rPr>
        <w:fldChar w:fldCharType="end"/>
      </w:r>
      <w:r>
        <w:rPr>
          <w:rFonts w:ascii="宋体" w:hAnsi="宋体" w:hint="eastAsia"/>
          <w:b/>
          <w:color w:val="000000" w:themeColor="text1"/>
          <w:szCs w:val="21"/>
        </w:rPr>
        <w:t>职业态度</w:t>
      </w:r>
    </w:p>
    <w:p w14:paraId="06637BDB" w14:textId="77777777" w:rsidR="00657428" w:rsidRDefault="00000000">
      <w:pPr>
        <w:spacing w:line="360" w:lineRule="auto"/>
        <w:ind w:firstLineChars="200" w:firstLine="420"/>
        <w:rPr>
          <w:color w:val="000000" w:themeColor="text1"/>
        </w:rPr>
      </w:pPr>
      <w:r>
        <w:rPr>
          <w:color w:val="000000" w:themeColor="text1"/>
        </w:rPr>
        <w:t>能自觉遵守相关法律法规、标准和管理规定；能牢固树立</w:t>
      </w:r>
      <w:r>
        <w:rPr>
          <w:color w:val="000000" w:themeColor="text1"/>
        </w:rPr>
        <w:t>“</w:t>
      </w:r>
      <w:r>
        <w:rPr>
          <w:rFonts w:hint="eastAsia"/>
          <w:color w:val="000000" w:themeColor="text1"/>
        </w:rPr>
        <w:t>以人为本，客户至上，崇尚信誉，追求卓越</w:t>
      </w:r>
      <w:r>
        <w:rPr>
          <w:color w:val="000000" w:themeColor="text1"/>
        </w:rPr>
        <w:t>”</w:t>
      </w:r>
      <w:r>
        <w:rPr>
          <w:color w:val="000000" w:themeColor="text1"/>
        </w:rPr>
        <w:t>的意识，坚持</w:t>
      </w:r>
      <w:r>
        <w:rPr>
          <w:rFonts w:hint="eastAsia"/>
          <w:color w:val="000000" w:themeColor="text1"/>
        </w:rPr>
        <w:t>职业操守</w:t>
      </w:r>
      <w:r>
        <w:rPr>
          <w:color w:val="000000" w:themeColor="text1"/>
        </w:rPr>
        <w:t>；能自觉</w:t>
      </w:r>
      <w:r>
        <w:rPr>
          <w:rFonts w:hint="eastAsia"/>
          <w:color w:val="000000" w:themeColor="text1"/>
        </w:rPr>
        <w:t>履行职责</w:t>
      </w:r>
      <w:r>
        <w:rPr>
          <w:color w:val="000000" w:themeColor="text1"/>
        </w:rPr>
        <w:t>；能爱岗敬业、严谨务实、团结协作，吃苦耐劳，具有良好的职业操守和组织协调能力。</w:t>
      </w:r>
      <w:r>
        <w:rPr>
          <w:rFonts w:hint="eastAsia"/>
          <w:color w:val="000000" w:themeColor="text1"/>
        </w:rPr>
        <w:t>培育劳模精神、劳动精神、工匠精神，弘扬劳动光荣、技能宝贵、廉洁修身、创造伟大的时代精神，热爱劳动人民，珍惜劳动成果，具备与本专业职业发展相适应的劳动素养、劳动技能。</w:t>
      </w:r>
    </w:p>
    <w:p w14:paraId="64021404" w14:textId="77777777" w:rsidR="00657428" w:rsidRDefault="00000000">
      <w:pPr>
        <w:pStyle w:val="afb"/>
        <w:ind w:left="0" w:firstLineChars="151" w:firstLine="424"/>
        <w:outlineLvl w:val="9"/>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6 \* CHINESENUM3</w:instrText>
      </w:r>
      <w:r>
        <w:rPr>
          <w:color w:val="000000" w:themeColor="text1"/>
        </w:rPr>
        <w:instrText xml:space="preserve"> </w:instrText>
      </w:r>
      <w:r>
        <w:rPr>
          <w:color w:val="000000" w:themeColor="text1"/>
        </w:rPr>
        <w:fldChar w:fldCharType="separate"/>
      </w:r>
      <w:r>
        <w:rPr>
          <w:rFonts w:hint="eastAsia"/>
          <w:color w:val="000000" w:themeColor="text1"/>
        </w:rPr>
        <w:t>六</w:t>
      </w:r>
      <w:r>
        <w:rPr>
          <w:color w:val="000000" w:themeColor="text1"/>
        </w:rPr>
        <w:fldChar w:fldCharType="end"/>
      </w:r>
      <w:r>
        <w:rPr>
          <w:rFonts w:hint="eastAsia"/>
          <w:color w:val="000000" w:themeColor="text1"/>
        </w:rPr>
        <w:t>、课程设置及要求</w:t>
      </w:r>
      <w:bookmarkEnd w:id="14"/>
      <w:bookmarkEnd w:id="15"/>
      <w:r>
        <w:rPr>
          <w:rFonts w:hint="eastAsia"/>
          <w:color w:val="000000" w:themeColor="text1"/>
        </w:rPr>
        <w:t xml:space="preserve"> </w:t>
      </w:r>
    </w:p>
    <w:p w14:paraId="3EC6C30E" w14:textId="77777777" w:rsidR="00657428" w:rsidRDefault="00000000">
      <w:pPr>
        <w:pStyle w:val="afc"/>
        <w:ind w:firstLineChars="200" w:firstLine="482"/>
        <w:outlineLvl w:val="9"/>
        <w:rPr>
          <w:color w:val="000000" w:themeColor="text1"/>
        </w:rPr>
      </w:pPr>
      <w:bookmarkStart w:id="16" w:name="_Toc38201838"/>
      <w:bookmarkStart w:id="17" w:name="_Toc38299251"/>
      <w:r>
        <w:rPr>
          <w:rFonts w:hint="eastAsia"/>
          <w:color w:val="000000" w:themeColor="text1"/>
        </w:rPr>
        <w:t>（一）公共基础课设置</w:t>
      </w:r>
      <w:bookmarkEnd w:id="16"/>
      <w:bookmarkEnd w:id="17"/>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3260"/>
        <w:gridCol w:w="3544"/>
      </w:tblGrid>
      <w:tr w:rsidR="00657428" w14:paraId="3BD8B6E5" w14:textId="77777777">
        <w:trPr>
          <w:trHeight w:val="311"/>
          <w:tblHeader/>
        </w:trPr>
        <w:tc>
          <w:tcPr>
            <w:tcW w:w="568" w:type="dxa"/>
            <w:noWrap/>
            <w:vAlign w:val="center"/>
          </w:tcPr>
          <w:p w14:paraId="6A35D59D" w14:textId="77777777" w:rsidR="00657428" w:rsidRDefault="00000000">
            <w:pPr>
              <w:snapToGrid w:val="0"/>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序号</w:t>
            </w:r>
          </w:p>
        </w:tc>
        <w:tc>
          <w:tcPr>
            <w:tcW w:w="1134" w:type="dxa"/>
            <w:noWrap/>
            <w:vAlign w:val="center"/>
          </w:tcPr>
          <w:p w14:paraId="2E50C699" w14:textId="77777777" w:rsidR="00657428" w:rsidRDefault="00000000">
            <w:pPr>
              <w:snapToGrid w:val="0"/>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课程</w:t>
            </w:r>
          </w:p>
          <w:p w14:paraId="6BDF97E6" w14:textId="77777777" w:rsidR="00657428" w:rsidRDefault="00000000">
            <w:pPr>
              <w:snapToGrid w:val="0"/>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名称</w:t>
            </w:r>
          </w:p>
        </w:tc>
        <w:tc>
          <w:tcPr>
            <w:tcW w:w="3260" w:type="dxa"/>
            <w:noWrap/>
            <w:vAlign w:val="center"/>
          </w:tcPr>
          <w:p w14:paraId="7BD334DB" w14:textId="77777777" w:rsidR="00657428" w:rsidRDefault="00000000">
            <w:pPr>
              <w:snapToGrid w:val="0"/>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课程目标</w:t>
            </w:r>
          </w:p>
        </w:tc>
        <w:tc>
          <w:tcPr>
            <w:tcW w:w="3544" w:type="dxa"/>
            <w:noWrap/>
            <w:vAlign w:val="center"/>
          </w:tcPr>
          <w:p w14:paraId="709FC1BF" w14:textId="77777777" w:rsidR="00657428" w:rsidRDefault="00000000">
            <w:pPr>
              <w:snapToGrid w:val="0"/>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主要教学内容与要求</w:t>
            </w:r>
          </w:p>
        </w:tc>
      </w:tr>
      <w:tr w:rsidR="00657428" w14:paraId="29E85A29" w14:textId="77777777">
        <w:trPr>
          <w:trHeight w:val="311"/>
        </w:trPr>
        <w:tc>
          <w:tcPr>
            <w:tcW w:w="568" w:type="dxa"/>
            <w:noWrap/>
            <w:vAlign w:val="center"/>
          </w:tcPr>
          <w:p w14:paraId="03ED486F"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t>1</w:t>
            </w:r>
          </w:p>
        </w:tc>
        <w:tc>
          <w:tcPr>
            <w:tcW w:w="1134" w:type="dxa"/>
            <w:noWrap/>
            <w:vAlign w:val="center"/>
          </w:tcPr>
          <w:p w14:paraId="41008A9D"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军训</w:t>
            </w:r>
          </w:p>
        </w:tc>
        <w:tc>
          <w:tcPr>
            <w:tcW w:w="3260" w:type="dxa"/>
            <w:noWrap/>
            <w:vAlign w:val="center"/>
          </w:tcPr>
          <w:p w14:paraId="4CD27D08"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军训是一门集身体素质训练、习惯养成教育、国防教育为体的实践性必修课。旨在通过延长军训时间、增加训练科目、加大训练强度，使新生掌握基本军事理论与军事技能，增强国防观念和国家安全意识，强化爱国主义、集体主义观念，加强组织纪律性，培养吃苦耐劳精神，促进学生综合素质的全面提高。</w:t>
            </w:r>
          </w:p>
        </w:tc>
        <w:tc>
          <w:tcPr>
            <w:tcW w:w="3544" w:type="dxa"/>
            <w:noWrap/>
            <w:vAlign w:val="center"/>
          </w:tcPr>
          <w:p w14:paraId="42136722" w14:textId="0F8ECB6B"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课程内容：我国军事前沿信息</w:t>
            </w:r>
            <w:r w:rsidR="005766BE">
              <w:rPr>
                <w:rFonts w:ascii="宋体" w:eastAsia="宋体" w:hAnsi="宋体" w:hint="eastAsia"/>
                <w:sz w:val="18"/>
                <w:szCs w:val="18"/>
              </w:rPr>
              <w:t>、</w:t>
            </w:r>
            <w:r>
              <w:rPr>
                <w:rFonts w:ascii="宋体" w:eastAsia="宋体" w:hAnsi="宋体" w:hint="eastAsia"/>
                <w:sz w:val="18"/>
                <w:szCs w:val="18"/>
              </w:rPr>
              <w:t>队列训练和阅兵分列式训练方法</w:t>
            </w:r>
            <w:r w:rsidR="005766BE">
              <w:rPr>
                <w:rFonts w:ascii="宋体" w:eastAsia="宋体" w:hAnsi="宋体" w:hint="eastAsia"/>
                <w:sz w:val="18"/>
                <w:szCs w:val="18"/>
              </w:rPr>
              <w:t>、</w:t>
            </w:r>
            <w:r>
              <w:rPr>
                <w:rFonts w:ascii="宋体" w:eastAsia="宋体" w:hAnsi="宋体" w:hint="eastAsia"/>
                <w:sz w:val="18"/>
                <w:szCs w:val="18"/>
              </w:rPr>
              <w:t>整理内务的标准</w:t>
            </w:r>
            <w:r w:rsidR="005766BE">
              <w:rPr>
                <w:rFonts w:ascii="宋体" w:eastAsia="宋体" w:hAnsi="宋体" w:hint="eastAsia"/>
                <w:sz w:val="18"/>
                <w:szCs w:val="18"/>
              </w:rPr>
              <w:t>等内容</w:t>
            </w:r>
            <w:r>
              <w:rPr>
                <w:rFonts w:ascii="宋体" w:eastAsia="宋体" w:hAnsi="宋体" w:hint="eastAsia"/>
                <w:sz w:val="18"/>
                <w:szCs w:val="18"/>
              </w:rPr>
              <w:t>。</w:t>
            </w:r>
          </w:p>
          <w:p w14:paraId="7D686B46"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学院学生处和承训部队要根据教学内容与部队实际情况制定军事训练方案，在具备条件的情况下，安排详细的训练计划。训练过程中要坚持“理论够用即可，突出实际训练”的原则，以培养学生吃苦耐劳，一切行动听指挥为训练根本目的。</w:t>
            </w:r>
          </w:p>
        </w:tc>
      </w:tr>
      <w:tr w:rsidR="00657428" w14:paraId="7A1174C7" w14:textId="77777777">
        <w:trPr>
          <w:trHeight w:val="311"/>
        </w:trPr>
        <w:tc>
          <w:tcPr>
            <w:tcW w:w="568" w:type="dxa"/>
            <w:noWrap/>
            <w:vAlign w:val="center"/>
          </w:tcPr>
          <w:p w14:paraId="51D7A8F1" w14:textId="77777777" w:rsidR="00657428" w:rsidRDefault="00000000">
            <w:pPr>
              <w:snapToGrid w:val="0"/>
              <w:jc w:val="center"/>
              <w:rPr>
                <w:rFonts w:ascii="宋体" w:eastAsia="宋体" w:hAnsi="宋体"/>
                <w:color w:val="000000" w:themeColor="text1"/>
                <w:sz w:val="18"/>
                <w:szCs w:val="18"/>
              </w:rPr>
            </w:pPr>
            <w:r>
              <w:rPr>
                <w:rFonts w:ascii="宋体" w:eastAsia="宋体" w:hAnsi="宋体"/>
                <w:color w:val="000000" w:themeColor="text1"/>
                <w:sz w:val="18"/>
                <w:szCs w:val="18"/>
              </w:rPr>
              <w:t>2</w:t>
            </w:r>
          </w:p>
        </w:tc>
        <w:tc>
          <w:tcPr>
            <w:tcW w:w="1134" w:type="dxa"/>
            <w:noWrap/>
            <w:vAlign w:val="center"/>
          </w:tcPr>
          <w:p w14:paraId="5978FB6B"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习近平新时代中国特色社会主义思想概论</w:t>
            </w:r>
          </w:p>
        </w:tc>
        <w:tc>
          <w:tcPr>
            <w:tcW w:w="3260" w:type="dxa"/>
            <w:noWrap/>
            <w:vAlign w:val="center"/>
          </w:tcPr>
          <w:p w14:paraId="115217DB"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课程目标：通过该课程的学习，使学生全面把握中国特色社会主义进入新时代，系统学</w:t>
            </w:r>
            <w:proofErr w:type="gramStart"/>
            <w:r>
              <w:rPr>
                <w:rFonts w:ascii="宋体" w:eastAsia="宋体" w:hAnsi="宋体" w:hint="eastAsia"/>
                <w:sz w:val="18"/>
                <w:szCs w:val="18"/>
              </w:rPr>
              <w:t>习习近</w:t>
            </w:r>
            <w:proofErr w:type="gramEnd"/>
            <w:r>
              <w:rPr>
                <w:rFonts w:ascii="宋体" w:eastAsia="宋体" w:hAnsi="宋体" w:hint="eastAsia"/>
                <w:sz w:val="18"/>
                <w:szCs w:val="18"/>
              </w:rPr>
              <w:t>平新时代中国特色社会主义思想的主要内容和历史地位，把理论与实践、理想与现实、主观与客观、知与行有机统一起来，自觉投身于中国特色社会主义伟大实践，为实现中华民族伟大复兴</w:t>
            </w:r>
            <w:proofErr w:type="gramStart"/>
            <w:r>
              <w:rPr>
                <w:rFonts w:ascii="宋体" w:eastAsia="宋体" w:hAnsi="宋体" w:hint="eastAsia"/>
                <w:sz w:val="18"/>
                <w:szCs w:val="18"/>
              </w:rPr>
              <w:t>作出</w:t>
            </w:r>
            <w:proofErr w:type="gramEnd"/>
            <w:r>
              <w:rPr>
                <w:rFonts w:ascii="宋体" w:eastAsia="宋体" w:hAnsi="宋体" w:hint="eastAsia"/>
                <w:sz w:val="18"/>
                <w:szCs w:val="18"/>
              </w:rPr>
              <w:t>应有的贡献。</w:t>
            </w:r>
          </w:p>
        </w:tc>
        <w:tc>
          <w:tcPr>
            <w:tcW w:w="3544" w:type="dxa"/>
            <w:noWrap/>
            <w:vAlign w:val="center"/>
          </w:tcPr>
          <w:p w14:paraId="1569FA30" w14:textId="4655A19C"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内容：习近平新时代中国特色社会主义思想及其历史地位、坚持和发展中国特色社会主义的总任务、“五位一体”总体布局、“四个全面”战略布局、实现中华民族伟大复兴的重要保障、中国特色大国外交、坚持和加强党的领导</w:t>
            </w:r>
            <w:r w:rsidR="00630516">
              <w:rPr>
                <w:rFonts w:ascii="宋体" w:eastAsia="宋体" w:hAnsi="宋体" w:hint="eastAsia"/>
                <w:sz w:val="18"/>
                <w:szCs w:val="18"/>
              </w:rPr>
              <w:t>等内容</w:t>
            </w:r>
            <w:r>
              <w:rPr>
                <w:rFonts w:ascii="宋体" w:eastAsia="宋体" w:hAnsi="宋体" w:hint="eastAsia"/>
                <w:sz w:val="18"/>
                <w:szCs w:val="18"/>
              </w:rPr>
              <w:t>。</w:t>
            </w:r>
          </w:p>
          <w:p w14:paraId="1DAFBDCF"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理论教学与实践教学相结合。首先掌握基本理论，坚定中国特色社会主义道路自信、理论自信、制度自信、文化自信；其次做到理论联系实际，做到学有所思、学有所悟、学有所得，不断提高分析问题、解决问题的能力。</w:t>
            </w:r>
          </w:p>
        </w:tc>
      </w:tr>
      <w:tr w:rsidR="00657428" w14:paraId="720F60E5" w14:textId="77777777">
        <w:trPr>
          <w:trHeight w:val="311"/>
        </w:trPr>
        <w:tc>
          <w:tcPr>
            <w:tcW w:w="568" w:type="dxa"/>
            <w:noWrap/>
            <w:vAlign w:val="center"/>
          </w:tcPr>
          <w:p w14:paraId="0AB9FA8C"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t>3</w:t>
            </w:r>
          </w:p>
        </w:tc>
        <w:tc>
          <w:tcPr>
            <w:tcW w:w="1134" w:type="dxa"/>
            <w:noWrap/>
            <w:vAlign w:val="center"/>
          </w:tcPr>
          <w:p w14:paraId="1BCD70E7"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思想道德与法治</w:t>
            </w:r>
          </w:p>
        </w:tc>
        <w:tc>
          <w:tcPr>
            <w:tcW w:w="3260" w:type="dxa"/>
            <w:noWrap/>
            <w:vAlign w:val="center"/>
          </w:tcPr>
          <w:p w14:paraId="33710F8E" w14:textId="775C9BF1"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课程目标：通过本课程的学习，有助于大学生领悟人生真谛，把握人生方</w:t>
            </w:r>
            <w:r>
              <w:rPr>
                <w:rFonts w:ascii="宋体" w:eastAsia="宋体" w:hAnsi="宋体" w:hint="eastAsia"/>
                <w:sz w:val="18"/>
                <w:szCs w:val="18"/>
              </w:rPr>
              <w:lastRenderedPageBreak/>
              <w:t>向，追求远大理想，坚定崇高信念，继承优良传统，弘扬中国精神，培育和</w:t>
            </w:r>
            <w:proofErr w:type="gramStart"/>
            <w:r>
              <w:rPr>
                <w:rFonts w:ascii="宋体" w:eastAsia="宋体" w:hAnsi="宋体" w:hint="eastAsia"/>
                <w:sz w:val="18"/>
                <w:szCs w:val="18"/>
              </w:rPr>
              <w:t>践行</w:t>
            </w:r>
            <w:proofErr w:type="gramEnd"/>
            <w:r>
              <w:rPr>
                <w:rFonts w:ascii="宋体" w:eastAsia="宋体" w:hAnsi="宋体" w:hint="eastAsia"/>
                <w:sz w:val="18"/>
                <w:szCs w:val="18"/>
              </w:rPr>
              <w:t>社会主义核心价值观；有助于大学生学习法治思想、养成法治思维，自觉学法守法用法，从而具备优秀的思想道德品质和法治素养。</w:t>
            </w:r>
          </w:p>
        </w:tc>
        <w:tc>
          <w:tcPr>
            <w:tcW w:w="3544" w:type="dxa"/>
            <w:noWrap/>
            <w:vAlign w:val="center"/>
          </w:tcPr>
          <w:p w14:paraId="136E98EC"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lastRenderedPageBreak/>
              <w:t>课程内容：学习马克思主义的人生观、价值观、道德观、法治观，正确认识社会主</w:t>
            </w:r>
            <w:r>
              <w:rPr>
                <w:rFonts w:ascii="宋体" w:eastAsia="宋体" w:hAnsi="宋体" w:hint="eastAsia"/>
                <w:sz w:val="18"/>
                <w:szCs w:val="18"/>
              </w:rPr>
              <w:lastRenderedPageBreak/>
              <w:t>义核心价值观与社会主义法治建设的关系等基本内容。</w:t>
            </w:r>
          </w:p>
          <w:p w14:paraId="14ED6383"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理论教学中，以理论讲授法为主，采用案例教学法、视频学习法、情境教学法、体验式教学法等多种教学方法，提升学生运用知识分析和解决实际问题的能力；实践教学方面，通过具有体验式、代入式的活动完成相关成果，鼓励将本门课程与专业课相结合完成实践教学内容。</w:t>
            </w:r>
          </w:p>
        </w:tc>
      </w:tr>
      <w:tr w:rsidR="00657428" w14:paraId="767CF0D7" w14:textId="77777777">
        <w:trPr>
          <w:trHeight w:val="311"/>
        </w:trPr>
        <w:tc>
          <w:tcPr>
            <w:tcW w:w="568" w:type="dxa"/>
            <w:noWrap/>
            <w:vAlign w:val="center"/>
          </w:tcPr>
          <w:p w14:paraId="530515E5"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lastRenderedPageBreak/>
              <w:t>4</w:t>
            </w:r>
          </w:p>
        </w:tc>
        <w:tc>
          <w:tcPr>
            <w:tcW w:w="1134" w:type="dxa"/>
            <w:noWrap/>
            <w:vAlign w:val="center"/>
          </w:tcPr>
          <w:p w14:paraId="0525D0D4"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毛泽东思想和中国特色社会主义理论体系概论</w:t>
            </w:r>
          </w:p>
        </w:tc>
        <w:tc>
          <w:tcPr>
            <w:tcW w:w="3260" w:type="dxa"/>
            <w:noWrap/>
            <w:vAlign w:val="center"/>
          </w:tcPr>
          <w:p w14:paraId="16C9184E" w14:textId="1A778CAD"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使大学生对马克思主义中国化过程中形成的理论成果有更加准确的把握；对中国共产党领导人民进行的革命、建设、改革的历史进程、历史变革、历史成就有更加深刻的认识；对中国共产党在新时代坚持的基本理论、基本路线、基本方略有更加透彻的理解；对运用马克思主义立场、观点和方法认识问题、分析问题和解决问题能力的提升有更加切实的帮助。</w:t>
            </w:r>
          </w:p>
        </w:tc>
        <w:tc>
          <w:tcPr>
            <w:tcW w:w="3544" w:type="dxa"/>
            <w:noWrap/>
            <w:vAlign w:val="center"/>
          </w:tcPr>
          <w:p w14:paraId="3BB62028" w14:textId="347E81C4"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课程内容：以马克思主义中国化为主线，内容包括毛泽东思想、邓小平理论、“三个代表”重要思想、科学发展观。</w:t>
            </w:r>
          </w:p>
          <w:p w14:paraId="54FC84BC"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教学要求：理论教学与实践教学相结合，突出学生的主体地位和教师的主导作用，努力提倡启发式、探究式、开放式教学。要求学生努力掌握基本理论、培养理论思维、坚持理论联系实际。</w:t>
            </w:r>
          </w:p>
        </w:tc>
      </w:tr>
      <w:tr w:rsidR="00657428" w14:paraId="10AA611F" w14:textId="77777777">
        <w:trPr>
          <w:trHeight w:val="311"/>
        </w:trPr>
        <w:tc>
          <w:tcPr>
            <w:tcW w:w="568" w:type="dxa"/>
            <w:noWrap/>
            <w:vAlign w:val="center"/>
          </w:tcPr>
          <w:p w14:paraId="3230726D"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t>5</w:t>
            </w:r>
          </w:p>
        </w:tc>
        <w:tc>
          <w:tcPr>
            <w:tcW w:w="1134" w:type="dxa"/>
            <w:noWrap/>
            <w:vAlign w:val="center"/>
          </w:tcPr>
          <w:p w14:paraId="07A27F11"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形势与政策</w:t>
            </w:r>
          </w:p>
        </w:tc>
        <w:tc>
          <w:tcPr>
            <w:tcW w:w="3260" w:type="dxa"/>
            <w:noWrap/>
            <w:vAlign w:val="center"/>
          </w:tcPr>
          <w:p w14:paraId="7FF15CE1"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该课程学习，使学生深入学习贯彻习近平新时代中国特色社会主义思想特别是习近平总书记最新重要讲话精神，深入学习贯彻党的十九大和十九届二中、三中、四中、五中、六中全会精神，引导学生进一步增强“四个意识”，坚定“四个自信”，做到“两个维护”，切实把思想和行动统一到以习近平同志为核心的党中央决策部署上来，更加发奋学习，争做堪当民族复兴重任的时代新人。</w:t>
            </w:r>
          </w:p>
        </w:tc>
        <w:tc>
          <w:tcPr>
            <w:tcW w:w="3544" w:type="dxa"/>
            <w:noWrap/>
            <w:vAlign w:val="center"/>
          </w:tcPr>
          <w:p w14:paraId="69851C4C" w14:textId="3B4A2C40"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内容：紧紧围绕学习贯彻习近平新时代中国特色社会主义思想这个首要任务，根据中宣部、教育部每学期下发的《形势与政策教育教学要点》，紧密围绕党和国家重大的理论政策、社会主义现代化建设的形势、国际形势与国际关系等方面与时俱进设定教学内容。</w:t>
            </w:r>
          </w:p>
          <w:p w14:paraId="329B737D"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教学要求：理论教学与实践教学相结合，采用讲授法、讨论法、社会调查法、案例教学法、视频学习法等多种教学方法相结合，提高学生学习兴趣，提升学生理论联系实际的能力。</w:t>
            </w:r>
          </w:p>
        </w:tc>
      </w:tr>
      <w:tr w:rsidR="00657428" w14:paraId="6B8774F0" w14:textId="77777777">
        <w:trPr>
          <w:trHeight w:val="311"/>
        </w:trPr>
        <w:tc>
          <w:tcPr>
            <w:tcW w:w="568" w:type="dxa"/>
            <w:noWrap/>
            <w:vAlign w:val="center"/>
          </w:tcPr>
          <w:p w14:paraId="735CAC83"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t>6</w:t>
            </w:r>
          </w:p>
        </w:tc>
        <w:tc>
          <w:tcPr>
            <w:tcW w:w="1134" w:type="dxa"/>
            <w:noWrap/>
            <w:vAlign w:val="center"/>
          </w:tcPr>
          <w:p w14:paraId="45531E04"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铸牢中华民族共同体意识</w:t>
            </w:r>
          </w:p>
        </w:tc>
        <w:tc>
          <w:tcPr>
            <w:tcW w:w="3260" w:type="dxa"/>
            <w:noWrap/>
            <w:vAlign w:val="center"/>
          </w:tcPr>
          <w:p w14:paraId="20B3662F"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该课程学习，使学生正确理解、全面把握习近平总书记关于加强改进民族工作的重要思想，深刻认识铸牢中华民族共同体意识的历史必然性、极端重要性和现实针对性，掌握中国共产党创造性地把马克思主义民族理论同中国民族实际相结合所确立的党的民族理论和民族政策，教育引导学生树立正确的国家观、历史观、民族观、文化观、宗教观，不断增进对伟大祖国、中华民族、中华文化、中国共产党、中国特色社会主义的认同，坚定中国特色社会主义道路自信、理论自信、制度自信、文化自信，推动中华民族共同体建设，为“中华民族一家亲，同心共筑中国梦”</w:t>
            </w:r>
            <w:proofErr w:type="gramStart"/>
            <w:r>
              <w:rPr>
                <w:rFonts w:ascii="宋体" w:eastAsia="宋体" w:hAnsi="宋体" w:hint="eastAsia"/>
                <w:sz w:val="18"/>
                <w:szCs w:val="18"/>
              </w:rPr>
              <w:t>贡献正</w:t>
            </w:r>
            <w:proofErr w:type="gramEnd"/>
            <w:r>
              <w:rPr>
                <w:rFonts w:ascii="宋体" w:eastAsia="宋体" w:hAnsi="宋体" w:hint="eastAsia"/>
                <w:sz w:val="18"/>
                <w:szCs w:val="18"/>
              </w:rPr>
              <w:t>能量。</w:t>
            </w:r>
          </w:p>
        </w:tc>
        <w:tc>
          <w:tcPr>
            <w:tcW w:w="3544" w:type="dxa"/>
            <w:noWrap/>
            <w:vAlign w:val="center"/>
          </w:tcPr>
          <w:p w14:paraId="1D63CDAD" w14:textId="1CDB4573"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课程内容：习近平总书记关于加强和改进民族工作重要思想的核心要义、精神实质、丰富内涵和实践要求。</w:t>
            </w:r>
          </w:p>
          <w:p w14:paraId="18D62CF5"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教学要求：专题理论教学与项目</w:t>
            </w:r>
            <w:proofErr w:type="gramStart"/>
            <w:r>
              <w:rPr>
                <w:rFonts w:ascii="宋体" w:eastAsia="宋体" w:hAnsi="宋体" w:hint="eastAsia"/>
                <w:sz w:val="18"/>
                <w:szCs w:val="18"/>
              </w:rPr>
              <w:t>化实践</w:t>
            </w:r>
            <w:proofErr w:type="gramEnd"/>
            <w:r>
              <w:rPr>
                <w:rFonts w:ascii="宋体" w:eastAsia="宋体" w:hAnsi="宋体" w:hint="eastAsia"/>
                <w:sz w:val="18"/>
                <w:szCs w:val="18"/>
              </w:rPr>
              <w:t>教学相结合。以多种授课方式发挥教师主导、学生主体作用，适当使用媒体资源并组织学生进行主题研讨交流，组织“中华民族精神进课堂”等活动，扩大学生的知识面、培养学生综合能力。</w:t>
            </w:r>
          </w:p>
        </w:tc>
      </w:tr>
      <w:tr w:rsidR="00657428" w14:paraId="427F8F4F" w14:textId="77777777">
        <w:trPr>
          <w:trHeight w:val="311"/>
        </w:trPr>
        <w:tc>
          <w:tcPr>
            <w:tcW w:w="568" w:type="dxa"/>
            <w:noWrap/>
            <w:vAlign w:val="center"/>
          </w:tcPr>
          <w:p w14:paraId="469E1565"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t>7</w:t>
            </w:r>
          </w:p>
        </w:tc>
        <w:tc>
          <w:tcPr>
            <w:tcW w:w="1134" w:type="dxa"/>
            <w:noWrap/>
            <w:vAlign w:val="center"/>
          </w:tcPr>
          <w:p w14:paraId="39A7A76C"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军事理论</w:t>
            </w:r>
          </w:p>
        </w:tc>
        <w:tc>
          <w:tcPr>
            <w:tcW w:w="3260" w:type="dxa"/>
            <w:noWrap/>
            <w:vAlign w:val="center"/>
          </w:tcPr>
          <w:p w14:paraId="6FCEAB01"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该课程学习，让学生了解掌握军事基础知识和基本军事技能，了解国家安全、领土主权和海洋权益热点问题，了解最新的军事科技和军事动态以及当今的军事热点，明确实现中国梦、强军梦的目标要求，弘扬人民军队的英烈精神、光荣传统和优良作风，努力拓宽学生国防教育知识面，增强国防观念、国家安全意识和忧患危机意识，弘扬爱国主义精神、传承红色基</w:t>
            </w:r>
            <w:r>
              <w:rPr>
                <w:rFonts w:ascii="宋体" w:eastAsia="宋体" w:hAnsi="宋体" w:hint="eastAsia"/>
                <w:sz w:val="18"/>
                <w:szCs w:val="18"/>
              </w:rPr>
              <w:lastRenderedPageBreak/>
              <w:t>因，提高学生综合国防素质，落实立德树人根本任务和强军目标根本要求。</w:t>
            </w:r>
          </w:p>
        </w:tc>
        <w:tc>
          <w:tcPr>
            <w:tcW w:w="3544" w:type="dxa"/>
            <w:noWrap/>
            <w:vAlign w:val="center"/>
          </w:tcPr>
          <w:p w14:paraId="66833E38" w14:textId="71B4C726"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lastRenderedPageBreak/>
              <w:t>课程内容：主要由中国国防、国家安全、军事思想、现代战争、信息化装备等内容组成。</w:t>
            </w:r>
          </w:p>
          <w:p w14:paraId="53F6EA18"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强调时代性、科学性、知识性和准确性，主要采用理论教学与实践教学相结合的教学模式，传统与创新相融合。理论教学中，以理论讲授法为主，可适时采用案例教学法、视频学习法、情境教学法、体验式教学法等多种教学方法，提升学生传承我军优良传统和红色基因的能力，帮</w:t>
            </w:r>
            <w:r>
              <w:rPr>
                <w:rFonts w:ascii="宋体" w:eastAsia="宋体" w:hAnsi="宋体" w:hint="eastAsia"/>
                <w:sz w:val="18"/>
                <w:szCs w:val="18"/>
              </w:rPr>
              <w:lastRenderedPageBreak/>
              <w:t>助大学生树立居安思危、奋发进取、自强不息的民族精神。</w:t>
            </w:r>
          </w:p>
        </w:tc>
      </w:tr>
      <w:tr w:rsidR="00657428" w14:paraId="5F34915A" w14:textId="77777777">
        <w:trPr>
          <w:trHeight w:val="311"/>
        </w:trPr>
        <w:tc>
          <w:tcPr>
            <w:tcW w:w="568" w:type="dxa"/>
            <w:noWrap/>
            <w:vAlign w:val="center"/>
          </w:tcPr>
          <w:p w14:paraId="32A99574"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lastRenderedPageBreak/>
              <w:t>8</w:t>
            </w:r>
          </w:p>
        </w:tc>
        <w:tc>
          <w:tcPr>
            <w:tcW w:w="1134" w:type="dxa"/>
            <w:noWrap/>
            <w:vAlign w:val="center"/>
          </w:tcPr>
          <w:p w14:paraId="2ED74F1F"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大学生心理健康</w:t>
            </w:r>
          </w:p>
        </w:tc>
        <w:tc>
          <w:tcPr>
            <w:tcW w:w="3260" w:type="dxa"/>
            <w:noWrap/>
            <w:vAlign w:val="center"/>
          </w:tcPr>
          <w:p w14:paraId="150312C9"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该课程学习，普及心理健康知识，强化心理健康意识，识别心理异常现象；提升心理健康素质，增强社会适应能力，开发自我心理潜能；运用心理调节方法，掌握心理保健技能，提升心理健康水平。通过理论实践的有机结合，达到培养学生良好心理素养的目的，从而为他们的就业和未来职业发展提供良好的基础。</w:t>
            </w:r>
          </w:p>
        </w:tc>
        <w:tc>
          <w:tcPr>
            <w:tcW w:w="3544" w:type="dxa"/>
            <w:noWrap/>
            <w:vAlign w:val="center"/>
          </w:tcPr>
          <w:p w14:paraId="31F4572D" w14:textId="2043E959"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课程内容：核心内容包括心理健康知识、自我与人格发展、学习与成才、人际交往、恋爱婚姻、情绪与压力管理、社会适应与珍爱生命、职业生涯规划心理等。</w:t>
            </w:r>
          </w:p>
          <w:p w14:paraId="05C12EFF"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强调时代性、科学性、知识性和准确性，重视体验性、探索性、实践性和趣味性有机结合，强化知识技能和态度情感价值观的统一。把知识传授、心理体验活动与行为训练融为一体，把知识学习与心理保健方法的传授结合起来，把课堂指导与团体训练结合起来，注重体验式教学、案例式教学和实践参与式教学。</w:t>
            </w:r>
          </w:p>
        </w:tc>
      </w:tr>
      <w:tr w:rsidR="00657428" w14:paraId="4E275CA6" w14:textId="77777777">
        <w:trPr>
          <w:trHeight w:val="311"/>
        </w:trPr>
        <w:tc>
          <w:tcPr>
            <w:tcW w:w="568" w:type="dxa"/>
            <w:noWrap/>
            <w:vAlign w:val="center"/>
          </w:tcPr>
          <w:p w14:paraId="7EB903AE"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t>9</w:t>
            </w:r>
          </w:p>
        </w:tc>
        <w:tc>
          <w:tcPr>
            <w:tcW w:w="1134" w:type="dxa"/>
            <w:noWrap/>
            <w:vAlign w:val="center"/>
          </w:tcPr>
          <w:p w14:paraId="1ACF302F"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中国共产党党史</w:t>
            </w:r>
          </w:p>
        </w:tc>
        <w:tc>
          <w:tcPr>
            <w:tcW w:w="3260" w:type="dxa"/>
            <w:noWrap/>
            <w:vAlign w:val="center"/>
          </w:tcPr>
          <w:p w14:paraId="19784C39"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对本课程的学习，掌握中国共产党发展的历史，掌握马克思主义与中国革命、建设和改革实践相结合形成的毛泽东思想、邓小平理论、“三个代表”重要思想、科学发展观和习近平新时代中国特色社会主义思想；使学生更加深入理解“中国共产党为什么能”、“马克思主义为什么行”、“中国特色社会主义为什么好”，让学生从党的历史中汲取思想、信仰、道德和实践的力量，从而树立远大理想，明确自己的人生目标，坚定永远跟党走的信心，通过学校培养和自身努力，成为高素质的技术技能人才。</w:t>
            </w:r>
          </w:p>
        </w:tc>
        <w:tc>
          <w:tcPr>
            <w:tcW w:w="3544" w:type="dxa"/>
            <w:noWrap/>
            <w:vAlign w:val="center"/>
          </w:tcPr>
          <w:p w14:paraId="3710F5AF" w14:textId="23D4A444"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课程内容：本课程将中国共产党百年党史分为四个时期进行学习：新民主主义革命时期；社会主义革命和建设时期；中国特色社会主义的形成与拓展时期</w:t>
            </w:r>
            <w:r w:rsidR="000F7097">
              <w:rPr>
                <w:rFonts w:ascii="宋体" w:eastAsia="宋体" w:hAnsi="宋体" w:hint="eastAsia"/>
                <w:sz w:val="18"/>
                <w:szCs w:val="18"/>
              </w:rPr>
              <w:t>；</w:t>
            </w:r>
            <w:r>
              <w:rPr>
                <w:rFonts w:ascii="宋体" w:eastAsia="宋体" w:hAnsi="宋体" w:hint="eastAsia"/>
                <w:sz w:val="18"/>
                <w:szCs w:val="18"/>
              </w:rPr>
              <w:t>中国特色社会主义进入新时代时期。</w:t>
            </w:r>
          </w:p>
          <w:p w14:paraId="20ADFF49"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强调“以职业能力培养为重点”，按照思想政治教育专业核心职业能力培养要求，把理论学习、分析与解决问题能力的培养充分结合于特定的教学情景中，灵活运用问题教学法、观摩教学法、案例分析法等进行课程教学，充分调动学生参与教学活动，做到爱学、会学、会用，学史明理、学史增信、学史崇德、学史力行。</w:t>
            </w:r>
          </w:p>
        </w:tc>
      </w:tr>
      <w:tr w:rsidR="00657428" w14:paraId="404013DC" w14:textId="77777777">
        <w:trPr>
          <w:trHeight w:val="311"/>
        </w:trPr>
        <w:tc>
          <w:tcPr>
            <w:tcW w:w="568" w:type="dxa"/>
            <w:noWrap/>
            <w:vAlign w:val="center"/>
          </w:tcPr>
          <w:p w14:paraId="571A30EF"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t>1</w:t>
            </w:r>
            <w:r>
              <w:rPr>
                <w:rFonts w:ascii="宋体" w:eastAsia="宋体" w:hAnsi="宋体"/>
                <w:color w:val="000000" w:themeColor="text1"/>
                <w:sz w:val="18"/>
                <w:szCs w:val="18"/>
              </w:rPr>
              <w:t>0</w:t>
            </w:r>
          </w:p>
        </w:tc>
        <w:tc>
          <w:tcPr>
            <w:tcW w:w="1134" w:type="dxa"/>
            <w:noWrap/>
            <w:vAlign w:val="center"/>
          </w:tcPr>
          <w:p w14:paraId="22D4187E"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体育与健康</w:t>
            </w:r>
          </w:p>
        </w:tc>
        <w:tc>
          <w:tcPr>
            <w:tcW w:w="3260" w:type="dxa"/>
            <w:noWrap/>
            <w:vAlign w:val="center"/>
          </w:tcPr>
          <w:p w14:paraId="3DBC612E"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课程目标：《体育与健康》课程是高职教育的重要组成部分，是衡量育人质量的重要标准。其根本目标是培养具有</w:t>
            </w:r>
            <w:proofErr w:type="gramStart"/>
            <w:r>
              <w:rPr>
                <w:rFonts w:ascii="宋体" w:eastAsia="宋体" w:hAnsi="宋体" w:hint="eastAsia"/>
                <w:sz w:val="18"/>
                <w:szCs w:val="18"/>
              </w:rPr>
              <w:t>健康第一</w:t>
            </w:r>
            <w:proofErr w:type="gramEnd"/>
            <w:r>
              <w:rPr>
                <w:rFonts w:ascii="宋体" w:eastAsia="宋体" w:hAnsi="宋体" w:hint="eastAsia"/>
                <w:sz w:val="18"/>
                <w:szCs w:val="18"/>
              </w:rPr>
              <w:t>的现代理念，注重德、智、体、美全面发展的合格人才。本课程旨在提高学生体质健康水平，激发学生参与体育活动的兴趣，培养他们终身参与体育锻炼的意识和习惯。</w:t>
            </w:r>
          </w:p>
        </w:tc>
        <w:tc>
          <w:tcPr>
            <w:tcW w:w="3544" w:type="dxa"/>
            <w:noWrap/>
            <w:vAlign w:val="center"/>
          </w:tcPr>
          <w:p w14:paraId="7EE8FF85" w14:textId="6F6ADF85"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课程内容：田径、足球、排球、篮球、羽毛球、乒乓球、武术</w:t>
            </w:r>
            <w:r w:rsidR="00D33312">
              <w:rPr>
                <w:rFonts w:ascii="宋体" w:eastAsia="宋体" w:hAnsi="宋体" w:hint="eastAsia"/>
                <w:sz w:val="18"/>
                <w:szCs w:val="18"/>
              </w:rPr>
              <w:t>。</w:t>
            </w:r>
          </w:p>
          <w:p w14:paraId="4B9F7B0A"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高职体育与健康课程教学要以落实立德树人为根本任务，遵循体育教育规律，始终以促进学科核心素养的形成和发展为主要目标。教学要求身体素质锻炼贯穿始终，其目的是使学生通过该课程的学习，在运动参与、运动技能、身体健康、心理健康和社会适应五个学习领域中有所提高。本课程要求学生掌握科学锻炼的基本知识、技术，培养其锻炼的兴趣和习惯，进而充分发挥学生的主体能动性，为培养学生独立锻炼的能力，形成终身体育的思维打下基础。</w:t>
            </w:r>
          </w:p>
        </w:tc>
      </w:tr>
      <w:tr w:rsidR="00657428" w14:paraId="637193D1" w14:textId="77777777">
        <w:trPr>
          <w:trHeight w:val="311"/>
        </w:trPr>
        <w:tc>
          <w:tcPr>
            <w:tcW w:w="568" w:type="dxa"/>
            <w:noWrap/>
            <w:vAlign w:val="center"/>
          </w:tcPr>
          <w:p w14:paraId="7546C7F8"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t>1</w:t>
            </w:r>
            <w:r>
              <w:rPr>
                <w:rFonts w:ascii="宋体" w:eastAsia="宋体" w:hAnsi="宋体"/>
                <w:color w:val="000000" w:themeColor="text1"/>
                <w:sz w:val="18"/>
                <w:szCs w:val="18"/>
              </w:rPr>
              <w:t>1</w:t>
            </w:r>
          </w:p>
        </w:tc>
        <w:tc>
          <w:tcPr>
            <w:tcW w:w="1134" w:type="dxa"/>
            <w:noWrap/>
            <w:vAlign w:val="center"/>
          </w:tcPr>
          <w:p w14:paraId="37726842"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安全教育</w:t>
            </w:r>
          </w:p>
        </w:tc>
        <w:tc>
          <w:tcPr>
            <w:tcW w:w="3260" w:type="dxa"/>
            <w:noWrap/>
            <w:vAlign w:val="center"/>
          </w:tcPr>
          <w:p w14:paraId="3B168CDC"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课程目标：《安全教育》是全院高职学生必修的一门公共基础课。通过引导学生学习生动案例、学习掌握必要安全常识和自救知识，让大学生学会如何趋利避害，健康成人成才，为构筑平安人生积极努力。</w:t>
            </w:r>
          </w:p>
        </w:tc>
        <w:tc>
          <w:tcPr>
            <w:tcW w:w="3544" w:type="dxa"/>
            <w:noWrap/>
            <w:vAlign w:val="center"/>
          </w:tcPr>
          <w:p w14:paraId="6B26A870"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课程内容：主要包括:国家安全、消防安全、财产安全、人身安全教育、应对自然灾害、交通安全、网络安全、心理安全、学习、生活安全、急救常识、法纪安全、交往、就业安全。</w:t>
            </w:r>
          </w:p>
          <w:p w14:paraId="4518CCB2"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教师通过口头语言向学生传授知识、培养能力、进行思想教育的方法，在以语言传递为主的教学方法与讲授法结合。安全是学习和事业的基础，大学生不仅要学会维护个人安全，同时也要维护国家安全和社会安全。通过学习让学生筑起防范犯罪的壁垒，给同学们营造一个良好的安全学习环境和安全意识。</w:t>
            </w:r>
          </w:p>
        </w:tc>
      </w:tr>
      <w:tr w:rsidR="00657428" w14:paraId="04E7EC10" w14:textId="77777777">
        <w:trPr>
          <w:trHeight w:val="311"/>
        </w:trPr>
        <w:tc>
          <w:tcPr>
            <w:tcW w:w="568" w:type="dxa"/>
            <w:noWrap/>
            <w:vAlign w:val="center"/>
          </w:tcPr>
          <w:p w14:paraId="174099E3"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t>1</w:t>
            </w:r>
            <w:r>
              <w:rPr>
                <w:rFonts w:ascii="宋体" w:eastAsia="宋体" w:hAnsi="宋体"/>
                <w:color w:val="000000" w:themeColor="text1"/>
                <w:sz w:val="18"/>
                <w:szCs w:val="18"/>
              </w:rPr>
              <w:t>2</w:t>
            </w:r>
          </w:p>
        </w:tc>
        <w:tc>
          <w:tcPr>
            <w:tcW w:w="1134" w:type="dxa"/>
            <w:noWrap/>
            <w:vAlign w:val="center"/>
          </w:tcPr>
          <w:p w14:paraId="245C4E97"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大学语文</w:t>
            </w:r>
          </w:p>
        </w:tc>
        <w:tc>
          <w:tcPr>
            <w:tcW w:w="3260" w:type="dxa"/>
            <w:noWrap/>
            <w:vAlign w:val="center"/>
          </w:tcPr>
          <w:p w14:paraId="043FC862"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课程目标：在阅读与理解、表达与交流等语文实践中，培育学生热爱母语</w:t>
            </w:r>
            <w:r>
              <w:rPr>
                <w:rFonts w:ascii="宋体" w:eastAsia="宋体" w:hAnsi="宋体" w:hint="eastAsia"/>
                <w:sz w:val="18"/>
                <w:szCs w:val="18"/>
              </w:rPr>
              <w:lastRenderedPageBreak/>
              <w:t>的思想感情，培养学生正确地理解和运用母语的能力，帮助学生学习知识、陶冶性情、启蒙心智、提高审美情趣，丰富情感世界和精神生活，使学生具有适应未来职业生活所需要的口语交际能力、应用写作能力、独立思考和判断的能力等。</w:t>
            </w:r>
          </w:p>
        </w:tc>
        <w:tc>
          <w:tcPr>
            <w:tcW w:w="3544" w:type="dxa"/>
            <w:noWrap/>
            <w:vAlign w:val="center"/>
          </w:tcPr>
          <w:p w14:paraId="1DF6FCB2"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lastRenderedPageBreak/>
              <w:t>课程内容：主要内容是在中职语文的基础上，进一步深入学习中国古代文学，中</w:t>
            </w:r>
            <w:r>
              <w:rPr>
                <w:rFonts w:ascii="宋体" w:eastAsia="宋体" w:hAnsi="宋体" w:hint="eastAsia"/>
                <w:sz w:val="18"/>
                <w:szCs w:val="18"/>
              </w:rPr>
              <w:lastRenderedPageBreak/>
              <w:t>国现当代文学，外国文学，口才与写作等知识。</w:t>
            </w:r>
          </w:p>
          <w:p w14:paraId="2748E8C5"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掌握正确的阅读方法，有效地提高学生阅读古今中外经典著作的水平，通过阅读获取生活和工作信息，培养正确的世界观、价值观和人生观。欣赏文学作品优美的语言，提高审美能力，培养热爱大自然、热爱生活的美好情感。</w:t>
            </w:r>
          </w:p>
          <w:p w14:paraId="33169892"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掌握实用文写作的基本性质和基本要求，写出符合要求的计划、总结和求职信，能写作简单的调查报告。</w:t>
            </w:r>
          </w:p>
        </w:tc>
      </w:tr>
      <w:tr w:rsidR="00657428" w14:paraId="5655423D" w14:textId="77777777">
        <w:trPr>
          <w:trHeight w:val="311"/>
        </w:trPr>
        <w:tc>
          <w:tcPr>
            <w:tcW w:w="568" w:type="dxa"/>
            <w:noWrap/>
            <w:vAlign w:val="center"/>
          </w:tcPr>
          <w:p w14:paraId="5057DF2E"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lastRenderedPageBreak/>
              <w:t>1</w:t>
            </w:r>
            <w:r>
              <w:rPr>
                <w:rFonts w:ascii="宋体" w:eastAsia="宋体" w:hAnsi="宋体"/>
                <w:color w:val="000000" w:themeColor="text1"/>
                <w:sz w:val="18"/>
                <w:szCs w:val="18"/>
              </w:rPr>
              <w:t>3</w:t>
            </w:r>
          </w:p>
        </w:tc>
        <w:tc>
          <w:tcPr>
            <w:tcW w:w="1134" w:type="dxa"/>
            <w:noWrap/>
            <w:vAlign w:val="center"/>
          </w:tcPr>
          <w:p w14:paraId="5619B87C"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劳动教育</w:t>
            </w:r>
          </w:p>
        </w:tc>
        <w:tc>
          <w:tcPr>
            <w:tcW w:w="3260" w:type="dxa"/>
            <w:noWrap/>
            <w:vAlign w:val="center"/>
          </w:tcPr>
          <w:p w14:paraId="33C73F8B"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劳动教育，使学生能够理解和形成马克思主义劳动观，牢固树立劳动最光荣、劳动最崇高、劳动最伟大、劳动最美丽的观念；体会劳动创造美好生活，体会劳动不分贵贱，热爱劳动，尊重普通劳动者，培养勤俭、奋斗、创新、奉献的劳动精神；为学生具备满足生存发展需要的基本劳动能力，形成良好劳动习惯奠定基础。</w:t>
            </w:r>
          </w:p>
        </w:tc>
        <w:tc>
          <w:tcPr>
            <w:tcW w:w="3544" w:type="dxa"/>
            <w:noWrap/>
            <w:vAlign w:val="center"/>
          </w:tcPr>
          <w:p w14:paraId="7DDD90CF"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课程内容：包括劳动精神、 劳模精神、工匠精神、创新精神、职业道德与劳动安全六个模块的内容。</w:t>
            </w:r>
          </w:p>
          <w:p w14:paraId="380942D2"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劳动教育要求以能力培养为主，倡导启发式教学，采取合作探究、讨论、案例教学等多种教学方法，充分调动学生参与教学过程，激发学生的学习热情。充分发挥学科的独特育人优势，有目的、有计划地组织学生完成理论课教学内容。同时结合各学科和专业开展的实习实训、专业服务、社会实践、社区服务、勤工助学，让学生动手实践、出力流汗，接受锻炼、增强诚实劳动意识，积累职业经验，提升就业创业能力，树立正确择业观，具有到艰苦地区和行业工作的奋斗精神。</w:t>
            </w:r>
          </w:p>
        </w:tc>
      </w:tr>
      <w:tr w:rsidR="00657428" w14:paraId="4A743314" w14:textId="77777777">
        <w:trPr>
          <w:trHeight w:val="311"/>
        </w:trPr>
        <w:tc>
          <w:tcPr>
            <w:tcW w:w="568" w:type="dxa"/>
            <w:noWrap/>
            <w:vAlign w:val="center"/>
          </w:tcPr>
          <w:p w14:paraId="1FDAF0BC"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t>1</w:t>
            </w:r>
            <w:r>
              <w:rPr>
                <w:rFonts w:ascii="宋体" w:eastAsia="宋体" w:hAnsi="宋体"/>
                <w:color w:val="000000" w:themeColor="text1"/>
                <w:sz w:val="18"/>
                <w:szCs w:val="18"/>
              </w:rPr>
              <w:t>4</w:t>
            </w:r>
          </w:p>
        </w:tc>
        <w:tc>
          <w:tcPr>
            <w:tcW w:w="1134" w:type="dxa"/>
            <w:noWrap/>
            <w:vAlign w:val="center"/>
          </w:tcPr>
          <w:p w14:paraId="2D521638"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信息技术</w:t>
            </w:r>
          </w:p>
        </w:tc>
        <w:tc>
          <w:tcPr>
            <w:tcW w:w="3260" w:type="dxa"/>
            <w:noWrap/>
            <w:vAlign w:val="center"/>
          </w:tcPr>
          <w:p w14:paraId="412B257B"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本课程通过丰富的教学内容，帮助学生认识信息技术对生产、生活的重要作用，具备支撑专业学习的基本能力，</w:t>
            </w:r>
            <w:proofErr w:type="gramStart"/>
            <w:r>
              <w:rPr>
                <w:rFonts w:ascii="宋体" w:eastAsia="宋体" w:hAnsi="宋体" w:hint="eastAsia"/>
                <w:sz w:val="18"/>
                <w:szCs w:val="18"/>
              </w:rPr>
              <w:t>做任务</w:t>
            </w:r>
            <w:proofErr w:type="gramEnd"/>
            <w:r>
              <w:rPr>
                <w:rFonts w:ascii="宋体" w:eastAsia="宋体" w:hAnsi="宋体" w:hint="eastAsia"/>
                <w:sz w:val="18"/>
                <w:szCs w:val="18"/>
              </w:rPr>
              <w:t>要精益求精，弘扬工匠精神，具备独立思考和主动探究能力，为学生职业能力的持续发展奠定基础，创新技术，为国争光。培养学生的信息素养与创新意识，使学生比较全面系统地掌握计算机的基础知识和基本应用技能，可以熟练掌握网络技术，树立共享发展理念。培养和提高学生的实际动手能力、分析和解决问题的能力，培养学生运用实事求是的思想解决问题，提高创新能力, 通过网络知识的科普，让学生成为文明守法的网民，增强无线网络安全防范意识，加强校园网络安全防范意识，为专业或专业基础课打下扎实的基础。</w:t>
            </w:r>
          </w:p>
        </w:tc>
        <w:tc>
          <w:tcPr>
            <w:tcW w:w="3544" w:type="dxa"/>
            <w:noWrap/>
            <w:vAlign w:val="center"/>
          </w:tcPr>
          <w:p w14:paraId="2F49AFEF"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内容：拓展模块包含：计算机与移动终端维护、小型网络系统搭建、实用图册制作、三维数字模拟型绘制、数据报表编制、数字媒体创意、演示文稿制作、个人网店开设、信息安全保护、机器人操作10个内容。教学中可结合学生所学专业，选择专题设定教学内容。</w:t>
            </w:r>
          </w:p>
          <w:p w14:paraId="38EF2BE8"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拓展模块是学生深化对信息技术的理解，在课堂教学中需采用案例分析讲授与任务驱动相结合的方法，以操作技能为核心，辅助相关专业理论知识，为学生在各专业学习和胜任职业岗位奠定必须的信息技术知识。增强学生动手能力和培养学生精益求精的务实精神。</w:t>
            </w:r>
          </w:p>
        </w:tc>
      </w:tr>
      <w:tr w:rsidR="00657428" w14:paraId="6B149B93" w14:textId="77777777">
        <w:trPr>
          <w:trHeight w:val="311"/>
        </w:trPr>
        <w:tc>
          <w:tcPr>
            <w:tcW w:w="568" w:type="dxa"/>
            <w:noWrap/>
            <w:vAlign w:val="center"/>
          </w:tcPr>
          <w:p w14:paraId="66D87143"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t>1</w:t>
            </w:r>
            <w:r>
              <w:rPr>
                <w:rFonts w:ascii="宋体" w:eastAsia="宋体" w:hAnsi="宋体"/>
                <w:color w:val="000000" w:themeColor="text1"/>
                <w:sz w:val="18"/>
                <w:szCs w:val="18"/>
              </w:rPr>
              <w:t>5</w:t>
            </w:r>
          </w:p>
        </w:tc>
        <w:tc>
          <w:tcPr>
            <w:tcW w:w="1134" w:type="dxa"/>
            <w:noWrap/>
            <w:vAlign w:val="center"/>
          </w:tcPr>
          <w:p w14:paraId="187DFFDE"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大学生职业生涯规划</w:t>
            </w:r>
          </w:p>
        </w:tc>
        <w:tc>
          <w:tcPr>
            <w:tcW w:w="3260" w:type="dxa"/>
            <w:noWrap/>
            <w:vAlign w:val="center"/>
          </w:tcPr>
          <w:p w14:paraId="34CDAA09"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该课程学习，通过课程的教学，使学生清楚地认识自我、积极主动探索环境，培养生涯决策能力，促使大学生理性地规划自身未来，树立正确的人生观、价值观和择业观；通过本课程的教学，使大学生学会正确认识评估自我、认识评估职业环境评估职业机会，学会决策职业生涯发展目标及路径，学会编制职业生涯发展行动计划书及对职业生涯发展规划进行动态调整等能力；通过本课程的教学，培养大学生自觉开展职业探索、职业素养提升、自我管理等良好习惯，引导学生将个人的价值追求融入职业岗位、社会的</w:t>
            </w:r>
            <w:r>
              <w:rPr>
                <w:rFonts w:ascii="宋体" w:eastAsia="宋体" w:hAnsi="宋体" w:hint="eastAsia"/>
                <w:sz w:val="18"/>
                <w:szCs w:val="18"/>
              </w:rPr>
              <w:lastRenderedPageBreak/>
              <w:t>价值追求中，在推动团队和社会发展的过程中实现个人的人生价值。</w:t>
            </w:r>
          </w:p>
        </w:tc>
        <w:tc>
          <w:tcPr>
            <w:tcW w:w="3544" w:type="dxa"/>
            <w:noWrap/>
            <w:vAlign w:val="center"/>
          </w:tcPr>
          <w:p w14:paraId="5100F28F" w14:textId="725EDABF"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lastRenderedPageBreak/>
              <w:t>课程内容：该课程主要内容包括职业生涯规划的相关理论、职业生涯规划的意义;自我探索；职业兴趣、职业性格、职业能；培养学生能积极的职业价值观，做到自觉遵守相关法律法规、标准和管理规定；能牢固树立“以人为本，客户至上，崇尚信誉，追求卓越”的意识，坚持职业操守；能自觉履行职责；能爱岗敬业、严谨务实，吃苦耐劳，具有良好的职业操守。了解外部世界，特别是社会环境、家庭环境、学校环境和职业环境</w:t>
            </w:r>
            <w:r w:rsidR="00DE1ECD">
              <w:rPr>
                <w:rFonts w:ascii="宋体" w:eastAsia="宋体" w:hAnsi="宋体" w:hint="eastAsia"/>
                <w:sz w:val="18"/>
                <w:szCs w:val="18"/>
              </w:rPr>
              <w:t>；</w:t>
            </w:r>
            <w:r>
              <w:rPr>
                <w:rFonts w:ascii="宋体" w:eastAsia="宋体" w:hAnsi="宋体" w:hint="eastAsia"/>
                <w:sz w:val="18"/>
                <w:szCs w:val="18"/>
              </w:rPr>
              <w:t>决策</w:t>
            </w:r>
            <w:r w:rsidR="00DE1ECD">
              <w:rPr>
                <w:rFonts w:ascii="宋体" w:eastAsia="宋体" w:hAnsi="宋体" w:hint="eastAsia"/>
                <w:sz w:val="18"/>
                <w:szCs w:val="18"/>
              </w:rPr>
              <w:t>、</w:t>
            </w:r>
            <w:r>
              <w:rPr>
                <w:rFonts w:ascii="宋体" w:eastAsia="宋体" w:hAnsi="宋体" w:hint="eastAsia"/>
                <w:sz w:val="18"/>
                <w:szCs w:val="18"/>
              </w:rPr>
              <w:t>制定适合自己的职业规划；再评估，在实践中探索自我，不断调整生涯规划的路线、阶段目标以及方法和措施等相关内容。</w:t>
            </w:r>
          </w:p>
          <w:p w14:paraId="2C66493E"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lastRenderedPageBreak/>
              <w:t>教学要求：以案例教学法、小组讨论法、讲授法，访谈法、角色扮演法等教学方法结合大学生职业生涯规划大赛进行立体化、多层次、全方位的教学，注重学生对于职业生涯书的设计，理论与实践相结合，计划与发展相结合，提升学生的语言表达能力、人际交往能力及决策能力等综合能力。</w:t>
            </w:r>
          </w:p>
        </w:tc>
      </w:tr>
      <w:tr w:rsidR="00657428" w14:paraId="1A1BB4A6" w14:textId="77777777">
        <w:trPr>
          <w:trHeight w:val="311"/>
        </w:trPr>
        <w:tc>
          <w:tcPr>
            <w:tcW w:w="568" w:type="dxa"/>
            <w:noWrap/>
            <w:vAlign w:val="center"/>
          </w:tcPr>
          <w:p w14:paraId="10A13E42"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lastRenderedPageBreak/>
              <w:t>1</w:t>
            </w:r>
            <w:r>
              <w:rPr>
                <w:rFonts w:ascii="宋体" w:eastAsia="宋体" w:hAnsi="宋体"/>
                <w:color w:val="000000" w:themeColor="text1"/>
                <w:sz w:val="18"/>
                <w:szCs w:val="18"/>
              </w:rPr>
              <w:t>6</w:t>
            </w:r>
          </w:p>
        </w:tc>
        <w:tc>
          <w:tcPr>
            <w:tcW w:w="1134" w:type="dxa"/>
            <w:noWrap/>
            <w:vAlign w:val="center"/>
          </w:tcPr>
          <w:p w14:paraId="14DE142A"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就业指导与职业发展</w:t>
            </w:r>
          </w:p>
        </w:tc>
        <w:tc>
          <w:tcPr>
            <w:tcW w:w="3260" w:type="dxa"/>
            <w:noWrap/>
            <w:vAlign w:val="center"/>
          </w:tcPr>
          <w:p w14:paraId="26B84CDA"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本课程的学习,使学生了解大学生就业、创业过程中面对的实际问题，切实提高学生的就业竞争力，为学生顺利就业、适应社会提供必要的指导。引导学生了解国家的就业方针、政策和相关的法律法规，掌握就业信息收集和整理的原则和方法，掌握求职择业的方法及相关技巧，培养学生锻炼良好的心理素质，为顺利进入工作岗位做准备。</w:t>
            </w:r>
          </w:p>
        </w:tc>
        <w:tc>
          <w:tcPr>
            <w:tcW w:w="3544" w:type="dxa"/>
            <w:noWrap/>
            <w:vAlign w:val="center"/>
          </w:tcPr>
          <w:p w14:paraId="07690683"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内容：该课程主要内容包括大学生就业形势分析；就业方针与政策；大学生求职择业的心理准备；大学生必备法律知识；求职材料准备；面试礼仪与技巧；求职陷阱防范及应对措施，大学生如何适应新环境，建立良好的人际关系等内容。</w:t>
            </w:r>
          </w:p>
          <w:p w14:paraId="632B95B9"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本课程要求以案例教学法、小组讨论法、讲授法、访谈法、情景模拟法等教学方式进行教学,建立以课堂教学为主，个性化就业创业指导为辅，理论和实践课程交替进行的教学模式。注重培养并提高学生良好表达能力、人际交往及决策能力，以便于其更好地适应就业形势和就业环境。</w:t>
            </w:r>
          </w:p>
        </w:tc>
      </w:tr>
      <w:tr w:rsidR="00657428" w14:paraId="778762BE" w14:textId="77777777">
        <w:trPr>
          <w:trHeight w:val="311"/>
        </w:trPr>
        <w:tc>
          <w:tcPr>
            <w:tcW w:w="568" w:type="dxa"/>
            <w:noWrap/>
            <w:vAlign w:val="center"/>
          </w:tcPr>
          <w:p w14:paraId="33EE00FF"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t>1</w:t>
            </w:r>
            <w:r>
              <w:rPr>
                <w:rFonts w:ascii="宋体" w:eastAsia="宋体" w:hAnsi="宋体"/>
                <w:color w:val="000000" w:themeColor="text1"/>
                <w:sz w:val="18"/>
                <w:szCs w:val="18"/>
              </w:rPr>
              <w:t>7</w:t>
            </w:r>
          </w:p>
        </w:tc>
        <w:tc>
          <w:tcPr>
            <w:tcW w:w="1134" w:type="dxa"/>
            <w:noWrap/>
            <w:vAlign w:val="center"/>
          </w:tcPr>
          <w:p w14:paraId="4CA9156C"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大学生创新创业教育</w:t>
            </w:r>
          </w:p>
        </w:tc>
        <w:tc>
          <w:tcPr>
            <w:tcW w:w="3260" w:type="dxa"/>
            <w:noWrap/>
            <w:vAlign w:val="center"/>
          </w:tcPr>
          <w:p w14:paraId="0DA7A176"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创新创业教育是以培养具有创业基本素质和开创型个性的人才为目标，不仅仅是以培育在校学生的创业意识、创新精神、创新创业能力为主的教育，而是要面向全社会，针对那些打算创业、已经创业、成功创业的创业群体，分阶段分层次的进行创新思维培养和创业能力锻炼的教育。创新创业教育本质上是一种实用教育。目前新形势下加强大学生创业教育意义重大，它不仅有助于高素质人才的培养，缓解就业压力，也有助于深化高等教育的改革，并且有利于高新技术成果产业化。</w:t>
            </w:r>
          </w:p>
        </w:tc>
        <w:tc>
          <w:tcPr>
            <w:tcW w:w="3544" w:type="dxa"/>
            <w:noWrap/>
            <w:vAlign w:val="center"/>
          </w:tcPr>
          <w:p w14:paraId="72E9DB72"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内容：国内外创新创业情况；创新创业的基本含义与分类；创业机会和创业机会判断的原则；市场需求的基本概念；掌握商业模式的基本概念及商业模式；融资渠道；常见创业风险等内容。提高学生创新思维与创业能力，提升解决实际问题的能力、团队合作以及沟通能力。</w:t>
            </w:r>
          </w:p>
          <w:p w14:paraId="10948B5E"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w:t>
            </w:r>
          </w:p>
          <w:p w14:paraId="2DB35ECE"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1、设计真实的学习情境。通过运用模拟、现场教学等方式，努力将相关教学过程情境化，使学生更真实地学习知识、了解原理、掌握规律。</w:t>
            </w:r>
          </w:p>
          <w:p w14:paraId="5548CD84"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2、提供完备的支持条件。根据课程教学需要提供基本的教学条件，重点提供创新创业模拟实验室、模拟教学软件、创新创业信息资源等。</w:t>
            </w:r>
          </w:p>
          <w:p w14:paraId="65012222"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3、拓展有效的实践途径。通过在校内组织开展创新创业项目设计、创新创业计划大赛以及创新创业社团活动，通过在校外组织开展创业者访谈、创新创业项目考察、企业创办等活动，将课堂知识与创新创业实践紧密结合起来，培养学生在实践中运用所学知识发现问题和解决实际问题的创新创业能力。</w:t>
            </w:r>
          </w:p>
        </w:tc>
      </w:tr>
      <w:tr w:rsidR="00657428" w14:paraId="256D0EE5" w14:textId="77777777">
        <w:trPr>
          <w:trHeight w:val="311"/>
        </w:trPr>
        <w:tc>
          <w:tcPr>
            <w:tcW w:w="568" w:type="dxa"/>
            <w:noWrap/>
            <w:vAlign w:val="center"/>
          </w:tcPr>
          <w:p w14:paraId="1FE3FE8C"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t>1</w:t>
            </w:r>
            <w:r>
              <w:rPr>
                <w:rFonts w:ascii="宋体" w:eastAsia="宋体" w:hAnsi="宋体"/>
                <w:color w:val="000000" w:themeColor="text1"/>
                <w:sz w:val="18"/>
                <w:szCs w:val="18"/>
              </w:rPr>
              <w:t>8</w:t>
            </w:r>
          </w:p>
        </w:tc>
        <w:tc>
          <w:tcPr>
            <w:tcW w:w="1134" w:type="dxa"/>
            <w:noWrap/>
            <w:vAlign w:val="center"/>
          </w:tcPr>
          <w:p w14:paraId="08A90D84"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健康教育</w:t>
            </w:r>
          </w:p>
        </w:tc>
        <w:tc>
          <w:tcPr>
            <w:tcW w:w="3260" w:type="dxa"/>
            <w:noWrap/>
            <w:vAlign w:val="center"/>
          </w:tcPr>
          <w:p w14:paraId="58782D76"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培养学生刻苦勤奋、严谨求实的学习态度，学会关心、爱护、尊重病人，养成良好的职业素质和细心严谨的工作作风。健康教育的目的就是要使学生掌握卫生保健知识，增强健康意识，选择健康的生活方式，养成良好的卫生习惯，提高自我保健能力。</w:t>
            </w:r>
          </w:p>
        </w:tc>
        <w:tc>
          <w:tcPr>
            <w:tcW w:w="3544" w:type="dxa"/>
            <w:noWrap/>
            <w:vAlign w:val="center"/>
          </w:tcPr>
          <w:p w14:paraId="1574DDAA"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课程内容：包括人类行为及健康相关行为、健康相关行为理论、健康信息传播、健康教育诊断、健康教育计划和干预实施等相关内容。</w:t>
            </w:r>
          </w:p>
          <w:p w14:paraId="3F687569"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在教学过程中根据内容采用讲授、案例讨论、角色扮演、电教等多种形式，让学生参与到教学过程中，将学习的理论和方法融入到实际中来分析，引导学生就如何解决临床护理中遇到的问题进行健康教育，使学生将所学知识转化为能力，培养健康观念。并采用提问、作业、观察、口头考核等进行评价：结合临床护理分析，</w:t>
            </w:r>
            <w:r>
              <w:rPr>
                <w:rFonts w:ascii="宋体" w:eastAsia="宋体" w:hAnsi="宋体" w:hint="eastAsia"/>
                <w:sz w:val="18"/>
                <w:szCs w:val="18"/>
              </w:rPr>
              <w:lastRenderedPageBreak/>
              <w:t>充分发挥学生的主动性和创造力，注重发展学生的综合职业能力。</w:t>
            </w:r>
          </w:p>
        </w:tc>
      </w:tr>
      <w:tr w:rsidR="00657428" w14:paraId="4A51F62C" w14:textId="77777777">
        <w:trPr>
          <w:trHeight w:val="311"/>
        </w:trPr>
        <w:tc>
          <w:tcPr>
            <w:tcW w:w="568" w:type="dxa"/>
            <w:noWrap/>
            <w:vAlign w:val="center"/>
          </w:tcPr>
          <w:p w14:paraId="63E1212F"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lastRenderedPageBreak/>
              <w:t>1</w:t>
            </w:r>
            <w:r>
              <w:rPr>
                <w:rFonts w:ascii="宋体" w:eastAsia="宋体" w:hAnsi="宋体"/>
                <w:color w:val="000000" w:themeColor="text1"/>
                <w:sz w:val="18"/>
                <w:szCs w:val="18"/>
              </w:rPr>
              <w:t>9</w:t>
            </w:r>
          </w:p>
        </w:tc>
        <w:tc>
          <w:tcPr>
            <w:tcW w:w="1134" w:type="dxa"/>
            <w:noWrap/>
            <w:vAlign w:val="center"/>
          </w:tcPr>
          <w:p w14:paraId="4EC2F88A"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美育基础</w:t>
            </w:r>
          </w:p>
        </w:tc>
        <w:tc>
          <w:tcPr>
            <w:tcW w:w="3260" w:type="dxa"/>
            <w:noWrap/>
            <w:vAlign w:val="center"/>
          </w:tcPr>
          <w:p w14:paraId="28C5B8A0"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学习美育基础学生能够理解并掌握中外美术鉴赏的基本理论知识，了解具象艺术，并掌握具象艺术和抽象艺术的理论知识。提高学生对形式美的敏锐觉察能力、感受能力、认知能力和创造能力，学会用美术语音点、线、面、色、</w:t>
            </w:r>
            <w:proofErr w:type="gramStart"/>
            <w:r>
              <w:rPr>
                <w:rFonts w:ascii="宋体" w:eastAsia="宋体" w:hAnsi="宋体" w:hint="eastAsia"/>
                <w:sz w:val="18"/>
                <w:szCs w:val="18"/>
              </w:rPr>
              <w:t>体去观察</w:t>
            </w:r>
            <w:proofErr w:type="gramEnd"/>
            <w:r>
              <w:rPr>
                <w:rFonts w:ascii="宋体" w:eastAsia="宋体" w:hAnsi="宋体" w:hint="eastAsia"/>
                <w:sz w:val="18"/>
                <w:szCs w:val="18"/>
              </w:rPr>
              <w:t>创造形象。通过学习使学生具备勤奋学习、吃苦耐劳、团结协作和勇于创新的精神并将这些精神运用到工作之中。</w:t>
            </w:r>
          </w:p>
        </w:tc>
        <w:tc>
          <w:tcPr>
            <w:tcW w:w="3544" w:type="dxa"/>
            <w:noWrap/>
            <w:vAlign w:val="center"/>
          </w:tcPr>
          <w:p w14:paraId="44489A95"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课程内容：包括美术鉴赏、造型艺术、读图时代的鉴赏式、探华夏之源—中国原始美术鉴赏、寻铸鼎辉煌—夏商周美术鉴赏、解帝国文明—汉美术鉴赏等相关内容。</w:t>
            </w:r>
          </w:p>
          <w:p w14:paraId="305F1268"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教师在教学过程中，治学严谨，能够切实、认真执行教学计划，按教学规律办事，并能灵活运用各种激励手段创设情境，激发学生的求知欲望和学习动力。准确分析岗位能力要求，根据具体情况不断更新教学内容，满足学生在校所学知识基本符合职业岗位需要。</w:t>
            </w:r>
          </w:p>
        </w:tc>
      </w:tr>
      <w:tr w:rsidR="00657428" w14:paraId="4E88F18A" w14:textId="77777777">
        <w:trPr>
          <w:trHeight w:val="311"/>
        </w:trPr>
        <w:tc>
          <w:tcPr>
            <w:tcW w:w="568" w:type="dxa"/>
            <w:noWrap/>
            <w:vAlign w:val="center"/>
          </w:tcPr>
          <w:p w14:paraId="455DE062"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t>2</w:t>
            </w:r>
            <w:r>
              <w:rPr>
                <w:rFonts w:ascii="宋体" w:eastAsia="宋体" w:hAnsi="宋体"/>
                <w:color w:val="000000" w:themeColor="text1"/>
                <w:sz w:val="18"/>
                <w:szCs w:val="18"/>
              </w:rPr>
              <w:t>0</w:t>
            </w:r>
          </w:p>
        </w:tc>
        <w:tc>
          <w:tcPr>
            <w:tcW w:w="1134" w:type="dxa"/>
            <w:noWrap/>
            <w:vAlign w:val="center"/>
          </w:tcPr>
          <w:p w14:paraId="3D75E6BE"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大学英语</w:t>
            </w:r>
          </w:p>
        </w:tc>
        <w:tc>
          <w:tcPr>
            <w:tcW w:w="3260" w:type="dxa"/>
            <w:noWrap/>
            <w:vAlign w:val="center"/>
          </w:tcPr>
          <w:p w14:paraId="6F21EA60"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以外语教学理论为指导开启多种教学模式和教学手段为一体的教学体系，培养学生英语综合应用能力为主要出发点，突出教学内容的实用性和针对性，使学生成为会实际使用英语，解决实际问题的实践型、技能型的应用性人才。</w:t>
            </w:r>
          </w:p>
        </w:tc>
        <w:tc>
          <w:tcPr>
            <w:tcW w:w="3544" w:type="dxa"/>
            <w:noWrap/>
            <w:vAlign w:val="center"/>
          </w:tcPr>
          <w:p w14:paraId="03295F89"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课程内容：使学生具有一定的听,说,读,写,译的综合能力,能借助词典阅读和翻译有关英语业务资料,在涉外交际的日常活动和业务活动中进行简单的口头和书面交流,并为今后进一步提高英语的交际能力夯实基础。</w:t>
            </w:r>
          </w:p>
          <w:p w14:paraId="6542CB95"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在听、说、读、写、译等方面进行趣味性教学，进一步调动学生的学习情趣，使用情景教学为主的模式使学生掌握一定的英语基础知识和技能，重视培养学生实际使用英语进行交际的能力，职业能力，满足学生就业应用的基本需要。大学英语课程不仅是一门语言基础课程，也是拓宽知识、了解世界文化的素质教育课程，兼有工具性和人文性。因此，设计大学英语课程时也充分考虑对学生的文化素质培养和国际文化知识的传授。</w:t>
            </w:r>
          </w:p>
        </w:tc>
      </w:tr>
      <w:tr w:rsidR="00657428" w14:paraId="7E74025D" w14:textId="77777777">
        <w:trPr>
          <w:trHeight w:val="311"/>
        </w:trPr>
        <w:tc>
          <w:tcPr>
            <w:tcW w:w="568" w:type="dxa"/>
            <w:noWrap/>
            <w:vAlign w:val="center"/>
          </w:tcPr>
          <w:p w14:paraId="76A726E0" w14:textId="77777777" w:rsidR="00657428" w:rsidRDefault="00000000">
            <w:pPr>
              <w:snapToGrid w:val="0"/>
              <w:jc w:val="center"/>
              <w:rPr>
                <w:rFonts w:ascii="宋体" w:eastAsia="宋体" w:hAnsi="宋体"/>
                <w:color w:val="000000" w:themeColor="text1"/>
                <w:sz w:val="18"/>
                <w:szCs w:val="18"/>
              </w:rPr>
            </w:pPr>
            <w:r>
              <w:rPr>
                <w:rFonts w:ascii="宋体" w:eastAsia="宋体" w:hAnsi="宋体" w:hint="eastAsia"/>
                <w:color w:val="000000" w:themeColor="text1"/>
                <w:sz w:val="18"/>
                <w:szCs w:val="18"/>
              </w:rPr>
              <w:t>2</w:t>
            </w:r>
            <w:r>
              <w:rPr>
                <w:rFonts w:ascii="宋体" w:eastAsia="宋体" w:hAnsi="宋体"/>
                <w:color w:val="000000" w:themeColor="text1"/>
                <w:sz w:val="18"/>
                <w:szCs w:val="18"/>
              </w:rPr>
              <w:t>1</w:t>
            </w:r>
          </w:p>
        </w:tc>
        <w:tc>
          <w:tcPr>
            <w:tcW w:w="1134" w:type="dxa"/>
            <w:noWrap/>
            <w:vAlign w:val="center"/>
          </w:tcPr>
          <w:p w14:paraId="058B6739" w14:textId="77777777" w:rsidR="00657428" w:rsidRDefault="00000000">
            <w:pPr>
              <w:snapToGrid w:val="0"/>
              <w:jc w:val="center"/>
              <w:rPr>
                <w:rFonts w:ascii="宋体" w:eastAsia="宋体" w:hAnsi="宋体"/>
                <w:sz w:val="18"/>
                <w:szCs w:val="18"/>
              </w:rPr>
            </w:pPr>
            <w:r>
              <w:rPr>
                <w:rFonts w:ascii="宋体" w:eastAsia="宋体" w:hAnsi="宋体" w:hint="eastAsia"/>
                <w:sz w:val="18"/>
                <w:szCs w:val="18"/>
              </w:rPr>
              <w:t>中国优秀传统文化</w:t>
            </w:r>
          </w:p>
        </w:tc>
        <w:tc>
          <w:tcPr>
            <w:tcW w:w="3260" w:type="dxa"/>
            <w:noWrap/>
            <w:vAlign w:val="center"/>
          </w:tcPr>
          <w:p w14:paraId="5003B552"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学习中华民族在五千多年的社会实践中形成的思想理念、传统美德和人文精神，感受中华民族特有的思维方式和精神标识。在学习中，学会科学辨析传统文化中的精华与糟粕，实现优秀传统文化的创造性转化和创新性发展，进而为个人的终身发展和社会主义现代化建设提供精神滋养和智力支撑。</w:t>
            </w:r>
          </w:p>
        </w:tc>
        <w:tc>
          <w:tcPr>
            <w:tcW w:w="3544" w:type="dxa"/>
            <w:noWrap/>
            <w:vAlign w:val="center"/>
          </w:tcPr>
          <w:p w14:paraId="394FECCC"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内容：从音乐文化、思想文化、习俗文化等方面，重点开发培养学生古文阅读能力训练、实用写作能力、文学作品欣赏能力、信息搜集能力、团队协助能力等能力的内容。帮助学生全面掌握中华优秀传统文化的基本理论，。</w:t>
            </w:r>
          </w:p>
          <w:p w14:paraId="4A3C1810"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教学要求：中华优秀传统文化是坚持和发展中国特色社会主义的文化之根与精神之源，要充分发挥优秀传统文化的启迪作用和引导作用，通过理论与实践相结合的方式，帮助学生了解中华优秀传统文化的涵义和价值，明了传统文化的基本特征，培养学生的职业道德和职业精神，使学生在较深刻的了解中华优秀传统文化的基础上，树立文化自信，增强民族自尊、民族自觉。</w:t>
            </w:r>
          </w:p>
        </w:tc>
      </w:tr>
    </w:tbl>
    <w:p w14:paraId="438BA0D9" w14:textId="77777777" w:rsidR="00657428" w:rsidRDefault="00000000">
      <w:pPr>
        <w:pStyle w:val="afc"/>
        <w:ind w:firstLineChars="200" w:firstLine="482"/>
        <w:outlineLvl w:val="9"/>
        <w:rPr>
          <w:color w:val="000000" w:themeColor="text1"/>
        </w:rPr>
      </w:pPr>
      <w:bookmarkStart w:id="18" w:name="_Toc38201839"/>
      <w:bookmarkStart w:id="19" w:name="_Toc38299252"/>
      <w:r>
        <w:rPr>
          <w:rFonts w:hint="eastAsia"/>
          <w:color w:val="000000" w:themeColor="text1"/>
        </w:rPr>
        <w:t>（二）专业技能课设置</w:t>
      </w:r>
      <w:bookmarkEnd w:id="18"/>
      <w:bookmarkEnd w:id="19"/>
    </w:p>
    <w:tbl>
      <w:tblPr>
        <w:tblW w:w="848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134"/>
        <w:gridCol w:w="3260"/>
        <w:gridCol w:w="3544"/>
      </w:tblGrid>
      <w:tr w:rsidR="00657428" w14:paraId="36F689B2" w14:textId="77777777">
        <w:trPr>
          <w:trHeight w:val="312"/>
          <w:tblHeader/>
        </w:trPr>
        <w:tc>
          <w:tcPr>
            <w:tcW w:w="544" w:type="dxa"/>
            <w:tcBorders>
              <w:top w:val="single" w:sz="4" w:space="0" w:color="auto"/>
              <w:left w:val="single" w:sz="4" w:space="0" w:color="auto"/>
              <w:bottom w:val="single" w:sz="4" w:space="0" w:color="auto"/>
              <w:right w:val="single" w:sz="4" w:space="0" w:color="auto"/>
            </w:tcBorders>
            <w:vAlign w:val="center"/>
          </w:tcPr>
          <w:p w14:paraId="5EA6706F" w14:textId="77777777" w:rsidR="00657428" w:rsidRDefault="00000000">
            <w:pPr>
              <w:snapToGrid w:val="0"/>
              <w:jc w:val="center"/>
              <w:rPr>
                <w:rFonts w:ascii="宋体" w:eastAsia="宋体" w:hAnsi="宋体" w:cs="宋体"/>
                <w:b/>
                <w:bCs/>
                <w:color w:val="000000" w:themeColor="text1"/>
                <w:sz w:val="18"/>
                <w:szCs w:val="18"/>
              </w:rPr>
            </w:pPr>
            <w:r>
              <w:rPr>
                <w:rFonts w:ascii="宋体" w:eastAsia="宋体" w:hAnsi="宋体" w:cs="宋体" w:hint="eastAsia"/>
                <w:b/>
                <w:bCs/>
                <w:color w:val="000000" w:themeColor="text1"/>
                <w:sz w:val="18"/>
                <w:szCs w:val="18"/>
              </w:rPr>
              <w:t>序</w:t>
            </w:r>
          </w:p>
          <w:p w14:paraId="323436BB" w14:textId="77777777" w:rsidR="00657428" w:rsidRDefault="00000000">
            <w:pPr>
              <w:snapToGrid w:val="0"/>
              <w:jc w:val="center"/>
              <w:rPr>
                <w:rFonts w:ascii="宋体" w:eastAsia="宋体" w:hAnsi="宋体" w:cs="宋体"/>
                <w:b/>
                <w:bCs/>
                <w:color w:val="000000" w:themeColor="text1"/>
                <w:sz w:val="18"/>
                <w:szCs w:val="18"/>
              </w:rPr>
            </w:pPr>
            <w:r>
              <w:rPr>
                <w:rFonts w:ascii="宋体" w:eastAsia="宋体" w:hAnsi="宋体" w:cs="宋体" w:hint="eastAsia"/>
                <w:b/>
                <w:bCs/>
                <w:color w:val="000000" w:themeColor="text1"/>
                <w:sz w:val="18"/>
                <w:szCs w:val="18"/>
              </w:rPr>
              <w:t>号</w:t>
            </w:r>
          </w:p>
        </w:tc>
        <w:tc>
          <w:tcPr>
            <w:tcW w:w="1134" w:type="dxa"/>
            <w:tcBorders>
              <w:top w:val="single" w:sz="4" w:space="0" w:color="auto"/>
              <w:left w:val="single" w:sz="4" w:space="0" w:color="auto"/>
              <w:bottom w:val="single" w:sz="4" w:space="0" w:color="auto"/>
              <w:right w:val="single" w:sz="4" w:space="0" w:color="auto"/>
            </w:tcBorders>
            <w:vAlign w:val="center"/>
          </w:tcPr>
          <w:p w14:paraId="182466B3" w14:textId="77777777" w:rsidR="00657428" w:rsidRDefault="00000000">
            <w:pPr>
              <w:snapToGrid w:val="0"/>
              <w:jc w:val="center"/>
              <w:rPr>
                <w:rFonts w:ascii="宋体" w:eastAsia="宋体" w:hAnsi="宋体" w:cs="宋体"/>
                <w:b/>
                <w:bCs/>
                <w:color w:val="000000" w:themeColor="text1"/>
                <w:sz w:val="18"/>
                <w:szCs w:val="18"/>
              </w:rPr>
            </w:pPr>
            <w:r>
              <w:rPr>
                <w:rFonts w:ascii="宋体" w:eastAsia="宋体" w:hAnsi="宋体" w:cs="宋体" w:hint="eastAsia"/>
                <w:b/>
                <w:bCs/>
                <w:color w:val="000000" w:themeColor="text1"/>
                <w:sz w:val="18"/>
                <w:szCs w:val="18"/>
              </w:rPr>
              <w:t>课程</w:t>
            </w:r>
          </w:p>
          <w:p w14:paraId="47848E6F" w14:textId="77777777" w:rsidR="00657428" w:rsidRDefault="00000000">
            <w:pPr>
              <w:snapToGrid w:val="0"/>
              <w:jc w:val="center"/>
              <w:rPr>
                <w:rFonts w:ascii="宋体" w:eastAsia="宋体" w:hAnsi="宋体" w:cs="宋体"/>
                <w:b/>
                <w:bCs/>
                <w:color w:val="000000" w:themeColor="text1"/>
                <w:sz w:val="18"/>
                <w:szCs w:val="18"/>
              </w:rPr>
            </w:pPr>
            <w:r>
              <w:rPr>
                <w:rFonts w:ascii="宋体" w:eastAsia="宋体" w:hAnsi="宋体" w:cs="宋体" w:hint="eastAsia"/>
                <w:b/>
                <w:bCs/>
                <w:color w:val="000000" w:themeColor="text1"/>
                <w:sz w:val="18"/>
                <w:szCs w:val="18"/>
              </w:rPr>
              <w:t>名称</w:t>
            </w:r>
          </w:p>
        </w:tc>
        <w:tc>
          <w:tcPr>
            <w:tcW w:w="3260" w:type="dxa"/>
            <w:tcBorders>
              <w:top w:val="single" w:sz="4" w:space="0" w:color="auto"/>
              <w:left w:val="single" w:sz="4" w:space="0" w:color="auto"/>
              <w:bottom w:val="single" w:sz="4" w:space="0" w:color="auto"/>
              <w:right w:val="single" w:sz="4" w:space="0" w:color="auto"/>
            </w:tcBorders>
            <w:vAlign w:val="center"/>
          </w:tcPr>
          <w:p w14:paraId="43591503" w14:textId="77777777" w:rsidR="00657428" w:rsidRDefault="00000000">
            <w:pPr>
              <w:snapToGrid w:val="0"/>
              <w:jc w:val="center"/>
              <w:rPr>
                <w:rFonts w:ascii="宋体" w:eastAsia="宋体" w:hAnsi="宋体" w:cs="宋体"/>
                <w:b/>
                <w:bCs/>
                <w:color w:val="000000" w:themeColor="text1"/>
                <w:sz w:val="18"/>
                <w:szCs w:val="18"/>
              </w:rPr>
            </w:pPr>
            <w:r>
              <w:rPr>
                <w:rFonts w:ascii="宋体" w:eastAsia="宋体" w:hAnsi="宋体" w:cs="宋体" w:hint="eastAsia"/>
                <w:b/>
                <w:bCs/>
                <w:color w:val="000000" w:themeColor="text1"/>
                <w:sz w:val="18"/>
                <w:szCs w:val="18"/>
              </w:rPr>
              <w:t>课程目标</w:t>
            </w:r>
          </w:p>
        </w:tc>
        <w:tc>
          <w:tcPr>
            <w:tcW w:w="3544" w:type="dxa"/>
            <w:tcBorders>
              <w:top w:val="single" w:sz="4" w:space="0" w:color="auto"/>
              <w:left w:val="single" w:sz="4" w:space="0" w:color="auto"/>
              <w:bottom w:val="single" w:sz="4" w:space="0" w:color="auto"/>
              <w:right w:val="single" w:sz="4" w:space="0" w:color="auto"/>
            </w:tcBorders>
            <w:vAlign w:val="center"/>
          </w:tcPr>
          <w:p w14:paraId="4B87E204" w14:textId="77777777" w:rsidR="00657428" w:rsidRDefault="00000000">
            <w:pPr>
              <w:snapToGrid w:val="0"/>
              <w:jc w:val="center"/>
              <w:rPr>
                <w:rFonts w:ascii="宋体" w:eastAsia="宋体" w:hAnsi="宋体" w:cs="宋体"/>
                <w:b/>
                <w:bCs/>
                <w:color w:val="000000" w:themeColor="text1"/>
                <w:sz w:val="18"/>
                <w:szCs w:val="18"/>
              </w:rPr>
            </w:pPr>
            <w:r>
              <w:rPr>
                <w:rFonts w:ascii="宋体" w:eastAsia="宋体" w:hAnsi="宋体" w:cs="宋体" w:hint="eastAsia"/>
                <w:b/>
                <w:bCs/>
                <w:color w:val="000000" w:themeColor="text1"/>
                <w:sz w:val="18"/>
                <w:szCs w:val="18"/>
              </w:rPr>
              <w:t>主要教学内容与要求</w:t>
            </w:r>
          </w:p>
        </w:tc>
      </w:tr>
      <w:tr w:rsidR="00657428" w14:paraId="74C6BD27" w14:textId="77777777">
        <w:tc>
          <w:tcPr>
            <w:tcW w:w="544" w:type="dxa"/>
            <w:tcBorders>
              <w:top w:val="single" w:sz="4" w:space="0" w:color="auto"/>
              <w:left w:val="single" w:sz="4" w:space="0" w:color="auto"/>
              <w:bottom w:val="single" w:sz="4" w:space="0" w:color="auto"/>
              <w:right w:val="single" w:sz="4" w:space="0" w:color="auto"/>
            </w:tcBorders>
            <w:vAlign w:val="center"/>
          </w:tcPr>
          <w:p w14:paraId="2B0D4E21" w14:textId="77777777" w:rsidR="00657428" w:rsidRDefault="00000000">
            <w:pPr>
              <w:snapToGrid w:val="0"/>
              <w:jc w:val="center"/>
              <w:rPr>
                <w:sz w:val="18"/>
                <w:szCs w:val="18"/>
              </w:rPr>
            </w:pPr>
            <w:r>
              <w:rPr>
                <w:rFonts w:hint="eastAsia"/>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14:paraId="387B0102" w14:textId="77777777" w:rsidR="00657428" w:rsidRDefault="00000000">
            <w:pPr>
              <w:snapToGrid w:val="0"/>
              <w:jc w:val="center"/>
              <w:rPr>
                <w:sz w:val="18"/>
                <w:szCs w:val="18"/>
              </w:rPr>
            </w:pPr>
            <w:r>
              <w:rPr>
                <w:rFonts w:hint="eastAsia"/>
                <w:sz w:val="18"/>
                <w:szCs w:val="18"/>
              </w:rPr>
              <w:t>经济学基础</w:t>
            </w:r>
          </w:p>
        </w:tc>
        <w:tc>
          <w:tcPr>
            <w:tcW w:w="3260" w:type="dxa"/>
            <w:tcBorders>
              <w:top w:val="single" w:sz="4" w:space="0" w:color="auto"/>
              <w:left w:val="single" w:sz="4" w:space="0" w:color="auto"/>
              <w:bottom w:val="single" w:sz="4" w:space="0" w:color="auto"/>
              <w:right w:val="single" w:sz="4" w:space="0" w:color="auto"/>
            </w:tcBorders>
            <w:vAlign w:val="center"/>
          </w:tcPr>
          <w:p w14:paraId="61E28C55"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目标：通过该课程学习，使学生掌握经济学的基本知识和分析方法，使学生对当代经济学的基本内容有较为全面和系统的了解，并能结合实际分析与应用，为以后其他课程的学习和工作奠定一个坚实的基础。本课程在传授知识同时，注意融合经济案例、时事新</w:t>
            </w:r>
            <w:r>
              <w:rPr>
                <w:rFonts w:ascii="宋体" w:eastAsia="宋体" w:hAnsi="宋体" w:hint="eastAsia"/>
                <w:sz w:val="18"/>
                <w:szCs w:val="18"/>
              </w:rPr>
              <w:lastRenderedPageBreak/>
              <w:t>闻、社会热点现象和改革开放各行各业经济成就等。培养学生思维能力和新意识，培养学生经济管理能力和综合素养。</w:t>
            </w:r>
          </w:p>
        </w:tc>
        <w:tc>
          <w:tcPr>
            <w:tcW w:w="3544" w:type="dxa"/>
            <w:tcBorders>
              <w:top w:val="single" w:sz="4" w:space="0" w:color="auto"/>
              <w:left w:val="single" w:sz="4" w:space="0" w:color="auto"/>
              <w:bottom w:val="single" w:sz="4" w:space="0" w:color="auto"/>
              <w:right w:val="single" w:sz="4" w:space="0" w:color="auto"/>
            </w:tcBorders>
            <w:vAlign w:val="center"/>
          </w:tcPr>
          <w:p w14:paraId="4B2E7437"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lastRenderedPageBreak/>
              <w:t>课程内容：该课程主要由微观经济学和宏观经济学两部分组成。微观经济学包括价格理论、消费者行为理论、生产者行为理论、一般均衡理论等。宏观经济学包括国民收入核算理论、国民收入决定理论、通货膨胀与失业理论等。</w:t>
            </w:r>
          </w:p>
          <w:p w14:paraId="502D4BEE"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教学要求：使用案例讨论法、师生互动</w:t>
            </w:r>
            <w:r>
              <w:rPr>
                <w:rFonts w:ascii="宋体" w:eastAsia="宋体" w:hAnsi="宋体" w:hint="eastAsia"/>
                <w:sz w:val="18"/>
                <w:szCs w:val="18"/>
              </w:rPr>
              <w:lastRenderedPageBreak/>
              <w:t>法、任务驱动法和情景模拟法等教学方法，师生身份互换，让学生变被动为主动，成为课堂的主体。教师点到为止启发引领，培养学生逻辑推理能力，学生独立解决问题的能力和主动获取知识能力。让学生在学的过程中，学的有趣，体会现实生活中的经济学，培养学生经济学实际应用意识。“无声”的将现实和理论内容融合渗透，在知识传授同形成对学生精神上的引领和塑造。</w:t>
            </w:r>
          </w:p>
        </w:tc>
      </w:tr>
      <w:tr w:rsidR="00657428" w14:paraId="7848FDF8" w14:textId="77777777">
        <w:tc>
          <w:tcPr>
            <w:tcW w:w="544" w:type="dxa"/>
            <w:tcBorders>
              <w:top w:val="single" w:sz="4" w:space="0" w:color="auto"/>
              <w:left w:val="single" w:sz="4" w:space="0" w:color="auto"/>
              <w:bottom w:val="single" w:sz="4" w:space="0" w:color="auto"/>
              <w:right w:val="single" w:sz="4" w:space="0" w:color="auto"/>
            </w:tcBorders>
            <w:vAlign w:val="center"/>
          </w:tcPr>
          <w:p w14:paraId="07537D41" w14:textId="77777777" w:rsidR="00657428" w:rsidRDefault="00000000">
            <w:pPr>
              <w:snapToGrid w:val="0"/>
              <w:jc w:val="center"/>
              <w:rPr>
                <w:sz w:val="18"/>
                <w:szCs w:val="18"/>
              </w:rPr>
            </w:pPr>
            <w:r>
              <w:rPr>
                <w:rFonts w:hint="eastAsia"/>
                <w:sz w:val="18"/>
                <w:szCs w:val="18"/>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tcPr>
          <w:p w14:paraId="28F8D24C" w14:textId="77777777" w:rsidR="00657428" w:rsidRDefault="00000000">
            <w:pPr>
              <w:snapToGrid w:val="0"/>
              <w:jc w:val="center"/>
              <w:rPr>
                <w:sz w:val="18"/>
                <w:szCs w:val="18"/>
              </w:rPr>
            </w:pPr>
            <w:r>
              <w:rPr>
                <w:rFonts w:hint="eastAsia"/>
                <w:sz w:val="18"/>
                <w:szCs w:val="18"/>
              </w:rPr>
              <w:t>基础会计</w:t>
            </w:r>
          </w:p>
        </w:tc>
        <w:tc>
          <w:tcPr>
            <w:tcW w:w="3260" w:type="dxa"/>
            <w:tcBorders>
              <w:top w:val="single" w:sz="4" w:space="0" w:color="auto"/>
              <w:left w:val="single" w:sz="4" w:space="0" w:color="auto"/>
              <w:bottom w:val="single" w:sz="4" w:space="0" w:color="auto"/>
              <w:right w:val="single" w:sz="4" w:space="0" w:color="auto"/>
            </w:tcBorders>
            <w:vAlign w:val="center"/>
          </w:tcPr>
          <w:p w14:paraId="6CA8837A"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该课程学习，使学生掌握会计的基本理论和基本方法，能根据企业的实际正确利用账、证、表处理企业的日常经济业务，胜任企业会计员岗位，并在学习过程中培养自我学习，沟通协调等能力，嵌入劳动教育，使学生能热爱行业、热爱劳动，培养学生爱岗敬业、诚实守信、团结协作等职业素养。</w:t>
            </w:r>
          </w:p>
        </w:tc>
        <w:tc>
          <w:tcPr>
            <w:tcW w:w="3544" w:type="dxa"/>
            <w:tcBorders>
              <w:top w:val="single" w:sz="4" w:space="0" w:color="auto"/>
              <w:left w:val="single" w:sz="4" w:space="0" w:color="auto"/>
              <w:bottom w:val="single" w:sz="4" w:space="0" w:color="auto"/>
              <w:right w:val="single" w:sz="4" w:space="0" w:color="auto"/>
            </w:tcBorders>
            <w:vAlign w:val="center"/>
          </w:tcPr>
          <w:p w14:paraId="17C8BF4E"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课程内容：主要学习会计基础理论、会计核算专门方法和企业典型业务的会计核算实务。</w:t>
            </w:r>
          </w:p>
          <w:p w14:paraId="0B5FE10A"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教学中应突出基本理论、基本知识，尤其是基本操作技能的培养和训练。根据学生学习的规律和特点，以学生能力为本位，从学生实际出发，充分调动学生学习的主动性、积极性。应注重理论联系实际，利用现代教学手段和会计凭证、账表等实物展示，运用实务案例，让学生多做练习，加强基本技能训练，增强学生的感性认识和动手能力。</w:t>
            </w:r>
          </w:p>
        </w:tc>
      </w:tr>
      <w:tr w:rsidR="00657428" w14:paraId="38A76739" w14:textId="77777777">
        <w:tc>
          <w:tcPr>
            <w:tcW w:w="544" w:type="dxa"/>
            <w:tcBorders>
              <w:top w:val="single" w:sz="4" w:space="0" w:color="auto"/>
              <w:left w:val="single" w:sz="4" w:space="0" w:color="auto"/>
              <w:bottom w:val="single" w:sz="4" w:space="0" w:color="auto"/>
              <w:right w:val="single" w:sz="4" w:space="0" w:color="auto"/>
            </w:tcBorders>
            <w:vAlign w:val="center"/>
          </w:tcPr>
          <w:p w14:paraId="2343FBEC" w14:textId="77777777" w:rsidR="00657428" w:rsidRDefault="00000000">
            <w:pPr>
              <w:snapToGrid w:val="0"/>
              <w:jc w:val="center"/>
              <w:rPr>
                <w:sz w:val="18"/>
                <w:szCs w:val="18"/>
              </w:rPr>
            </w:pPr>
            <w:r>
              <w:rPr>
                <w:rFonts w:hint="eastAsia"/>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022444B6" w14:textId="77777777" w:rsidR="00657428" w:rsidRDefault="00000000">
            <w:pPr>
              <w:snapToGrid w:val="0"/>
              <w:jc w:val="center"/>
              <w:rPr>
                <w:sz w:val="18"/>
                <w:szCs w:val="18"/>
              </w:rPr>
            </w:pPr>
            <w:r>
              <w:rPr>
                <w:rFonts w:hint="eastAsia"/>
                <w:sz w:val="18"/>
                <w:szCs w:val="18"/>
              </w:rPr>
              <w:t>经济法基础</w:t>
            </w:r>
          </w:p>
        </w:tc>
        <w:tc>
          <w:tcPr>
            <w:tcW w:w="3260" w:type="dxa"/>
            <w:tcBorders>
              <w:top w:val="single" w:sz="4" w:space="0" w:color="auto"/>
              <w:left w:val="single" w:sz="4" w:space="0" w:color="auto"/>
              <w:bottom w:val="single" w:sz="4" w:space="0" w:color="auto"/>
              <w:right w:val="single" w:sz="4" w:space="0" w:color="auto"/>
            </w:tcBorders>
            <w:vAlign w:val="center"/>
          </w:tcPr>
          <w:p w14:paraId="446CA188"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学习本课程，使学生了解一定的法学基础理论，掌握与本专业工作有关的经济法律知识，掌握纳税程序及基本理论知识，树立正确的劳动价值观、坚持时代劳动精神。适应初级会计职称考试，以便学生顺利通过考试，同时以适应社会发展需要。</w:t>
            </w:r>
          </w:p>
        </w:tc>
        <w:tc>
          <w:tcPr>
            <w:tcW w:w="3544" w:type="dxa"/>
            <w:tcBorders>
              <w:top w:val="single" w:sz="4" w:space="0" w:color="auto"/>
              <w:left w:val="single" w:sz="4" w:space="0" w:color="auto"/>
              <w:bottom w:val="single" w:sz="4" w:space="0" w:color="auto"/>
              <w:right w:val="single" w:sz="4" w:space="0" w:color="auto"/>
            </w:tcBorders>
            <w:vAlign w:val="center"/>
          </w:tcPr>
          <w:p w14:paraId="167DA6B8"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内容：本课程内容主要分为八章：总论、会计法律制度、支付结算法律制度、增值税和消费税法律制度、企业所得税法律制度和个人所得税法律制度、其他税收法律制度、税收征收法律制度、劳动合同与社会保险法律制度。</w:t>
            </w:r>
          </w:p>
          <w:p w14:paraId="6D718FD2"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本课程分为上下两学期授课，教师要广泛应用案例式教学模式、任务驱动式教学模式，培养学生运用现有法律规定解决具体问题的能力。课程突出认识、分析法律、解决法律问题的实践操作性，以培养和提高学生能力为重点。通过知识传授中培养能力，通过运用练习形成能力，通过实践中强化能力，从而将能力培养贯穿整个法律教学的各个环节。</w:t>
            </w:r>
          </w:p>
        </w:tc>
      </w:tr>
      <w:tr w:rsidR="00657428" w14:paraId="2526A490" w14:textId="77777777">
        <w:tc>
          <w:tcPr>
            <w:tcW w:w="544" w:type="dxa"/>
            <w:tcBorders>
              <w:top w:val="single" w:sz="4" w:space="0" w:color="auto"/>
              <w:left w:val="single" w:sz="4" w:space="0" w:color="auto"/>
              <w:bottom w:val="single" w:sz="4" w:space="0" w:color="auto"/>
              <w:right w:val="single" w:sz="4" w:space="0" w:color="auto"/>
            </w:tcBorders>
            <w:vAlign w:val="center"/>
          </w:tcPr>
          <w:p w14:paraId="092FB9F8" w14:textId="77777777" w:rsidR="00657428" w:rsidRDefault="00000000">
            <w:pPr>
              <w:snapToGrid w:val="0"/>
              <w:jc w:val="center"/>
              <w:rPr>
                <w:sz w:val="18"/>
                <w:szCs w:val="18"/>
              </w:rPr>
            </w:pPr>
            <w:r>
              <w:rPr>
                <w:rFonts w:hint="eastAsia"/>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14:paraId="06FE24C8" w14:textId="77777777" w:rsidR="00657428" w:rsidRDefault="00000000">
            <w:pPr>
              <w:snapToGrid w:val="0"/>
              <w:jc w:val="center"/>
              <w:rPr>
                <w:sz w:val="18"/>
                <w:szCs w:val="18"/>
              </w:rPr>
            </w:pPr>
            <w:r>
              <w:rPr>
                <w:rFonts w:hint="eastAsia"/>
                <w:sz w:val="18"/>
                <w:szCs w:val="18"/>
              </w:rPr>
              <w:t>初级会计实务</w:t>
            </w:r>
          </w:p>
        </w:tc>
        <w:tc>
          <w:tcPr>
            <w:tcW w:w="3260" w:type="dxa"/>
            <w:tcBorders>
              <w:top w:val="single" w:sz="4" w:space="0" w:color="auto"/>
              <w:left w:val="single" w:sz="4" w:space="0" w:color="auto"/>
              <w:bottom w:val="single" w:sz="4" w:space="0" w:color="auto"/>
              <w:right w:val="single" w:sz="4" w:space="0" w:color="auto"/>
            </w:tcBorders>
            <w:vAlign w:val="center"/>
          </w:tcPr>
          <w:p w14:paraId="5ED5BD48"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程目标：通过本课程的学习，了解会计法规和企业会计准则的相关规定，能具备核算企业主要经济业务的职业能力，达到初级会计专业技术资格的相关要求，养成诚实守信、严谨细致的工作态度。</w:t>
            </w:r>
          </w:p>
        </w:tc>
        <w:tc>
          <w:tcPr>
            <w:tcW w:w="3544" w:type="dxa"/>
            <w:tcBorders>
              <w:top w:val="single" w:sz="4" w:space="0" w:color="auto"/>
              <w:left w:val="single" w:sz="4" w:space="0" w:color="auto"/>
              <w:bottom w:val="single" w:sz="4" w:space="0" w:color="auto"/>
              <w:right w:val="single" w:sz="4" w:space="0" w:color="auto"/>
            </w:tcBorders>
            <w:vAlign w:val="center"/>
          </w:tcPr>
          <w:p w14:paraId="48CB6EF0"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课程内容：主要包括财务会计基本理论的阐述，资产、负债、所有者权益、收入、费用和利润六个会计要素的确认、计量和具体账务处理，财务报告的编制等内容。</w:t>
            </w:r>
          </w:p>
          <w:p w14:paraId="3F6BC9B9"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初级会计实务课程分为上下两学期授课，该课程是一门理论性、实践性、技能性很强的课程。必须让学生处于教学主体地位，充分调动学生自主学习和独立思考的积极性，倡导快乐学习、合作学习、探究式学习和互动式教学，由单纯的理论叙述转向将理论融入具体教学任务之中，充分运用实际业务会计凭证及有关会计资料进行业务核算。</w:t>
            </w:r>
          </w:p>
        </w:tc>
      </w:tr>
      <w:tr w:rsidR="00657428" w14:paraId="00E6FB4A" w14:textId="77777777">
        <w:tc>
          <w:tcPr>
            <w:tcW w:w="544" w:type="dxa"/>
            <w:tcBorders>
              <w:top w:val="single" w:sz="4" w:space="0" w:color="auto"/>
              <w:left w:val="single" w:sz="4" w:space="0" w:color="auto"/>
              <w:bottom w:val="single" w:sz="4" w:space="0" w:color="auto"/>
              <w:right w:val="single" w:sz="4" w:space="0" w:color="auto"/>
            </w:tcBorders>
            <w:vAlign w:val="center"/>
          </w:tcPr>
          <w:p w14:paraId="5683E06F" w14:textId="77777777" w:rsidR="00657428" w:rsidRDefault="00000000">
            <w:pPr>
              <w:snapToGrid w:val="0"/>
              <w:jc w:val="center"/>
              <w:rPr>
                <w:sz w:val="18"/>
                <w:szCs w:val="18"/>
              </w:rPr>
            </w:pPr>
            <w:r>
              <w:rPr>
                <w:rFonts w:hint="eastAsia"/>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1C45DE0A" w14:textId="77777777" w:rsidR="00657428" w:rsidRDefault="00000000">
            <w:pPr>
              <w:snapToGrid w:val="0"/>
              <w:jc w:val="center"/>
              <w:rPr>
                <w:sz w:val="18"/>
                <w:szCs w:val="18"/>
              </w:rPr>
            </w:pPr>
            <w:r>
              <w:rPr>
                <w:rFonts w:hint="eastAsia"/>
                <w:sz w:val="18"/>
                <w:szCs w:val="18"/>
              </w:rPr>
              <w:t>成本会计</w:t>
            </w:r>
          </w:p>
        </w:tc>
        <w:tc>
          <w:tcPr>
            <w:tcW w:w="3260" w:type="dxa"/>
            <w:tcBorders>
              <w:top w:val="single" w:sz="4" w:space="0" w:color="auto"/>
              <w:left w:val="single" w:sz="4" w:space="0" w:color="auto"/>
              <w:bottom w:val="single" w:sz="4" w:space="0" w:color="auto"/>
              <w:right w:val="single" w:sz="4" w:space="0" w:color="auto"/>
            </w:tcBorders>
            <w:vAlign w:val="center"/>
          </w:tcPr>
          <w:p w14:paraId="3F63E5B2"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以项目为单元的教学活动，使学生熟悉费用的分类，理解成本核算的一般程序，掌握要素费用的核算、辅助生产费用的核算、制造费用的核算、废品损失和停工损失的核算、生产费用在完工产品与在产品之间分配的方法、成本报表的编制及成本分析，熟练掌握产品成本计算的基本方</w:t>
            </w:r>
            <w:r>
              <w:rPr>
                <w:rFonts w:ascii="宋体" w:eastAsia="宋体" w:hAnsi="宋体" w:hint="eastAsia"/>
                <w:sz w:val="18"/>
                <w:szCs w:val="18"/>
              </w:rPr>
              <w:lastRenderedPageBreak/>
              <w:t>法，能解决成本核算的实际问题，顺利完成本岗位的工作任务。培养学生良好的职业道德和敬业精神。</w:t>
            </w:r>
          </w:p>
        </w:tc>
        <w:tc>
          <w:tcPr>
            <w:tcW w:w="3544" w:type="dxa"/>
            <w:tcBorders>
              <w:top w:val="single" w:sz="4" w:space="0" w:color="auto"/>
              <w:left w:val="single" w:sz="4" w:space="0" w:color="auto"/>
              <w:bottom w:val="single" w:sz="4" w:space="0" w:color="auto"/>
              <w:right w:val="single" w:sz="4" w:space="0" w:color="auto"/>
            </w:tcBorders>
            <w:vAlign w:val="center"/>
          </w:tcPr>
          <w:p w14:paraId="766FC31D"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lastRenderedPageBreak/>
              <w:t>课程内容：成本核算程序、费用归集与分配、品种法、分批法、分步法等成本计算方法和成本报表的编制与分析。</w:t>
            </w:r>
          </w:p>
          <w:p w14:paraId="389D2D7E"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教学要求：采用“教、学、做”一体化教学模式，体现学生的主体地位，运用任务驱动教学、案例教学、分组讨论等教学方法，营造成本会计岗位职业氛围，融理论思维训练与实践操作于一体，既突出学生职</w:t>
            </w:r>
            <w:r>
              <w:rPr>
                <w:rFonts w:ascii="宋体" w:eastAsia="宋体" w:hAnsi="宋体" w:hint="eastAsia"/>
                <w:sz w:val="18"/>
                <w:szCs w:val="18"/>
              </w:rPr>
              <w:lastRenderedPageBreak/>
              <w:t>业能力的培养，又增强学生的岗位适应能力和可持续发展能力。通过学习使学生充分认识做好财务工作既是专业的要求，更是职业的使命。要通过学业训练，要帮助学生树立爱岗敬业的职业精神、实事求是的科学精神、协作共进的团队精神等职业道德和职业精神，为委托人提供科学评价结论，为决策提供详实依据。</w:t>
            </w:r>
          </w:p>
        </w:tc>
      </w:tr>
      <w:tr w:rsidR="00657428" w14:paraId="3A314049" w14:textId="77777777">
        <w:tc>
          <w:tcPr>
            <w:tcW w:w="544" w:type="dxa"/>
            <w:tcBorders>
              <w:top w:val="single" w:sz="4" w:space="0" w:color="auto"/>
              <w:left w:val="single" w:sz="4" w:space="0" w:color="auto"/>
              <w:bottom w:val="single" w:sz="4" w:space="0" w:color="auto"/>
              <w:right w:val="single" w:sz="4" w:space="0" w:color="auto"/>
            </w:tcBorders>
            <w:vAlign w:val="center"/>
          </w:tcPr>
          <w:p w14:paraId="3843086C" w14:textId="77777777" w:rsidR="00657428" w:rsidRDefault="00000000">
            <w:pPr>
              <w:snapToGrid w:val="0"/>
              <w:jc w:val="center"/>
              <w:rPr>
                <w:sz w:val="18"/>
                <w:szCs w:val="18"/>
              </w:rPr>
            </w:pPr>
            <w:r>
              <w:rPr>
                <w:rFonts w:hint="eastAsia"/>
                <w:sz w:val="18"/>
                <w:szCs w:val="18"/>
              </w:rPr>
              <w:lastRenderedPageBreak/>
              <w:t>6</w:t>
            </w:r>
          </w:p>
        </w:tc>
        <w:tc>
          <w:tcPr>
            <w:tcW w:w="1134" w:type="dxa"/>
            <w:tcBorders>
              <w:top w:val="single" w:sz="4" w:space="0" w:color="auto"/>
              <w:left w:val="single" w:sz="4" w:space="0" w:color="auto"/>
              <w:bottom w:val="single" w:sz="4" w:space="0" w:color="auto"/>
              <w:right w:val="single" w:sz="4" w:space="0" w:color="auto"/>
            </w:tcBorders>
            <w:vAlign w:val="center"/>
          </w:tcPr>
          <w:p w14:paraId="7EA6D619" w14:textId="77777777" w:rsidR="00657428" w:rsidRDefault="00000000">
            <w:pPr>
              <w:snapToGrid w:val="0"/>
              <w:jc w:val="center"/>
              <w:rPr>
                <w:sz w:val="18"/>
                <w:szCs w:val="18"/>
              </w:rPr>
            </w:pPr>
            <w:r>
              <w:rPr>
                <w:rFonts w:hint="eastAsia"/>
                <w:sz w:val="18"/>
                <w:szCs w:val="18"/>
              </w:rPr>
              <w:t>管理会计</w:t>
            </w:r>
          </w:p>
        </w:tc>
        <w:tc>
          <w:tcPr>
            <w:tcW w:w="3260" w:type="dxa"/>
            <w:tcBorders>
              <w:top w:val="single" w:sz="4" w:space="0" w:color="auto"/>
              <w:left w:val="single" w:sz="4" w:space="0" w:color="auto"/>
              <w:bottom w:val="single" w:sz="4" w:space="0" w:color="auto"/>
              <w:right w:val="single" w:sz="4" w:space="0" w:color="auto"/>
            </w:tcBorders>
            <w:vAlign w:val="center"/>
          </w:tcPr>
          <w:p w14:paraId="61707198"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本课程的教学，使学生基本掌握企业管理会计基础知识，具备预测、决策、规划、控制及业绩考核与评价等操作方法和基本技能，能够独立自主判断并处理完成一个业务简单的小型工业企业的各项管理会计工作，提高学生分析问题、解决问题的能力和实际操作的能力，使学生具备管理会计基本的上岗能力。</w:t>
            </w:r>
          </w:p>
        </w:tc>
        <w:tc>
          <w:tcPr>
            <w:tcW w:w="3544" w:type="dxa"/>
            <w:tcBorders>
              <w:top w:val="single" w:sz="4" w:space="0" w:color="auto"/>
              <w:left w:val="single" w:sz="4" w:space="0" w:color="auto"/>
              <w:bottom w:val="single" w:sz="4" w:space="0" w:color="auto"/>
              <w:right w:val="single" w:sz="4" w:space="0" w:color="auto"/>
            </w:tcBorders>
            <w:vAlign w:val="center"/>
          </w:tcPr>
          <w:p w14:paraId="31C2BF71"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课程内容：主要包括管理会计概述、成本形态分析、变动成本法、</w:t>
            </w:r>
            <w:proofErr w:type="gramStart"/>
            <w:r>
              <w:rPr>
                <w:rFonts w:ascii="宋体" w:eastAsia="宋体" w:hAnsi="宋体" w:hint="eastAsia"/>
                <w:sz w:val="18"/>
                <w:szCs w:val="18"/>
              </w:rPr>
              <w:t>本量利</w:t>
            </w:r>
            <w:proofErr w:type="gramEnd"/>
            <w:r>
              <w:rPr>
                <w:rFonts w:ascii="宋体" w:eastAsia="宋体" w:hAnsi="宋体" w:hint="eastAsia"/>
                <w:sz w:val="18"/>
                <w:szCs w:val="18"/>
              </w:rPr>
              <w:t>分析、经营预测分析、短期经营决策、长期经营决策、全面预算等八方面内容。</w:t>
            </w:r>
          </w:p>
          <w:p w14:paraId="1737291F"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以班级授课为教学的主要组织形式，以多媒体教学为主，通过案例分析、讲练结合、小组讨论等方式，培养学生分析问题、解决问题的能力和实际操作能力。同时，从会计职业道德的角度指引学生树立正确的世界观、人生观、价值观，增强职业责任感和使命。</w:t>
            </w:r>
          </w:p>
        </w:tc>
      </w:tr>
      <w:tr w:rsidR="00657428" w14:paraId="64BE24F4" w14:textId="77777777">
        <w:tc>
          <w:tcPr>
            <w:tcW w:w="544" w:type="dxa"/>
            <w:tcBorders>
              <w:top w:val="single" w:sz="4" w:space="0" w:color="auto"/>
              <w:left w:val="single" w:sz="4" w:space="0" w:color="auto"/>
              <w:bottom w:val="single" w:sz="4" w:space="0" w:color="auto"/>
              <w:right w:val="single" w:sz="4" w:space="0" w:color="auto"/>
            </w:tcBorders>
            <w:vAlign w:val="center"/>
          </w:tcPr>
          <w:p w14:paraId="0E7C08F0" w14:textId="77777777" w:rsidR="00657428" w:rsidRDefault="00000000">
            <w:pPr>
              <w:snapToGrid w:val="0"/>
              <w:jc w:val="center"/>
              <w:rPr>
                <w:sz w:val="18"/>
                <w:szCs w:val="18"/>
              </w:rPr>
            </w:pPr>
            <w:r>
              <w:rPr>
                <w:rFonts w:hint="eastAsia"/>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476F9F8D" w14:textId="023B7C62" w:rsidR="00657428" w:rsidRDefault="00EE6C8F">
            <w:pPr>
              <w:snapToGrid w:val="0"/>
              <w:jc w:val="center"/>
              <w:rPr>
                <w:sz w:val="18"/>
                <w:szCs w:val="18"/>
              </w:rPr>
            </w:pPr>
            <w:r>
              <w:rPr>
                <w:rFonts w:hint="eastAsia"/>
                <w:sz w:val="18"/>
                <w:szCs w:val="18"/>
              </w:rPr>
              <w:t>会计综合实训</w:t>
            </w:r>
          </w:p>
        </w:tc>
        <w:tc>
          <w:tcPr>
            <w:tcW w:w="3260" w:type="dxa"/>
            <w:tcBorders>
              <w:top w:val="single" w:sz="4" w:space="0" w:color="auto"/>
              <w:left w:val="single" w:sz="4" w:space="0" w:color="auto"/>
              <w:bottom w:val="single" w:sz="4" w:space="0" w:color="auto"/>
              <w:right w:val="single" w:sz="4" w:space="0" w:color="auto"/>
            </w:tcBorders>
            <w:vAlign w:val="center"/>
          </w:tcPr>
          <w:p w14:paraId="2048BF30"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本课程的学习，让学生能够综合运用会计理论知识和专项技能，根据不同会计岗位工作内容对模拟会计资料进行会计处理，认识、了解企业中相对完整、复杂的经济业务，能够进行全面、系统的账务处理，从而使学生体验会计工作、培养职业意识，提高职业素质，形成工作能力，成为理论与实际相结合的会计专业人才。</w:t>
            </w:r>
          </w:p>
        </w:tc>
        <w:tc>
          <w:tcPr>
            <w:tcW w:w="3544" w:type="dxa"/>
            <w:tcBorders>
              <w:top w:val="single" w:sz="4" w:space="0" w:color="auto"/>
              <w:left w:val="single" w:sz="4" w:space="0" w:color="auto"/>
              <w:bottom w:val="single" w:sz="4" w:space="0" w:color="auto"/>
              <w:right w:val="single" w:sz="4" w:space="0" w:color="auto"/>
            </w:tcBorders>
            <w:vAlign w:val="center"/>
          </w:tcPr>
          <w:p w14:paraId="21DB5B8C"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内容：实训内容包括往来会计、存货会计、固定资产会计、投资核算会计、薪酬会计、资本资金会计、费用会计、总账会计等八个会计岗位工作，涵盖各岗位职责及实务操作、单证介绍、单项实训、综合实训等四个模块内容。</w:t>
            </w:r>
          </w:p>
          <w:p w14:paraId="7753CBCB"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采用任务驱动式教学方法，依托财会分岗教学实训平台，鼓励学生将已学过的理论知识应用于岗位实践，课堂以学生为主体，教师帮助学生了解明确单证与业务之间的关联关系，梳理理解各会计岗位的工作内容及岗位间的顺序关系，充分调动学生积极性实现自主学习和独立思考。</w:t>
            </w:r>
          </w:p>
        </w:tc>
      </w:tr>
      <w:tr w:rsidR="00657428" w14:paraId="520C8101" w14:textId="77777777">
        <w:tc>
          <w:tcPr>
            <w:tcW w:w="544" w:type="dxa"/>
            <w:tcBorders>
              <w:top w:val="single" w:sz="4" w:space="0" w:color="auto"/>
              <w:left w:val="single" w:sz="4" w:space="0" w:color="auto"/>
              <w:bottom w:val="single" w:sz="4" w:space="0" w:color="auto"/>
              <w:right w:val="single" w:sz="4" w:space="0" w:color="auto"/>
            </w:tcBorders>
            <w:vAlign w:val="center"/>
          </w:tcPr>
          <w:p w14:paraId="6D9C885E" w14:textId="77777777" w:rsidR="00657428" w:rsidRDefault="00000000">
            <w:pPr>
              <w:snapToGrid w:val="0"/>
              <w:jc w:val="center"/>
              <w:rPr>
                <w:sz w:val="18"/>
                <w:szCs w:val="18"/>
              </w:rPr>
            </w:pPr>
            <w:r>
              <w:rPr>
                <w:rFonts w:hint="eastAsia"/>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14:paraId="29287549" w14:textId="77777777" w:rsidR="00657428" w:rsidRDefault="00000000">
            <w:pPr>
              <w:snapToGrid w:val="0"/>
              <w:jc w:val="center"/>
              <w:rPr>
                <w:sz w:val="18"/>
                <w:szCs w:val="18"/>
              </w:rPr>
            </w:pPr>
            <w:r>
              <w:rPr>
                <w:rFonts w:hint="eastAsia"/>
                <w:sz w:val="18"/>
                <w:szCs w:val="18"/>
              </w:rPr>
              <w:t>纳税实务</w:t>
            </w:r>
          </w:p>
        </w:tc>
        <w:tc>
          <w:tcPr>
            <w:tcW w:w="3260" w:type="dxa"/>
            <w:tcBorders>
              <w:top w:val="single" w:sz="4" w:space="0" w:color="auto"/>
              <w:left w:val="single" w:sz="4" w:space="0" w:color="auto"/>
              <w:bottom w:val="single" w:sz="4" w:space="0" w:color="auto"/>
              <w:right w:val="single" w:sz="4" w:space="0" w:color="auto"/>
            </w:tcBorders>
            <w:vAlign w:val="center"/>
          </w:tcPr>
          <w:p w14:paraId="1028442B"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课程学习使学生能根据各种税的相关规定对企业日常经济活动所涉及的各个税种进行税款计算；能根据纳税申报的相关规定填写各个税种纳税申报表并办理纳税申报，通过课内劳动教育项目的开展，能使学生感受到新技术背景下新型财税类人才的岗位要求。培养学生诚信纳税意识，贯彻落</w:t>
            </w:r>
            <w:proofErr w:type="gramStart"/>
            <w:r>
              <w:rPr>
                <w:rFonts w:ascii="宋体" w:eastAsia="宋体" w:hAnsi="宋体" w:hint="eastAsia"/>
                <w:sz w:val="18"/>
                <w:szCs w:val="18"/>
              </w:rPr>
              <w:t>实习近</w:t>
            </w:r>
            <w:proofErr w:type="gramEnd"/>
            <w:r>
              <w:rPr>
                <w:rFonts w:ascii="宋体" w:eastAsia="宋体" w:hAnsi="宋体" w:hint="eastAsia"/>
                <w:sz w:val="18"/>
                <w:szCs w:val="18"/>
              </w:rPr>
              <w:t>平总书记“江山就是人民 人民就是江山”的思想，增强学生的理论自信和文化自信，提升专业课堂的文化和思想内涵，以实现知识传授与价值引领的有机统一。</w:t>
            </w:r>
          </w:p>
        </w:tc>
        <w:tc>
          <w:tcPr>
            <w:tcW w:w="3544" w:type="dxa"/>
            <w:tcBorders>
              <w:top w:val="single" w:sz="4" w:space="0" w:color="auto"/>
              <w:left w:val="single" w:sz="4" w:space="0" w:color="auto"/>
              <w:bottom w:val="single" w:sz="4" w:space="0" w:color="auto"/>
              <w:right w:val="single" w:sz="4" w:space="0" w:color="auto"/>
            </w:tcBorders>
            <w:vAlign w:val="center"/>
          </w:tcPr>
          <w:p w14:paraId="73CBE682"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内容：主要包括税收基础知识、涉税操作实务、增值税、消费税、关税、城市维护建设税、企业所得税、个人所得税、财产税类、行为税类、资源税类等税种的计算与申报。对学生进行责任教育、依法诚信纳税教育、贯彻以人民为中心的发展思想、创新创业教育。</w:t>
            </w:r>
          </w:p>
          <w:p w14:paraId="7056EE9A"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根据教学内容实施一体化教学，在教学过程中运用情境式、体验式、模拟式、趣味式的“项目案例”等灵活多样的教学方法，实验与讲授相结合，课堂教学与课后实践相结合，考查和考试相结合，理论考核与实践考核相结合，学生通过体验、实践、参与、合作等方式，强化各税种核算能力的培养，熟练掌握各税纳税申报的工作要点。</w:t>
            </w:r>
          </w:p>
        </w:tc>
      </w:tr>
      <w:tr w:rsidR="00657428" w14:paraId="0D8C1606" w14:textId="77777777">
        <w:tc>
          <w:tcPr>
            <w:tcW w:w="544" w:type="dxa"/>
            <w:tcBorders>
              <w:top w:val="single" w:sz="4" w:space="0" w:color="auto"/>
              <w:left w:val="single" w:sz="4" w:space="0" w:color="auto"/>
              <w:bottom w:val="single" w:sz="4" w:space="0" w:color="auto"/>
              <w:right w:val="single" w:sz="4" w:space="0" w:color="auto"/>
            </w:tcBorders>
            <w:vAlign w:val="center"/>
          </w:tcPr>
          <w:p w14:paraId="44BDF554" w14:textId="77777777" w:rsidR="00657428" w:rsidRDefault="00000000">
            <w:pPr>
              <w:snapToGrid w:val="0"/>
              <w:jc w:val="center"/>
              <w:rPr>
                <w:sz w:val="18"/>
                <w:szCs w:val="18"/>
              </w:rPr>
            </w:pPr>
            <w:r>
              <w:rPr>
                <w:rFonts w:hint="eastAsia"/>
                <w:sz w:val="18"/>
                <w:szCs w:val="18"/>
              </w:rPr>
              <w:t>9</w:t>
            </w:r>
          </w:p>
        </w:tc>
        <w:tc>
          <w:tcPr>
            <w:tcW w:w="1134" w:type="dxa"/>
            <w:tcBorders>
              <w:top w:val="single" w:sz="4" w:space="0" w:color="auto"/>
              <w:left w:val="single" w:sz="4" w:space="0" w:color="auto"/>
              <w:bottom w:val="single" w:sz="4" w:space="0" w:color="auto"/>
              <w:right w:val="single" w:sz="4" w:space="0" w:color="auto"/>
            </w:tcBorders>
            <w:vAlign w:val="center"/>
          </w:tcPr>
          <w:p w14:paraId="46797BEB" w14:textId="77777777" w:rsidR="00657428" w:rsidRDefault="00000000">
            <w:pPr>
              <w:snapToGrid w:val="0"/>
              <w:jc w:val="center"/>
              <w:rPr>
                <w:sz w:val="18"/>
                <w:szCs w:val="18"/>
              </w:rPr>
            </w:pPr>
            <w:r>
              <w:rPr>
                <w:rFonts w:hint="eastAsia"/>
                <w:sz w:val="18"/>
                <w:szCs w:val="18"/>
              </w:rPr>
              <w:t>Python</w:t>
            </w:r>
            <w:r>
              <w:rPr>
                <w:rFonts w:hint="eastAsia"/>
                <w:sz w:val="18"/>
                <w:szCs w:val="18"/>
              </w:rPr>
              <w:t>基础</w:t>
            </w:r>
          </w:p>
        </w:tc>
        <w:tc>
          <w:tcPr>
            <w:tcW w:w="3260" w:type="dxa"/>
            <w:tcBorders>
              <w:top w:val="single" w:sz="4" w:space="0" w:color="auto"/>
              <w:left w:val="single" w:sz="4" w:space="0" w:color="auto"/>
              <w:bottom w:val="single" w:sz="4" w:space="0" w:color="auto"/>
              <w:right w:val="single" w:sz="4" w:space="0" w:color="auto"/>
            </w:tcBorders>
            <w:vAlign w:val="center"/>
          </w:tcPr>
          <w:p w14:paraId="3D93CF7F"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课程目标：通过本课程的学习，学生能够掌握Python语言的常用语法体系；理解并运用Python的数据库，培养集成创新思维；掌握爬虫的基本实现原理，熟悉网络爬虫工具使用方法，了解常见</w:t>
            </w:r>
            <w:proofErr w:type="gramStart"/>
            <w:r>
              <w:rPr>
                <w:rFonts w:ascii="宋体" w:eastAsia="宋体" w:hAnsi="宋体" w:hint="eastAsia"/>
                <w:sz w:val="18"/>
                <w:szCs w:val="18"/>
              </w:rPr>
              <w:t>的反爬方式</w:t>
            </w:r>
            <w:proofErr w:type="gramEnd"/>
            <w:r>
              <w:rPr>
                <w:rFonts w:ascii="宋体" w:eastAsia="宋体" w:hAnsi="宋体" w:hint="eastAsia"/>
                <w:sz w:val="18"/>
                <w:szCs w:val="18"/>
              </w:rPr>
              <w:t>；掌握编写爬虫脚本的分析思路和流程，能够读懂所提供的</w:t>
            </w:r>
            <w:proofErr w:type="gramStart"/>
            <w:r>
              <w:rPr>
                <w:rFonts w:ascii="宋体" w:eastAsia="宋体" w:hAnsi="宋体" w:hint="eastAsia"/>
                <w:sz w:val="18"/>
                <w:szCs w:val="18"/>
              </w:rPr>
              <w:t>案例爬取的</w:t>
            </w:r>
            <w:proofErr w:type="gramEnd"/>
            <w:r>
              <w:rPr>
                <w:rFonts w:ascii="宋体" w:eastAsia="宋体" w:hAnsi="宋体" w:hint="eastAsia"/>
                <w:sz w:val="18"/>
                <w:szCs w:val="18"/>
              </w:rPr>
              <w:t>程序代码。培养并训练学生的</w:t>
            </w:r>
            <w:r>
              <w:rPr>
                <w:rFonts w:ascii="宋体" w:eastAsia="宋体" w:hAnsi="宋体" w:hint="eastAsia"/>
                <w:sz w:val="18"/>
                <w:szCs w:val="18"/>
              </w:rPr>
              <w:lastRenderedPageBreak/>
              <w:t>自主学习能力、对实际问题的分析能力和应用计算机编程解决问题的能力。</w:t>
            </w:r>
          </w:p>
        </w:tc>
        <w:tc>
          <w:tcPr>
            <w:tcW w:w="3544" w:type="dxa"/>
            <w:tcBorders>
              <w:top w:val="single" w:sz="4" w:space="0" w:color="auto"/>
              <w:left w:val="single" w:sz="4" w:space="0" w:color="auto"/>
              <w:bottom w:val="single" w:sz="4" w:space="0" w:color="auto"/>
              <w:right w:val="single" w:sz="4" w:space="0" w:color="auto"/>
            </w:tcBorders>
            <w:vAlign w:val="center"/>
          </w:tcPr>
          <w:p w14:paraId="6A8C0EE7"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lastRenderedPageBreak/>
              <w:t>课程内容：初识Python、Python变量和基本数据类型、Python运算符和常用语句、Python函数和类、编码、文件目录操作及异常处理、模块、包和库及编程规范、Python高效处理表格及可视化实战应用、爬虫基本原理及</w:t>
            </w:r>
            <w:proofErr w:type="gramStart"/>
            <w:r>
              <w:rPr>
                <w:rFonts w:ascii="宋体" w:eastAsia="宋体" w:hAnsi="宋体" w:hint="eastAsia"/>
                <w:sz w:val="18"/>
                <w:szCs w:val="18"/>
              </w:rPr>
              <w:t>常用库</w:t>
            </w:r>
            <w:proofErr w:type="gramEnd"/>
            <w:r>
              <w:rPr>
                <w:rFonts w:ascii="宋体" w:eastAsia="宋体" w:hAnsi="宋体" w:hint="eastAsia"/>
                <w:sz w:val="18"/>
                <w:szCs w:val="18"/>
              </w:rPr>
              <w:t>和组件、爬虫抓取常见方式、</w:t>
            </w:r>
            <w:proofErr w:type="gramStart"/>
            <w:r>
              <w:rPr>
                <w:rFonts w:ascii="宋体" w:eastAsia="宋体" w:hAnsi="宋体" w:hint="eastAsia"/>
                <w:sz w:val="18"/>
                <w:szCs w:val="18"/>
              </w:rPr>
              <w:t>反爬及其</w:t>
            </w:r>
            <w:proofErr w:type="gramEnd"/>
            <w:r>
              <w:rPr>
                <w:rFonts w:ascii="宋体" w:eastAsia="宋体" w:hAnsi="宋体" w:hint="eastAsia"/>
                <w:sz w:val="18"/>
                <w:szCs w:val="18"/>
              </w:rPr>
              <w:t>应对策略、</w:t>
            </w:r>
            <w:proofErr w:type="gramStart"/>
            <w:r>
              <w:rPr>
                <w:rFonts w:ascii="宋体" w:eastAsia="宋体" w:hAnsi="宋体" w:hint="eastAsia"/>
                <w:sz w:val="18"/>
                <w:szCs w:val="18"/>
              </w:rPr>
              <w:t>大规模爬取某</w:t>
            </w:r>
            <w:proofErr w:type="gramEnd"/>
            <w:r>
              <w:rPr>
                <w:rFonts w:ascii="宋体" w:eastAsia="宋体" w:hAnsi="宋体" w:hint="eastAsia"/>
                <w:sz w:val="18"/>
                <w:szCs w:val="18"/>
              </w:rPr>
              <w:t>招聘网站招聘信息等。</w:t>
            </w:r>
          </w:p>
          <w:p w14:paraId="1A24B6F8"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lastRenderedPageBreak/>
              <w:t>教学要求：Python基础课程使用仿真编程环境和真实编程环境相结合的方式进行授课，为学生提供双平台编程环境。通过大量场景化的案例和任务，给学生创造出真实的数字商业化场景，通过实战指导和训练，培养学生的编程思维，编写程序并解决问题能力。</w:t>
            </w:r>
          </w:p>
        </w:tc>
      </w:tr>
      <w:tr w:rsidR="00657428" w14:paraId="6BA299EA" w14:textId="77777777">
        <w:tc>
          <w:tcPr>
            <w:tcW w:w="544" w:type="dxa"/>
            <w:tcBorders>
              <w:top w:val="single" w:sz="4" w:space="0" w:color="auto"/>
              <w:left w:val="single" w:sz="4" w:space="0" w:color="auto"/>
              <w:bottom w:val="single" w:sz="4" w:space="0" w:color="auto"/>
              <w:right w:val="single" w:sz="4" w:space="0" w:color="auto"/>
            </w:tcBorders>
            <w:vAlign w:val="center"/>
          </w:tcPr>
          <w:p w14:paraId="5235940F" w14:textId="77777777" w:rsidR="00657428" w:rsidRDefault="00000000">
            <w:pPr>
              <w:snapToGrid w:val="0"/>
              <w:jc w:val="center"/>
              <w:rPr>
                <w:sz w:val="18"/>
                <w:szCs w:val="18"/>
              </w:rPr>
            </w:pPr>
            <w:r>
              <w:rPr>
                <w:rFonts w:hint="eastAsia"/>
                <w:sz w:val="18"/>
                <w:szCs w:val="18"/>
              </w:rPr>
              <w:lastRenderedPageBreak/>
              <w:t>1</w:t>
            </w:r>
            <w:r>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C7DDFE9" w14:textId="77777777" w:rsidR="00657428" w:rsidRDefault="00000000">
            <w:pPr>
              <w:snapToGrid w:val="0"/>
              <w:jc w:val="center"/>
              <w:rPr>
                <w:sz w:val="18"/>
                <w:szCs w:val="18"/>
              </w:rPr>
            </w:pPr>
            <w:r>
              <w:rPr>
                <w:rFonts w:hint="eastAsia"/>
                <w:sz w:val="18"/>
                <w:szCs w:val="18"/>
              </w:rPr>
              <w:t>企业财务管理</w:t>
            </w:r>
          </w:p>
        </w:tc>
        <w:tc>
          <w:tcPr>
            <w:tcW w:w="3260" w:type="dxa"/>
            <w:tcBorders>
              <w:top w:val="single" w:sz="4" w:space="0" w:color="auto"/>
              <w:left w:val="single" w:sz="4" w:space="0" w:color="auto"/>
              <w:bottom w:val="single" w:sz="4" w:space="0" w:color="auto"/>
              <w:right w:val="single" w:sz="4" w:space="0" w:color="auto"/>
            </w:tcBorders>
            <w:vAlign w:val="center"/>
          </w:tcPr>
          <w:p w14:paraId="3403CD08"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本课程学习，使学生了解财务管理的基本原理、基本框架和核心业务流程，能独立完成财务预测、财务预算、财务分析工作，能独立完成既定项目的筹资、投资、日常资金及利润管理工作，能制定中小企业与基层单位的财务管理制度，培养学生的经济头脑和理财能力。</w:t>
            </w:r>
          </w:p>
        </w:tc>
        <w:tc>
          <w:tcPr>
            <w:tcW w:w="3544" w:type="dxa"/>
            <w:tcBorders>
              <w:top w:val="single" w:sz="4" w:space="0" w:color="auto"/>
              <w:left w:val="single" w:sz="4" w:space="0" w:color="auto"/>
              <w:bottom w:val="single" w:sz="4" w:space="0" w:color="auto"/>
              <w:right w:val="single" w:sz="4" w:space="0" w:color="auto"/>
            </w:tcBorders>
            <w:vAlign w:val="center"/>
          </w:tcPr>
          <w:p w14:paraId="10DD683A"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课程内容：企业筹资管理、企业投资管理、企业营运资本管理、企业收益分配管理、企业财务预算、企业财务分析等。</w:t>
            </w:r>
          </w:p>
          <w:p w14:paraId="18F43504"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注重教学方法的灵活性、多样性，调动学生学习的积极性、主动性，因材施教，引导学生善于总结学习经验，促进学习能力的形成和发展，强化教学做的结合，让学生多做、多练，通过认知学习、案例分析，增强学生实务操作技能。引导学生树立正确的世界观、人生观和价值观，树牢“四个意识”、坚定“四个自信”、做到“两个维护”，教会学生如何做人、如何做事和如何担当；清楚中国取得的成就，正视我国在发展中存在的不足，引导学生将职业道德与职业理想同中国实践需求相连，树立经世济民，积极培育学生“构建人类命运共同体”世界观。</w:t>
            </w:r>
          </w:p>
        </w:tc>
      </w:tr>
      <w:tr w:rsidR="00657428" w14:paraId="20E40BF1" w14:textId="77777777">
        <w:tc>
          <w:tcPr>
            <w:tcW w:w="544" w:type="dxa"/>
            <w:tcBorders>
              <w:top w:val="single" w:sz="4" w:space="0" w:color="auto"/>
              <w:left w:val="single" w:sz="4" w:space="0" w:color="auto"/>
              <w:bottom w:val="single" w:sz="4" w:space="0" w:color="auto"/>
              <w:right w:val="single" w:sz="4" w:space="0" w:color="auto"/>
            </w:tcBorders>
            <w:vAlign w:val="center"/>
          </w:tcPr>
          <w:p w14:paraId="57F7A071" w14:textId="77777777" w:rsidR="00657428" w:rsidRDefault="00000000">
            <w:pPr>
              <w:snapToGrid w:val="0"/>
              <w:jc w:val="center"/>
              <w:rPr>
                <w:sz w:val="18"/>
                <w:szCs w:val="18"/>
              </w:rPr>
            </w:pPr>
            <w:r>
              <w:rPr>
                <w:rFonts w:hint="eastAsia"/>
                <w:sz w:val="18"/>
                <w:szCs w:val="18"/>
              </w:rPr>
              <w:t>1</w:t>
            </w:r>
            <w:r>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D2E165" w14:textId="77777777" w:rsidR="00657428" w:rsidRDefault="00000000">
            <w:pPr>
              <w:snapToGrid w:val="0"/>
              <w:jc w:val="center"/>
              <w:rPr>
                <w:sz w:val="18"/>
                <w:szCs w:val="18"/>
              </w:rPr>
            </w:pPr>
            <w:r>
              <w:rPr>
                <w:rFonts w:hint="eastAsia"/>
                <w:sz w:val="18"/>
                <w:szCs w:val="18"/>
              </w:rPr>
              <w:t>统计学基础</w:t>
            </w:r>
          </w:p>
        </w:tc>
        <w:tc>
          <w:tcPr>
            <w:tcW w:w="3260" w:type="dxa"/>
            <w:tcBorders>
              <w:top w:val="single" w:sz="4" w:space="0" w:color="auto"/>
              <w:left w:val="single" w:sz="4" w:space="0" w:color="auto"/>
              <w:bottom w:val="single" w:sz="4" w:space="0" w:color="auto"/>
              <w:right w:val="single" w:sz="4" w:space="0" w:color="auto"/>
            </w:tcBorders>
            <w:vAlign w:val="center"/>
          </w:tcPr>
          <w:p w14:paraId="221DD16F"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该课程学习，使学生系统地掌握统计工作地基础理论、主要方法和基本技能，以社会经济统计工作的一般原理和原则为主，密切联系实际，培养学生获取信息的能力以及分析问题和解决实际问题的能力，为从事各项经济工作、财会工作和管理工作奠定分析研究的基础。</w:t>
            </w:r>
          </w:p>
        </w:tc>
        <w:tc>
          <w:tcPr>
            <w:tcW w:w="3544" w:type="dxa"/>
            <w:tcBorders>
              <w:top w:val="single" w:sz="4" w:space="0" w:color="auto"/>
              <w:left w:val="single" w:sz="4" w:space="0" w:color="auto"/>
              <w:bottom w:val="single" w:sz="4" w:space="0" w:color="auto"/>
              <w:right w:val="single" w:sz="4" w:space="0" w:color="auto"/>
            </w:tcBorders>
            <w:vAlign w:val="center"/>
          </w:tcPr>
          <w:p w14:paraId="6CF85ED2"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课程内容：该课程主要包括统计调查的方法、方案，统计分组的类型和方法、变量数列的编制方法、相对指标的应用方法、集中趋势，变异指标的含义及计算方法、时间序列分析指标的计算方法等内容。</w:t>
            </w:r>
          </w:p>
          <w:p w14:paraId="0F5A93C8" w14:textId="6543A448"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教学要求：强调启发性、趣味性，注重案例式、互动式学习，倡导自主性学习，侧重于数量分析方法的实际运用。了解我国经济发展现状，增强民族自豪感与制度自信</w:t>
            </w:r>
            <w:r w:rsidR="00DE1ECD">
              <w:rPr>
                <w:rFonts w:ascii="宋体" w:eastAsia="宋体" w:hAnsi="宋体" w:hint="eastAsia"/>
                <w:sz w:val="18"/>
                <w:szCs w:val="18"/>
              </w:rPr>
              <w:t>；</w:t>
            </w:r>
            <w:r>
              <w:rPr>
                <w:rFonts w:ascii="宋体" w:eastAsia="宋体" w:hAnsi="宋体" w:hint="eastAsia"/>
                <w:sz w:val="18"/>
                <w:szCs w:val="18"/>
              </w:rPr>
              <w:t>学生能够逐渐形成认真严谨的学习与工作态度，培养求真务实的精神</w:t>
            </w:r>
            <w:r w:rsidR="008B2F87">
              <w:rPr>
                <w:rFonts w:ascii="宋体" w:eastAsia="宋体" w:hAnsi="宋体" w:hint="eastAsia"/>
                <w:sz w:val="18"/>
                <w:szCs w:val="18"/>
              </w:rPr>
              <w:t>；</w:t>
            </w:r>
            <w:r>
              <w:rPr>
                <w:rFonts w:ascii="宋体" w:eastAsia="宋体" w:hAnsi="宋体" w:hint="eastAsia"/>
                <w:sz w:val="18"/>
                <w:szCs w:val="18"/>
              </w:rPr>
              <w:t>学生能够认识“国家统计局"网站，了解我国统计工作的具体内容及重要性，提升专业自信。</w:t>
            </w:r>
          </w:p>
        </w:tc>
      </w:tr>
      <w:tr w:rsidR="00657428" w14:paraId="128677BE" w14:textId="77777777">
        <w:tc>
          <w:tcPr>
            <w:tcW w:w="544" w:type="dxa"/>
            <w:tcBorders>
              <w:top w:val="single" w:sz="4" w:space="0" w:color="auto"/>
              <w:left w:val="single" w:sz="4" w:space="0" w:color="auto"/>
              <w:bottom w:val="single" w:sz="4" w:space="0" w:color="auto"/>
              <w:right w:val="single" w:sz="4" w:space="0" w:color="auto"/>
            </w:tcBorders>
            <w:vAlign w:val="center"/>
          </w:tcPr>
          <w:p w14:paraId="67AADD70" w14:textId="77777777" w:rsidR="00657428" w:rsidRDefault="00000000">
            <w:pPr>
              <w:snapToGrid w:val="0"/>
              <w:jc w:val="center"/>
              <w:rPr>
                <w:sz w:val="18"/>
                <w:szCs w:val="18"/>
              </w:rPr>
            </w:pPr>
            <w:r>
              <w:rPr>
                <w:rFonts w:hint="eastAsia"/>
                <w:sz w:val="18"/>
                <w:szCs w:val="18"/>
              </w:rPr>
              <w:t>1</w:t>
            </w:r>
            <w:r>
              <w:rPr>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14:paraId="20FDF711" w14:textId="77777777" w:rsidR="00657428" w:rsidRDefault="00000000">
            <w:pPr>
              <w:snapToGrid w:val="0"/>
              <w:jc w:val="center"/>
              <w:rPr>
                <w:sz w:val="18"/>
                <w:szCs w:val="18"/>
              </w:rPr>
            </w:pPr>
            <w:r>
              <w:rPr>
                <w:rFonts w:hint="eastAsia"/>
                <w:sz w:val="18"/>
                <w:szCs w:val="18"/>
              </w:rPr>
              <w:t>大数据财务报表分析</w:t>
            </w:r>
          </w:p>
        </w:tc>
        <w:tc>
          <w:tcPr>
            <w:tcW w:w="3260" w:type="dxa"/>
            <w:tcBorders>
              <w:top w:val="single" w:sz="4" w:space="0" w:color="auto"/>
              <w:left w:val="single" w:sz="4" w:space="0" w:color="auto"/>
              <w:bottom w:val="single" w:sz="4" w:space="0" w:color="auto"/>
              <w:right w:val="single" w:sz="4" w:space="0" w:color="auto"/>
            </w:tcBorders>
            <w:vAlign w:val="center"/>
          </w:tcPr>
          <w:p w14:paraId="49FC17CC"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本课程的学习，使学生能够掌握大数据财务报表分析项目的基本流程；通过对实际案例的演练，掌握创新性提出管理建议与优化措施的方法，加深对专业知识的理解和应用，做更懂业务的会计报表分析人员，增强会计报表分析的实务化、数字化能力，并为未来从事财务数据分析工作奠定基础。培养学生利用大数据进行多维财务分析、通过财务数据看透企业经营实质及提升支撑管理决策的能力。</w:t>
            </w:r>
          </w:p>
        </w:tc>
        <w:tc>
          <w:tcPr>
            <w:tcW w:w="3544" w:type="dxa"/>
            <w:tcBorders>
              <w:top w:val="single" w:sz="4" w:space="0" w:color="auto"/>
              <w:left w:val="single" w:sz="4" w:space="0" w:color="auto"/>
              <w:bottom w:val="single" w:sz="4" w:space="0" w:color="auto"/>
              <w:right w:val="single" w:sz="4" w:space="0" w:color="auto"/>
            </w:tcBorders>
            <w:vAlign w:val="center"/>
          </w:tcPr>
          <w:p w14:paraId="6729D808"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课程内容：财务报表分析概述、财务报表数据采集、财务报表数据预处理、财务报表单表分析、财务效率分析-投资者角度、财务效率分析-经营者角度、财务报表综合分析、实</w:t>
            </w:r>
            <w:proofErr w:type="gramStart"/>
            <w:r>
              <w:rPr>
                <w:rFonts w:ascii="宋体" w:eastAsia="宋体" w:hAnsi="宋体" w:hint="eastAsia"/>
                <w:sz w:val="18"/>
                <w:szCs w:val="18"/>
              </w:rPr>
              <w:t>训总结</w:t>
            </w:r>
            <w:proofErr w:type="gramEnd"/>
            <w:r>
              <w:rPr>
                <w:rFonts w:ascii="宋体" w:eastAsia="宋体" w:hAnsi="宋体" w:hint="eastAsia"/>
                <w:sz w:val="18"/>
                <w:szCs w:val="18"/>
              </w:rPr>
              <w:t>等。</w:t>
            </w:r>
          </w:p>
          <w:p w14:paraId="4B518C76"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教学要求：本课程通过搭载</w:t>
            </w:r>
            <w:proofErr w:type="gramStart"/>
            <w:r>
              <w:rPr>
                <w:rFonts w:ascii="宋体" w:eastAsia="宋体" w:hAnsi="宋体" w:hint="eastAsia"/>
                <w:sz w:val="18"/>
                <w:szCs w:val="18"/>
              </w:rPr>
              <w:t>用友大数据分析</w:t>
            </w:r>
            <w:proofErr w:type="gramEnd"/>
            <w:r>
              <w:rPr>
                <w:rFonts w:ascii="宋体" w:eastAsia="宋体" w:hAnsi="宋体" w:hint="eastAsia"/>
                <w:sz w:val="18"/>
                <w:szCs w:val="18"/>
              </w:rPr>
              <w:t>平台，给学生创设一个真实的数字化商业环境，提供一个成熟稳定的教学实验平台。平台内置了大量的企业报表数据与经营数据，满足院校对于企业真实数据源的需求。以场景化的任务训练学员的报表数据采集与预处理能力、关键指标分析能力、各类财务报表分析报告的撰写能力。</w:t>
            </w:r>
            <w:r>
              <w:rPr>
                <w:rFonts w:ascii="宋体" w:eastAsia="宋体" w:hAnsi="宋体"/>
                <w:sz w:val="18"/>
                <w:szCs w:val="18"/>
              </w:rPr>
              <w:t>提高学生的团队合作精神、增强学生创新创业意识及能力。</w:t>
            </w:r>
          </w:p>
        </w:tc>
      </w:tr>
      <w:tr w:rsidR="00657428" w14:paraId="59687506" w14:textId="77777777">
        <w:tc>
          <w:tcPr>
            <w:tcW w:w="544" w:type="dxa"/>
            <w:tcBorders>
              <w:top w:val="single" w:sz="4" w:space="0" w:color="auto"/>
              <w:left w:val="single" w:sz="4" w:space="0" w:color="auto"/>
              <w:bottom w:val="single" w:sz="4" w:space="0" w:color="auto"/>
              <w:right w:val="single" w:sz="4" w:space="0" w:color="auto"/>
            </w:tcBorders>
            <w:vAlign w:val="center"/>
          </w:tcPr>
          <w:p w14:paraId="4BAC6494" w14:textId="77777777" w:rsidR="00657428" w:rsidRDefault="00000000">
            <w:pPr>
              <w:snapToGrid w:val="0"/>
              <w:jc w:val="center"/>
              <w:rPr>
                <w:sz w:val="18"/>
                <w:szCs w:val="18"/>
              </w:rPr>
            </w:pPr>
            <w:r>
              <w:rPr>
                <w:rFonts w:hint="eastAsia"/>
                <w:sz w:val="18"/>
                <w:szCs w:val="18"/>
              </w:rPr>
              <w:t>1</w:t>
            </w:r>
            <w:r>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2F9B5038" w14:textId="77777777" w:rsidR="00657428" w:rsidRDefault="00000000">
            <w:pPr>
              <w:snapToGrid w:val="0"/>
              <w:jc w:val="center"/>
              <w:rPr>
                <w:sz w:val="18"/>
                <w:szCs w:val="18"/>
              </w:rPr>
            </w:pPr>
            <w:r>
              <w:rPr>
                <w:rFonts w:hint="eastAsia"/>
                <w:sz w:val="18"/>
                <w:szCs w:val="18"/>
              </w:rPr>
              <w:t>毕业设计</w:t>
            </w:r>
          </w:p>
        </w:tc>
        <w:tc>
          <w:tcPr>
            <w:tcW w:w="3260" w:type="dxa"/>
            <w:tcBorders>
              <w:top w:val="single" w:sz="4" w:space="0" w:color="auto"/>
              <w:left w:val="single" w:sz="4" w:space="0" w:color="auto"/>
              <w:bottom w:val="single" w:sz="4" w:space="0" w:color="auto"/>
              <w:right w:val="single" w:sz="4" w:space="0" w:color="auto"/>
            </w:tcBorders>
            <w:vAlign w:val="center"/>
          </w:tcPr>
          <w:p w14:paraId="74612EA3"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课程目标：培养学生构建以预算为核心的管理会计知识体系，综合运用管理会计专业知识和工具进行分析、判断和解决实际问题，从而具备企业经营的管理会计思维。</w:t>
            </w:r>
          </w:p>
        </w:tc>
        <w:tc>
          <w:tcPr>
            <w:tcW w:w="3544" w:type="dxa"/>
            <w:tcBorders>
              <w:top w:val="single" w:sz="4" w:space="0" w:color="auto"/>
              <w:left w:val="single" w:sz="4" w:space="0" w:color="auto"/>
              <w:bottom w:val="single" w:sz="4" w:space="0" w:color="auto"/>
              <w:right w:val="single" w:sz="4" w:space="0" w:color="auto"/>
            </w:tcBorders>
            <w:vAlign w:val="center"/>
          </w:tcPr>
          <w:p w14:paraId="4F470931"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主要内容：学生根据给定的课题，完成毕业设计。毕业设计采用数字化管理会计模拟企业管理，以典型工作任务为导向，基于企业内部控制与风险管理、企业管理业务逻辑梳理知识框架，将企业各业务环节</w:t>
            </w:r>
            <w:r>
              <w:rPr>
                <w:rFonts w:ascii="宋体" w:eastAsia="宋体" w:hAnsi="宋体" w:hint="eastAsia"/>
                <w:sz w:val="18"/>
                <w:szCs w:val="18"/>
              </w:rPr>
              <w:lastRenderedPageBreak/>
              <w:t>的主要风险点、关键控制点及数据逻辑置于企业业务经营的具体场景中，围绕企业中真实的应用场景和所需要的管理会计技能展开，涉及预算管理、投融资管理、营运管理、成本管理等四个关键模块。</w:t>
            </w:r>
          </w:p>
          <w:p w14:paraId="73387EE1"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以数字化管理会计理论为基础，进行实训教学，在教师指导下，学生在实训平台中独立完成相关设置和业务处理，侧重实践能力培养，学生通过体验、实践、参与、合作等方式，强化专业知识与管理工具方法运用能力的培养。提倡学生结合新标准、新技术、新规范紧跟时代变化；鼓励学生自主创新，结合所学完成毕业设计。</w:t>
            </w:r>
          </w:p>
        </w:tc>
      </w:tr>
      <w:tr w:rsidR="00657428" w14:paraId="10EAD267" w14:textId="77777777">
        <w:tc>
          <w:tcPr>
            <w:tcW w:w="544" w:type="dxa"/>
            <w:tcBorders>
              <w:top w:val="single" w:sz="4" w:space="0" w:color="auto"/>
              <w:left w:val="single" w:sz="4" w:space="0" w:color="auto"/>
              <w:bottom w:val="single" w:sz="4" w:space="0" w:color="auto"/>
              <w:right w:val="single" w:sz="4" w:space="0" w:color="auto"/>
            </w:tcBorders>
            <w:vAlign w:val="center"/>
          </w:tcPr>
          <w:p w14:paraId="175E479D" w14:textId="77777777" w:rsidR="00657428" w:rsidRDefault="00000000">
            <w:pPr>
              <w:snapToGrid w:val="0"/>
              <w:jc w:val="center"/>
              <w:rPr>
                <w:sz w:val="18"/>
                <w:szCs w:val="18"/>
              </w:rPr>
            </w:pPr>
            <w:r>
              <w:rPr>
                <w:rFonts w:hint="eastAsia"/>
                <w:sz w:val="18"/>
                <w:szCs w:val="18"/>
              </w:rPr>
              <w:lastRenderedPageBreak/>
              <w:t>1</w:t>
            </w:r>
            <w:r>
              <w:rPr>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14:paraId="16EE231C" w14:textId="77777777" w:rsidR="00657428" w:rsidRDefault="00000000">
            <w:pPr>
              <w:snapToGrid w:val="0"/>
              <w:jc w:val="center"/>
              <w:rPr>
                <w:sz w:val="18"/>
                <w:szCs w:val="18"/>
              </w:rPr>
            </w:pPr>
            <w:r>
              <w:rPr>
                <w:rFonts w:hint="eastAsia"/>
                <w:sz w:val="18"/>
                <w:szCs w:val="18"/>
              </w:rPr>
              <w:t>岗位实习</w:t>
            </w:r>
          </w:p>
        </w:tc>
        <w:tc>
          <w:tcPr>
            <w:tcW w:w="3260" w:type="dxa"/>
            <w:tcBorders>
              <w:top w:val="single" w:sz="4" w:space="0" w:color="auto"/>
              <w:left w:val="single" w:sz="4" w:space="0" w:color="auto"/>
              <w:bottom w:val="single" w:sz="4" w:space="0" w:color="auto"/>
              <w:right w:val="single" w:sz="4" w:space="0" w:color="auto"/>
            </w:tcBorders>
            <w:vAlign w:val="center"/>
          </w:tcPr>
          <w:p w14:paraId="48C5B12E"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课程目标：通过岗位实习，培养学生吃苦耐劳、团队合作的精神品质和正确的处事原则，进一步增强学生实际操作能力好、专业应用能力和岗位适应能力，并取得用人单位的正式聘用。</w:t>
            </w:r>
          </w:p>
        </w:tc>
        <w:tc>
          <w:tcPr>
            <w:tcW w:w="3544" w:type="dxa"/>
            <w:tcBorders>
              <w:top w:val="single" w:sz="4" w:space="0" w:color="auto"/>
              <w:left w:val="single" w:sz="4" w:space="0" w:color="auto"/>
              <w:bottom w:val="single" w:sz="4" w:space="0" w:color="auto"/>
              <w:right w:val="single" w:sz="4" w:space="0" w:color="auto"/>
            </w:tcBorders>
            <w:vAlign w:val="center"/>
          </w:tcPr>
          <w:p w14:paraId="632AFA8A"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主要内容：完成实习岗位工作任务。通过顶岗实习，要深入发掘实习中包含的诚实守信、爱国精神、社会责任意识、团队协作精神，把社会主义核心价值观的要求、实现民族复兴的理想和责任融入其中，使学生明白理论与实践相结合的重要性。</w:t>
            </w:r>
          </w:p>
          <w:p w14:paraId="02DA6F41"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教学要求：采取学校安排与学生自主联系相结合的办法确定实习单位，我系指派实习指导教师，负责对学生实习过程及撰写实习业务报告的指导、审阅及成绩评定等工作，协助解决实习过程中的相关问题。</w:t>
            </w:r>
          </w:p>
        </w:tc>
      </w:tr>
      <w:tr w:rsidR="00657428" w14:paraId="69F0560E" w14:textId="77777777">
        <w:tc>
          <w:tcPr>
            <w:tcW w:w="544" w:type="dxa"/>
            <w:tcBorders>
              <w:top w:val="single" w:sz="4" w:space="0" w:color="auto"/>
              <w:left w:val="single" w:sz="4" w:space="0" w:color="auto"/>
              <w:bottom w:val="single" w:sz="4" w:space="0" w:color="auto"/>
              <w:right w:val="single" w:sz="4" w:space="0" w:color="auto"/>
            </w:tcBorders>
            <w:vAlign w:val="center"/>
          </w:tcPr>
          <w:p w14:paraId="1B967F55" w14:textId="77777777" w:rsidR="00657428" w:rsidRDefault="00000000">
            <w:pPr>
              <w:snapToGrid w:val="0"/>
              <w:jc w:val="center"/>
              <w:rPr>
                <w:sz w:val="18"/>
                <w:szCs w:val="18"/>
              </w:rPr>
            </w:pPr>
            <w:r>
              <w:rPr>
                <w:rFonts w:hint="eastAsia"/>
                <w:sz w:val="18"/>
                <w:szCs w:val="18"/>
              </w:rPr>
              <w:t>1</w:t>
            </w:r>
            <w:r>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779F960D" w14:textId="77777777" w:rsidR="00657428" w:rsidRDefault="00000000">
            <w:pPr>
              <w:snapToGrid w:val="0"/>
              <w:jc w:val="center"/>
              <w:rPr>
                <w:sz w:val="18"/>
                <w:szCs w:val="18"/>
              </w:rPr>
            </w:pPr>
            <w:r>
              <w:rPr>
                <w:rFonts w:hint="eastAsia"/>
                <w:sz w:val="18"/>
                <w:szCs w:val="18"/>
              </w:rPr>
              <w:t>市场营销</w:t>
            </w:r>
          </w:p>
        </w:tc>
        <w:tc>
          <w:tcPr>
            <w:tcW w:w="3260" w:type="dxa"/>
            <w:tcBorders>
              <w:top w:val="single" w:sz="4" w:space="0" w:color="auto"/>
              <w:left w:val="single" w:sz="4" w:space="0" w:color="auto"/>
              <w:bottom w:val="single" w:sz="4" w:space="0" w:color="auto"/>
              <w:right w:val="single" w:sz="4" w:space="0" w:color="auto"/>
            </w:tcBorders>
            <w:vAlign w:val="center"/>
          </w:tcPr>
          <w:p w14:paraId="404C5713"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学习，使学生初步了解市场营销基础理论及相关知识点，了解环境分析及消费者行为分析方法，掌握并应用市场营销的核心技能即4P策略，在此基础上让学生认识到市场营销对提高企业业绩、提升企业发展的重要意义。使学生牢固树立以消费者为核心的市场营销观念。</w:t>
            </w:r>
          </w:p>
        </w:tc>
        <w:tc>
          <w:tcPr>
            <w:tcW w:w="3544" w:type="dxa"/>
            <w:tcBorders>
              <w:top w:val="single" w:sz="4" w:space="0" w:color="auto"/>
              <w:left w:val="single" w:sz="4" w:space="0" w:color="auto"/>
              <w:bottom w:val="single" w:sz="4" w:space="0" w:color="auto"/>
              <w:right w:val="single" w:sz="4" w:space="0" w:color="auto"/>
            </w:tcBorders>
            <w:vAlign w:val="center"/>
          </w:tcPr>
          <w:p w14:paraId="4BB55289"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内容：本课程使学生运用市场营销环境知识分析企业所处的营销环境，通过对消费者购买行为分析，使学生能够对目标市场进行细分和定位，从而运用产品策略、价格策略、分销策略、促销策略的基本知识对产品进行营销策略的设计。</w:t>
            </w:r>
          </w:p>
          <w:p w14:paraId="062C3B6C"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设计与专业学习密切关联的市场营销、市场调查、营销战略等专项教学内容，注重营销意识的培养，运用多媒体技术，采用专题研讨教学、案例教学、情景模拟教学、实践教学等多种形式开展互动式教学。探索教学、训练和实践一体化，拓展实践教学，注重课程教学中的职业道德教育渗透。培养学生团队协作能力、沟通表达能力和应用能力。</w:t>
            </w:r>
          </w:p>
        </w:tc>
      </w:tr>
      <w:tr w:rsidR="00657428" w14:paraId="3D099906" w14:textId="77777777">
        <w:tc>
          <w:tcPr>
            <w:tcW w:w="544" w:type="dxa"/>
            <w:tcBorders>
              <w:top w:val="single" w:sz="4" w:space="0" w:color="auto"/>
              <w:left w:val="single" w:sz="4" w:space="0" w:color="auto"/>
              <w:bottom w:val="single" w:sz="4" w:space="0" w:color="auto"/>
              <w:right w:val="single" w:sz="4" w:space="0" w:color="auto"/>
            </w:tcBorders>
            <w:vAlign w:val="center"/>
          </w:tcPr>
          <w:p w14:paraId="44223D4A" w14:textId="77777777" w:rsidR="00657428" w:rsidRDefault="00000000">
            <w:pPr>
              <w:snapToGrid w:val="0"/>
              <w:jc w:val="center"/>
              <w:rPr>
                <w:sz w:val="18"/>
                <w:szCs w:val="18"/>
              </w:rPr>
            </w:pPr>
            <w:r>
              <w:rPr>
                <w:rFonts w:hint="eastAsia"/>
                <w:sz w:val="18"/>
                <w:szCs w:val="18"/>
              </w:rPr>
              <w:t>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14:paraId="7096106E" w14:textId="77777777" w:rsidR="00657428" w:rsidRDefault="00000000">
            <w:pPr>
              <w:snapToGrid w:val="0"/>
              <w:jc w:val="center"/>
              <w:rPr>
                <w:sz w:val="18"/>
                <w:szCs w:val="18"/>
              </w:rPr>
            </w:pPr>
            <w:r>
              <w:rPr>
                <w:rFonts w:hint="eastAsia"/>
                <w:sz w:val="18"/>
                <w:szCs w:val="18"/>
              </w:rPr>
              <w:t>商务礼仪</w:t>
            </w:r>
          </w:p>
        </w:tc>
        <w:tc>
          <w:tcPr>
            <w:tcW w:w="3260" w:type="dxa"/>
            <w:tcBorders>
              <w:top w:val="single" w:sz="4" w:space="0" w:color="auto"/>
              <w:left w:val="single" w:sz="4" w:space="0" w:color="auto"/>
              <w:bottom w:val="single" w:sz="4" w:space="0" w:color="auto"/>
              <w:right w:val="single" w:sz="4" w:space="0" w:color="auto"/>
            </w:tcBorders>
            <w:vAlign w:val="center"/>
          </w:tcPr>
          <w:p w14:paraId="48012FEA"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目标：通过教师的系统讲授、示范操作与训练，使学生掌握礼仪的基本概念、常识、基本原理及方法技巧，为今后在商务活动中塑造良好形象、提高服务艺术，奠定坚实的基础。培养主客有别、尊卑有序的观念，树立规则意识、公共意识，培养社会责任感和使命感，培养良好的礼仪素养，养成自尊自信、积极向上、意志坚强的人生态度。</w:t>
            </w:r>
          </w:p>
          <w:p w14:paraId="709809D5" w14:textId="77777777" w:rsidR="00657428" w:rsidRDefault="00657428">
            <w:pPr>
              <w:snapToGrid w:val="0"/>
              <w:ind w:firstLineChars="200" w:firstLine="360"/>
              <w:rPr>
                <w:rFonts w:ascii="宋体" w:eastAsia="宋体" w:hAnsi="宋体"/>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14:paraId="13BE2AD1"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课程内容：培养学生的礼仪意识，加强自身的礼仪修养，了解和掌握与人沟通的过程、手段、方法和技巧，提高交际与办事能力，打造自身良好形象。</w:t>
            </w:r>
          </w:p>
          <w:p w14:paraId="017D3FEA"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设计与专业学习密切关联的商务活动场景，注重营培养学生知礼懂礼的行为习惯，运用多媒体技术，采用专题研讨教学、案例教学、情景模拟教学、实践教学等多种形式开展互动式教学。探索教学、训练一体化，拓展实践教学，注重课程教学中的职业道德教育渗透。坚持知识传授与价值引领相结合，培养学生正确的理想信念、价值取向、政治信仰以及社会责任感，引导学生爱乡爱校、爱祖国、爱人民，弘扬中华优秀礼仪文化，坚定文化自信。</w:t>
            </w:r>
          </w:p>
        </w:tc>
      </w:tr>
      <w:tr w:rsidR="00657428" w14:paraId="78C3DCDE" w14:textId="77777777">
        <w:tc>
          <w:tcPr>
            <w:tcW w:w="544" w:type="dxa"/>
            <w:tcBorders>
              <w:top w:val="single" w:sz="4" w:space="0" w:color="auto"/>
              <w:left w:val="single" w:sz="4" w:space="0" w:color="auto"/>
              <w:bottom w:val="single" w:sz="4" w:space="0" w:color="auto"/>
              <w:right w:val="single" w:sz="4" w:space="0" w:color="auto"/>
            </w:tcBorders>
            <w:vAlign w:val="center"/>
          </w:tcPr>
          <w:p w14:paraId="34404AAE" w14:textId="77777777" w:rsidR="00657428" w:rsidRDefault="00000000">
            <w:pPr>
              <w:snapToGrid w:val="0"/>
              <w:jc w:val="center"/>
              <w:rPr>
                <w:sz w:val="18"/>
                <w:szCs w:val="18"/>
              </w:rPr>
            </w:pPr>
            <w:r>
              <w:rPr>
                <w:rFonts w:hint="eastAsia"/>
                <w:sz w:val="18"/>
                <w:szCs w:val="18"/>
              </w:rPr>
              <w:t>1</w:t>
            </w:r>
            <w:r>
              <w:rPr>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17DCFCD" w14:textId="77777777" w:rsidR="00657428" w:rsidRDefault="00000000">
            <w:pPr>
              <w:snapToGrid w:val="0"/>
              <w:jc w:val="center"/>
              <w:rPr>
                <w:sz w:val="18"/>
                <w:szCs w:val="18"/>
              </w:rPr>
            </w:pPr>
            <w:r>
              <w:rPr>
                <w:rFonts w:hint="eastAsia"/>
                <w:sz w:val="18"/>
                <w:szCs w:val="18"/>
              </w:rPr>
              <w:t>会计信息系</w:t>
            </w:r>
            <w:r>
              <w:rPr>
                <w:rFonts w:hint="eastAsia"/>
                <w:sz w:val="18"/>
                <w:szCs w:val="18"/>
              </w:rPr>
              <w:lastRenderedPageBreak/>
              <w:t>统</w:t>
            </w:r>
          </w:p>
        </w:tc>
        <w:tc>
          <w:tcPr>
            <w:tcW w:w="3260" w:type="dxa"/>
            <w:tcBorders>
              <w:top w:val="single" w:sz="4" w:space="0" w:color="auto"/>
              <w:left w:val="single" w:sz="4" w:space="0" w:color="auto"/>
              <w:bottom w:val="single" w:sz="4" w:space="0" w:color="auto"/>
              <w:right w:val="single" w:sz="4" w:space="0" w:color="auto"/>
            </w:tcBorders>
            <w:vAlign w:val="center"/>
          </w:tcPr>
          <w:p w14:paraId="7299B619"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lastRenderedPageBreak/>
              <w:t>课程目标：该课程首先让学生</w:t>
            </w:r>
            <w:proofErr w:type="gramStart"/>
            <w:r>
              <w:rPr>
                <w:rFonts w:ascii="宋体" w:eastAsia="宋体" w:hAnsi="宋体" w:hint="eastAsia"/>
                <w:sz w:val="18"/>
                <w:szCs w:val="18"/>
              </w:rPr>
              <w:t>掌握</w:t>
            </w:r>
            <w:r>
              <w:rPr>
                <w:rFonts w:ascii="宋体" w:eastAsia="宋体" w:hAnsi="宋体" w:hint="eastAsia"/>
                <w:sz w:val="18"/>
                <w:szCs w:val="18"/>
              </w:rPr>
              <w:lastRenderedPageBreak/>
              <w:t>业财</w:t>
            </w:r>
            <w:proofErr w:type="gramEnd"/>
            <w:r>
              <w:rPr>
                <w:rFonts w:ascii="宋体" w:eastAsia="宋体" w:hAnsi="宋体" w:hint="eastAsia"/>
                <w:sz w:val="18"/>
                <w:szCs w:val="18"/>
              </w:rPr>
              <w:t>一体的工作流程及基本原理，再让学生掌握财务软件的主要功能和操作流程，并能应用财务软件对企业经济业务进行会计处理，</w:t>
            </w:r>
            <w:proofErr w:type="gramStart"/>
            <w:r>
              <w:rPr>
                <w:rFonts w:ascii="宋体" w:eastAsia="宋体" w:hAnsi="宋体" w:hint="eastAsia"/>
                <w:sz w:val="18"/>
                <w:szCs w:val="18"/>
              </w:rPr>
              <w:t>最</w:t>
            </w:r>
            <w:proofErr w:type="gramEnd"/>
            <w:r>
              <w:rPr>
                <w:rFonts w:ascii="宋体" w:eastAsia="宋体" w:hAnsi="宋体" w:hint="eastAsia"/>
                <w:sz w:val="18"/>
                <w:szCs w:val="18"/>
              </w:rPr>
              <w:t>后进行业财一体信息化的实训，以提高学生的实践能力。</w:t>
            </w:r>
          </w:p>
        </w:tc>
        <w:tc>
          <w:tcPr>
            <w:tcW w:w="3544" w:type="dxa"/>
            <w:tcBorders>
              <w:top w:val="single" w:sz="4" w:space="0" w:color="auto"/>
              <w:left w:val="single" w:sz="4" w:space="0" w:color="auto"/>
              <w:bottom w:val="single" w:sz="4" w:space="0" w:color="auto"/>
              <w:right w:val="single" w:sz="4" w:space="0" w:color="auto"/>
            </w:tcBorders>
            <w:vAlign w:val="center"/>
          </w:tcPr>
          <w:p w14:paraId="0DEBD9FE"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lastRenderedPageBreak/>
              <w:t>课程内容：包括总账报表核算子系统、</w:t>
            </w:r>
            <w:r>
              <w:rPr>
                <w:rFonts w:ascii="宋体" w:eastAsia="宋体" w:hAnsi="宋体" w:hint="eastAsia"/>
                <w:sz w:val="18"/>
                <w:szCs w:val="18"/>
              </w:rPr>
              <w:lastRenderedPageBreak/>
              <w:t>职工薪</w:t>
            </w:r>
            <w:proofErr w:type="gramStart"/>
            <w:r>
              <w:rPr>
                <w:rFonts w:ascii="宋体" w:eastAsia="宋体" w:hAnsi="宋体" w:hint="eastAsia"/>
                <w:sz w:val="18"/>
                <w:szCs w:val="18"/>
              </w:rPr>
              <w:t>酬</w:t>
            </w:r>
            <w:proofErr w:type="gramEnd"/>
            <w:r>
              <w:rPr>
                <w:rFonts w:ascii="宋体" w:eastAsia="宋体" w:hAnsi="宋体" w:hint="eastAsia"/>
                <w:sz w:val="18"/>
                <w:szCs w:val="18"/>
              </w:rPr>
              <w:t>核算与管理子系统、固定资产核算与管理子系统、往来核算与管理子系统、存货核算与管理子系统、采购与销售管理子系统应用等内容。</w:t>
            </w:r>
          </w:p>
          <w:p w14:paraId="2C1690F5"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教学要求：在教学中要充分考虑学生实际能力和个体差异，要使学生能</w:t>
            </w:r>
            <w:proofErr w:type="gramStart"/>
            <w:r>
              <w:rPr>
                <w:rFonts w:ascii="宋体" w:eastAsia="宋体" w:hAnsi="宋体" w:hint="eastAsia"/>
                <w:sz w:val="18"/>
                <w:szCs w:val="18"/>
              </w:rPr>
              <w:t>适应业财</w:t>
            </w:r>
            <w:proofErr w:type="gramEnd"/>
            <w:r>
              <w:rPr>
                <w:rFonts w:ascii="宋体" w:eastAsia="宋体" w:hAnsi="宋体" w:hint="eastAsia"/>
                <w:sz w:val="18"/>
                <w:szCs w:val="18"/>
              </w:rPr>
              <w:t>一体信息化技术的发展并使学生通过真实的企业业务体验实际的财务工作过程。教师应提前准备好学习引导材料，教学场地和设备，以项目为单位组织教学，以典型案例为载体，操作技术为核心，辅助相关专业理论知识，培养学生的综合职业能力，满足学生就业与发展的需要。融入职业素养、工匠精神、社会主义核心价值观等要素，全面提高育人成效，让学生具备良好个人品德、家庭美德、职业道德、社会公德，助力学生</w:t>
            </w:r>
            <w:proofErr w:type="gramStart"/>
            <w:r>
              <w:rPr>
                <w:rFonts w:ascii="宋体" w:eastAsia="宋体" w:hAnsi="宋体" w:hint="eastAsia"/>
                <w:sz w:val="18"/>
                <w:szCs w:val="18"/>
              </w:rPr>
              <w:t>在职场</w:t>
            </w:r>
            <w:proofErr w:type="gramEnd"/>
            <w:r>
              <w:rPr>
                <w:rFonts w:ascii="宋体" w:eastAsia="宋体" w:hAnsi="宋体" w:hint="eastAsia"/>
                <w:sz w:val="18"/>
                <w:szCs w:val="18"/>
              </w:rPr>
              <w:t>的可持续发展。</w:t>
            </w:r>
          </w:p>
        </w:tc>
      </w:tr>
      <w:tr w:rsidR="00657428" w14:paraId="19336C65" w14:textId="77777777">
        <w:tc>
          <w:tcPr>
            <w:tcW w:w="544" w:type="dxa"/>
            <w:tcBorders>
              <w:top w:val="single" w:sz="4" w:space="0" w:color="auto"/>
              <w:left w:val="single" w:sz="4" w:space="0" w:color="auto"/>
              <w:bottom w:val="single" w:sz="4" w:space="0" w:color="auto"/>
              <w:right w:val="single" w:sz="4" w:space="0" w:color="auto"/>
            </w:tcBorders>
            <w:vAlign w:val="center"/>
          </w:tcPr>
          <w:p w14:paraId="0CFD3700" w14:textId="77777777" w:rsidR="00657428" w:rsidRDefault="00000000">
            <w:pPr>
              <w:snapToGrid w:val="0"/>
              <w:jc w:val="center"/>
              <w:rPr>
                <w:sz w:val="18"/>
                <w:szCs w:val="18"/>
              </w:rPr>
            </w:pPr>
            <w:r>
              <w:rPr>
                <w:rFonts w:hint="eastAsia"/>
                <w:sz w:val="18"/>
                <w:szCs w:val="18"/>
              </w:rPr>
              <w:lastRenderedPageBreak/>
              <w:t>1</w:t>
            </w:r>
            <w:r>
              <w:rPr>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14:paraId="6933A256" w14:textId="77777777" w:rsidR="00657428" w:rsidRDefault="00000000">
            <w:pPr>
              <w:snapToGrid w:val="0"/>
              <w:jc w:val="center"/>
              <w:rPr>
                <w:sz w:val="18"/>
                <w:szCs w:val="18"/>
              </w:rPr>
            </w:pPr>
            <w:r>
              <w:rPr>
                <w:rFonts w:hint="eastAsia"/>
                <w:sz w:val="18"/>
                <w:szCs w:val="18"/>
              </w:rPr>
              <w:t>金融学</w:t>
            </w:r>
          </w:p>
        </w:tc>
        <w:tc>
          <w:tcPr>
            <w:tcW w:w="3260" w:type="dxa"/>
            <w:tcBorders>
              <w:top w:val="single" w:sz="4" w:space="0" w:color="auto"/>
              <w:left w:val="single" w:sz="4" w:space="0" w:color="auto"/>
              <w:bottom w:val="single" w:sz="4" w:space="0" w:color="auto"/>
              <w:right w:val="single" w:sz="4" w:space="0" w:color="auto"/>
            </w:tcBorders>
            <w:vAlign w:val="center"/>
          </w:tcPr>
          <w:p w14:paraId="7CE7A4F1" w14:textId="77777777" w:rsidR="00657428" w:rsidRDefault="00000000">
            <w:pPr>
              <w:adjustRightInd w:val="0"/>
              <w:snapToGrid w:val="0"/>
              <w:ind w:firstLineChars="200" w:firstLine="360"/>
              <w:rPr>
                <w:rFonts w:asciiTheme="minorEastAsia" w:hAnsiTheme="minorEastAsia"/>
                <w:sz w:val="18"/>
                <w:szCs w:val="18"/>
              </w:rPr>
            </w:pPr>
            <w:r>
              <w:rPr>
                <w:rFonts w:asciiTheme="minorEastAsia" w:hAnsiTheme="minorEastAsia" w:hint="eastAsia"/>
                <w:sz w:val="18"/>
                <w:szCs w:val="18"/>
              </w:rPr>
              <w:t>课程目标：通过本课程的学习，学生养成关注国计民生、时事热点的习惯，树立正确的金钱观，具备知礼行善、诚信服务，依法合</w:t>
            </w:r>
            <w:proofErr w:type="gramStart"/>
            <w:r>
              <w:rPr>
                <w:rFonts w:asciiTheme="minorEastAsia" w:hAnsiTheme="minorEastAsia" w:hint="eastAsia"/>
                <w:sz w:val="18"/>
                <w:szCs w:val="18"/>
              </w:rPr>
              <w:t>规</w:t>
            </w:r>
            <w:proofErr w:type="gramEnd"/>
            <w:r>
              <w:rPr>
                <w:rFonts w:asciiTheme="minorEastAsia" w:hAnsiTheme="minorEastAsia" w:hint="eastAsia"/>
                <w:sz w:val="18"/>
                <w:szCs w:val="18"/>
              </w:rPr>
              <w:t>的职业素养。能力方面，</w:t>
            </w:r>
            <w:r>
              <w:rPr>
                <w:rFonts w:asciiTheme="minorEastAsia" w:hAnsiTheme="minorEastAsia" w:cs="黑体" w:hint="eastAsia"/>
                <w:sz w:val="18"/>
                <w:szCs w:val="18"/>
              </w:rPr>
              <w:t>宏观上</w:t>
            </w:r>
            <w:r>
              <w:rPr>
                <w:rFonts w:asciiTheme="minorEastAsia" w:hAnsiTheme="minorEastAsia" w:hint="eastAsia"/>
                <w:sz w:val="18"/>
                <w:szCs w:val="18"/>
              </w:rPr>
              <w:t>学生能够理解金融体系运行的机制与原理，掌握经济体系中金融市场的功能、运行方式、基本规律，了解国家行业政策，掌握货币管理与调控的基本原理和政策工具；</w:t>
            </w:r>
            <w:r>
              <w:rPr>
                <w:rFonts w:asciiTheme="minorEastAsia" w:hAnsiTheme="minorEastAsia" w:cs="黑体" w:hint="eastAsia"/>
                <w:sz w:val="18"/>
                <w:szCs w:val="18"/>
              </w:rPr>
              <w:t>微观上</w:t>
            </w:r>
            <w:r>
              <w:rPr>
                <w:rFonts w:asciiTheme="minorEastAsia" w:hAnsiTheme="minorEastAsia" w:hint="eastAsia"/>
                <w:sz w:val="18"/>
                <w:szCs w:val="18"/>
              </w:rPr>
              <w:t>能够进行具体金融业务的操作，能够办理存取款业务、贷款审核、理财产品讲解推荐、证券开户及保险规划等业务，从而为学生胜任金融机构的综合柜员、客服、客户经理等岗位打下基础。</w:t>
            </w:r>
          </w:p>
        </w:tc>
        <w:tc>
          <w:tcPr>
            <w:tcW w:w="3544" w:type="dxa"/>
            <w:tcBorders>
              <w:top w:val="single" w:sz="4" w:space="0" w:color="auto"/>
              <w:left w:val="single" w:sz="4" w:space="0" w:color="auto"/>
              <w:bottom w:val="single" w:sz="4" w:space="0" w:color="auto"/>
              <w:right w:val="single" w:sz="4" w:space="0" w:color="auto"/>
            </w:tcBorders>
            <w:vAlign w:val="center"/>
          </w:tcPr>
          <w:p w14:paraId="5DAF9A60"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内容：本课程的教学内容主要涵盖货币、信用、金融机构与金融工具、金融市场、货币政策、货币供求均衡、金融风险监管、国际金融等方面。在金融学课程教学中融入社会主义核心价值观、中国特色社会主义经济制度、国家战略、社会热点、爱国主义情怀、诚实守信、依法合</w:t>
            </w:r>
            <w:proofErr w:type="gramStart"/>
            <w:r>
              <w:rPr>
                <w:rFonts w:ascii="宋体" w:eastAsia="宋体" w:hAnsi="宋体" w:hint="eastAsia"/>
                <w:sz w:val="18"/>
                <w:szCs w:val="18"/>
              </w:rPr>
              <w:t>规</w:t>
            </w:r>
            <w:proofErr w:type="gramEnd"/>
            <w:r>
              <w:rPr>
                <w:rFonts w:ascii="宋体" w:eastAsia="宋体" w:hAnsi="宋体" w:hint="eastAsia"/>
                <w:sz w:val="18"/>
                <w:szCs w:val="18"/>
              </w:rPr>
              <w:t>、工匠精神、严谨求真、知礼行善等方面的育人内容，使学生树立远大的理想目标，端正为人做事求知的态度。</w:t>
            </w:r>
          </w:p>
          <w:p w14:paraId="34C23336"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本课程教学应注重将理论知识与实践能力相结合，针对具体的教学内容和教学过程需要采用案例教学法、讲授法、引导教学法、角色扮演法、情境教学法、实训作业法等，与时俱进，吸收专业领域的最新知识，注重学生的可持续发展。</w:t>
            </w:r>
          </w:p>
        </w:tc>
      </w:tr>
      <w:tr w:rsidR="00657428" w14:paraId="4ABB6CD8" w14:textId="77777777">
        <w:tc>
          <w:tcPr>
            <w:tcW w:w="544" w:type="dxa"/>
            <w:tcBorders>
              <w:top w:val="single" w:sz="4" w:space="0" w:color="auto"/>
              <w:left w:val="single" w:sz="4" w:space="0" w:color="auto"/>
              <w:bottom w:val="single" w:sz="4" w:space="0" w:color="auto"/>
              <w:right w:val="single" w:sz="4" w:space="0" w:color="auto"/>
            </w:tcBorders>
            <w:vAlign w:val="center"/>
          </w:tcPr>
          <w:p w14:paraId="64D226FF" w14:textId="77777777" w:rsidR="00657428" w:rsidRDefault="00000000">
            <w:pPr>
              <w:snapToGrid w:val="0"/>
              <w:jc w:val="center"/>
              <w:rPr>
                <w:sz w:val="18"/>
                <w:szCs w:val="18"/>
              </w:rPr>
            </w:pPr>
            <w:r>
              <w:rPr>
                <w:rFonts w:hint="eastAsia"/>
                <w:sz w:val="18"/>
                <w:szCs w:val="18"/>
              </w:rPr>
              <w:t>1</w:t>
            </w:r>
            <w:r>
              <w:rPr>
                <w:sz w:val="18"/>
                <w:szCs w:val="18"/>
              </w:rPr>
              <w:t>9</w:t>
            </w:r>
          </w:p>
        </w:tc>
        <w:tc>
          <w:tcPr>
            <w:tcW w:w="1134" w:type="dxa"/>
            <w:tcBorders>
              <w:top w:val="single" w:sz="4" w:space="0" w:color="auto"/>
              <w:left w:val="single" w:sz="4" w:space="0" w:color="auto"/>
              <w:bottom w:val="single" w:sz="4" w:space="0" w:color="auto"/>
              <w:right w:val="single" w:sz="4" w:space="0" w:color="auto"/>
            </w:tcBorders>
            <w:vAlign w:val="center"/>
          </w:tcPr>
          <w:p w14:paraId="6D2EE957" w14:textId="77777777" w:rsidR="00657428" w:rsidRDefault="00000000">
            <w:pPr>
              <w:snapToGrid w:val="0"/>
              <w:jc w:val="center"/>
              <w:rPr>
                <w:sz w:val="18"/>
                <w:szCs w:val="18"/>
              </w:rPr>
            </w:pPr>
            <w:r>
              <w:rPr>
                <w:rFonts w:hint="eastAsia"/>
                <w:sz w:val="18"/>
                <w:szCs w:val="18"/>
              </w:rPr>
              <w:t>证券投资</w:t>
            </w:r>
          </w:p>
        </w:tc>
        <w:tc>
          <w:tcPr>
            <w:tcW w:w="3260" w:type="dxa"/>
            <w:tcBorders>
              <w:top w:val="single" w:sz="4" w:space="0" w:color="auto"/>
              <w:left w:val="single" w:sz="4" w:space="0" w:color="auto"/>
              <w:bottom w:val="single" w:sz="4" w:space="0" w:color="auto"/>
              <w:right w:val="single" w:sz="4" w:space="0" w:color="auto"/>
            </w:tcBorders>
            <w:vAlign w:val="center"/>
          </w:tcPr>
          <w:p w14:paraId="3BBA8D3E"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课程目标：了解证券投资的基本概念和理论，熟悉证券投资的品种和操作交易方法，掌握证券投资的分析方法和股票投资策略等，培养学生具有较强的证券投资风险控制意识，投资规则意识和团队协作精神。</w:t>
            </w:r>
          </w:p>
        </w:tc>
        <w:tc>
          <w:tcPr>
            <w:tcW w:w="3544" w:type="dxa"/>
            <w:tcBorders>
              <w:top w:val="single" w:sz="4" w:space="0" w:color="auto"/>
              <w:left w:val="single" w:sz="4" w:space="0" w:color="auto"/>
              <w:bottom w:val="single" w:sz="4" w:space="0" w:color="auto"/>
              <w:right w:val="single" w:sz="4" w:space="0" w:color="auto"/>
            </w:tcBorders>
            <w:vAlign w:val="center"/>
          </w:tcPr>
          <w:p w14:paraId="7EC946E1" w14:textId="1C18C00D"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课程内容：主要学习证券投资的领域，股票、基金、金融衍生品等，以及各领域投资的技术分析方法、投资风险规避等内容。</w:t>
            </w:r>
          </w:p>
          <w:p w14:paraId="0AB13142"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在教学内容的组织与安排上遵循学生职业能力培养的基本规律，强调学生实际动手能力的培养训练，课堂教学安排在实训室进行，真正实现“做中学”，教学做结合，理论与实践一体化。培养学生的投资意识，强化提高学生运用定性与定量相结合的方法来处理经济问题的能力。</w:t>
            </w:r>
          </w:p>
        </w:tc>
      </w:tr>
      <w:tr w:rsidR="00657428" w14:paraId="331628E0" w14:textId="77777777">
        <w:tc>
          <w:tcPr>
            <w:tcW w:w="544" w:type="dxa"/>
            <w:tcBorders>
              <w:top w:val="single" w:sz="4" w:space="0" w:color="auto"/>
              <w:left w:val="single" w:sz="4" w:space="0" w:color="auto"/>
              <w:bottom w:val="single" w:sz="4" w:space="0" w:color="auto"/>
              <w:right w:val="single" w:sz="4" w:space="0" w:color="auto"/>
            </w:tcBorders>
            <w:vAlign w:val="center"/>
          </w:tcPr>
          <w:p w14:paraId="134B7955" w14:textId="77777777" w:rsidR="00657428" w:rsidRDefault="00000000">
            <w:pPr>
              <w:snapToGrid w:val="0"/>
              <w:jc w:val="center"/>
              <w:rPr>
                <w:sz w:val="18"/>
                <w:szCs w:val="18"/>
              </w:rPr>
            </w:pPr>
            <w:r>
              <w:rPr>
                <w:rFonts w:hint="eastAsia"/>
                <w:sz w:val="18"/>
                <w:szCs w:val="18"/>
              </w:rPr>
              <w:t>2</w:t>
            </w:r>
            <w:r>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17A63B5" w14:textId="77777777" w:rsidR="00657428" w:rsidRDefault="00000000">
            <w:pPr>
              <w:snapToGrid w:val="0"/>
              <w:jc w:val="center"/>
              <w:rPr>
                <w:sz w:val="18"/>
                <w:szCs w:val="18"/>
              </w:rPr>
            </w:pPr>
            <w:r>
              <w:rPr>
                <w:rFonts w:hint="eastAsia"/>
                <w:sz w:val="18"/>
                <w:szCs w:val="18"/>
              </w:rPr>
              <w:t>财务共享服务</w:t>
            </w:r>
          </w:p>
        </w:tc>
        <w:tc>
          <w:tcPr>
            <w:tcW w:w="3260" w:type="dxa"/>
            <w:tcBorders>
              <w:top w:val="single" w:sz="4" w:space="0" w:color="auto"/>
              <w:left w:val="single" w:sz="4" w:space="0" w:color="auto"/>
              <w:bottom w:val="single" w:sz="4" w:space="0" w:color="auto"/>
              <w:right w:val="single" w:sz="4" w:space="0" w:color="auto"/>
            </w:tcBorders>
            <w:vAlign w:val="center"/>
          </w:tcPr>
          <w:p w14:paraId="5F4FE893"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本课程的学习，让学生能够了解财务共享服务的基本概念、岗位职责分工与共享中心的建设过程方法，能借助财务共享服务中心信息系统和相关设备，完成财务共享服务中心的作业处理工作，实现组织对财务人员的集中与管理，为以后从事云财务模式下的财务共享服务中心会计核算工作打下理论和技能方面的基础。培养具有良好职业素养团队协作精神的新人才。</w:t>
            </w:r>
          </w:p>
        </w:tc>
        <w:tc>
          <w:tcPr>
            <w:tcW w:w="3544" w:type="dxa"/>
            <w:tcBorders>
              <w:top w:val="single" w:sz="4" w:space="0" w:color="auto"/>
              <w:left w:val="single" w:sz="4" w:space="0" w:color="auto"/>
              <w:bottom w:val="single" w:sz="4" w:space="0" w:color="auto"/>
              <w:right w:val="single" w:sz="4" w:space="0" w:color="auto"/>
            </w:tcBorders>
            <w:vAlign w:val="center"/>
          </w:tcPr>
          <w:p w14:paraId="179A36BB"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课程内容：财务共享服务中心运营团队准备；企业现状调研；共享业务处理，包括：费用报销业务、采购-应付业务、销售-应收业务、资金结算业务、固定资产业务、税务与档案业务、总账业务等。</w:t>
            </w:r>
          </w:p>
          <w:p w14:paraId="123269EB"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多媒体与大数据进行课堂教学，将工作情境融入每个技能训练项目中，注重教与学的互动、教师与学生的角色转换，实现教学做一体化。通过模拟情境，案例教学，角色扮演使学生身临其境感受财务共享业务流程，能够熟练进行企业典型业务的处理。培养学生具备诚实守信、善于沟通和共同合作的职业品质。</w:t>
            </w:r>
          </w:p>
        </w:tc>
      </w:tr>
      <w:tr w:rsidR="00657428" w14:paraId="55F6E83A" w14:textId="77777777">
        <w:tc>
          <w:tcPr>
            <w:tcW w:w="544" w:type="dxa"/>
            <w:tcBorders>
              <w:top w:val="single" w:sz="4" w:space="0" w:color="auto"/>
              <w:left w:val="single" w:sz="4" w:space="0" w:color="auto"/>
              <w:bottom w:val="single" w:sz="4" w:space="0" w:color="auto"/>
              <w:right w:val="single" w:sz="4" w:space="0" w:color="auto"/>
            </w:tcBorders>
            <w:vAlign w:val="center"/>
          </w:tcPr>
          <w:p w14:paraId="742ADE4E" w14:textId="77777777" w:rsidR="00657428" w:rsidRDefault="00000000">
            <w:pPr>
              <w:snapToGrid w:val="0"/>
              <w:jc w:val="center"/>
              <w:rPr>
                <w:sz w:val="18"/>
                <w:szCs w:val="18"/>
              </w:rPr>
            </w:pPr>
            <w:r>
              <w:rPr>
                <w:rFonts w:hint="eastAsia"/>
                <w:sz w:val="18"/>
                <w:szCs w:val="18"/>
              </w:rPr>
              <w:t>2</w:t>
            </w:r>
            <w:r>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14:paraId="2B9F5ABC" w14:textId="77777777" w:rsidR="00657428" w:rsidRDefault="00000000">
            <w:pPr>
              <w:snapToGrid w:val="0"/>
              <w:jc w:val="center"/>
              <w:rPr>
                <w:sz w:val="18"/>
                <w:szCs w:val="18"/>
              </w:rPr>
            </w:pPr>
            <w:r>
              <w:rPr>
                <w:rFonts w:hint="eastAsia"/>
                <w:sz w:val="18"/>
                <w:szCs w:val="18"/>
              </w:rPr>
              <w:t>企业经营管</w:t>
            </w:r>
            <w:r>
              <w:rPr>
                <w:rFonts w:hint="eastAsia"/>
                <w:sz w:val="18"/>
                <w:szCs w:val="18"/>
              </w:rPr>
              <w:lastRenderedPageBreak/>
              <w:t>理沙盘</w:t>
            </w:r>
          </w:p>
        </w:tc>
        <w:tc>
          <w:tcPr>
            <w:tcW w:w="3260" w:type="dxa"/>
            <w:tcBorders>
              <w:top w:val="single" w:sz="4" w:space="0" w:color="auto"/>
              <w:left w:val="single" w:sz="4" w:space="0" w:color="auto"/>
              <w:bottom w:val="single" w:sz="4" w:space="0" w:color="auto"/>
              <w:right w:val="single" w:sz="4" w:space="0" w:color="auto"/>
            </w:tcBorders>
            <w:vAlign w:val="center"/>
          </w:tcPr>
          <w:p w14:paraId="1B68B6A4"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lastRenderedPageBreak/>
              <w:t>课程目标：企业经营沙盘模拟，不</w:t>
            </w:r>
            <w:r>
              <w:rPr>
                <w:rFonts w:ascii="宋体" w:eastAsia="宋体" w:hAnsi="宋体" w:hint="eastAsia"/>
                <w:sz w:val="18"/>
                <w:szCs w:val="18"/>
              </w:rPr>
              <w:lastRenderedPageBreak/>
              <w:t>是单纯的一门课程，它是对所学的财务知识的一个高度概括和应用。整个课程从多角度透视了企业整体运营过程。引导学生在以小组比赛形式构建本部分内容知识体系，帮助学生加深理论基础。培养学生具有良好的心理素质和克服困难的毅力，具有良好的沟通能力和组织协调能力，具有信息收集，分析和处理问题的能力。</w:t>
            </w:r>
          </w:p>
        </w:tc>
        <w:tc>
          <w:tcPr>
            <w:tcW w:w="3544" w:type="dxa"/>
            <w:tcBorders>
              <w:top w:val="single" w:sz="4" w:space="0" w:color="auto"/>
              <w:left w:val="single" w:sz="4" w:space="0" w:color="auto"/>
              <w:bottom w:val="single" w:sz="4" w:space="0" w:color="auto"/>
              <w:right w:val="single" w:sz="4" w:space="0" w:color="auto"/>
            </w:tcBorders>
            <w:vAlign w:val="center"/>
          </w:tcPr>
          <w:p w14:paraId="1B336AFA"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lastRenderedPageBreak/>
              <w:t>课程内容：本课程的教学内容主要了</w:t>
            </w:r>
            <w:r>
              <w:rPr>
                <w:rFonts w:ascii="宋体" w:eastAsia="宋体" w:hAnsi="宋体" w:hint="eastAsia"/>
                <w:sz w:val="18"/>
                <w:szCs w:val="18"/>
              </w:rPr>
              <w:lastRenderedPageBreak/>
              <w:t>解企业经营模拟实训课程、理解企业经营模拟实训课程、掌握所有者权益计算的主要内容及要求等方面。</w:t>
            </w:r>
          </w:p>
          <w:p w14:paraId="1E9BB18B"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运用体验式学习法、探究式学习法、问题探索法等发展学生的敏锐观察能力，培养学生的计算能力及分析解决问题的能力；培养学生积极思维、创新及互相合作的团队精神；帮助学生树立良好的会计职业道德观；培养学生认真、严谨、细致、规范的职业习惯。</w:t>
            </w:r>
          </w:p>
        </w:tc>
      </w:tr>
      <w:tr w:rsidR="00657428" w14:paraId="45C2ACAA" w14:textId="77777777">
        <w:tc>
          <w:tcPr>
            <w:tcW w:w="544" w:type="dxa"/>
            <w:tcBorders>
              <w:top w:val="single" w:sz="4" w:space="0" w:color="auto"/>
              <w:left w:val="single" w:sz="4" w:space="0" w:color="auto"/>
              <w:bottom w:val="single" w:sz="4" w:space="0" w:color="auto"/>
              <w:right w:val="single" w:sz="4" w:space="0" w:color="auto"/>
            </w:tcBorders>
            <w:vAlign w:val="center"/>
          </w:tcPr>
          <w:p w14:paraId="7C37E4E4" w14:textId="77777777" w:rsidR="00657428" w:rsidRDefault="00000000">
            <w:pPr>
              <w:snapToGrid w:val="0"/>
              <w:jc w:val="center"/>
              <w:rPr>
                <w:sz w:val="18"/>
                <w:szCs w:val="18"/>
              </w:rPr>
            </w:pPr>
            <w:r>
              <w:rPr>
                <w:rFonts w:hint="eastAsia"/>
                <w:sz w:val="18"/>
                <w:szCs w:val="18"/>
              </w:rPr>
              <w:lastRenderedPageBreak/>
              <w:t>2</w:t>
            </w:r>
            <w:r>
              <w:rPr>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14:paraId="0754E748" w14:textId="77777777" w:rsidR="00657428" w:rsidRDefault="00000000">
            <w:pPr>
              <w:snapToGrid w:val="0"/>
              <w:jc w:val="center"/>
              <w:rPr>
                <w:sz w:val="18"/>
                <w:szCs w:val="18"/>
              </w:rPr>
            </w:pPr>
            <w:r>
              <w:rPr>
                <w:rFonts w:hint="eastAsia"/>
                <w:sz w:val="18"/>
                <w:szCs w:val="18"/>
              </w:rPr>
              <w:t>金山表格在财务中的应用</w:t>
            </w:r>
          </w:p>
        </w:tc>
        <w:tc>
          <w:tcPr>
            <w:tcW w:w="3260" w:type="dxa"/>
            <w:tcBorders>
              <w:top w:val="single" w:sz="4" w:space="0" w:color="auto"/>
              <w:left w:val="single" w:sz="4" w:space="0" w:color="auto"/>
              <w:bottom w:val="single" w:sz="4" w:space="0" w:color="auto"/>
              <w:right w:val="single" w:sz="4" w:space="0" w:color="auto"/>
            </w:tcBorders>
            <w:vAlign w:val="center"/>
          </w:tcPr>
          <w:p w14:paraId="5F3970B9"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进一步巩固财务会计、成本会计、财务管理和税法知识，掌握EXCEL在财务与会计工作中应用的基本方法和技巧，具备运用金山表格软件解决会计实际问题的能力。培养学生具有较强语言表示，会计职业沟通和协调能力、具有扎实肯干工作作风和主动热情，耐心，服务意识。</w:t>
            </w:r>
          </w:p>
        </w:tc>
        <w:tc>
          <w:tcPr>
            <w:tcW w:w="3544" w:type="dxa"/>
            <w:tcBorders>
              <w:top w:val="single" w:sz="4" w:space="0" w:color="auto"/>
              <w:left w:val="single" w:sz="4" w:space="0" w:color="auto"/>
              <w:bottom w:val="single" w:sz="4" w:space="0" w:color="auto"/>
              <w:right w:val="single" w:sz="4" w:space="0" w:color="auto"/>
            </w:tcBorders>
            <w:vAlign w:val="center"/>
          </w:tcPr>
          <w:p w14:paraId="39A6528F"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课程内容：金山表格的基础知识、企业中财务报表的应用、常用财务函数的应用、财务预算与分析等。</w:t>
            </w:r>
          </w:p>
          <w:p w14:paraId="3CB9FA43"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本课程实践性很强，必须加强对动手能力环节的指导。教学过程中，把握好“必需、够用”原则，采用教学做一体化教学模式，注重理论联系实际，广泛采用案例教学法和启发引导教学法，增强学生问题意识，着力培养学生独立学习习惯、职业兴趣和职业悟性，掌握技能的同时训练思维，学以致用。同时树立民族自豪感，培养求真务实的态度。</w:t>
            </w:r>
          </w:p>
        </w:tc>
      </w:tr>
      <w:tr w:rsidR="00657428" w14:paraId="5CC028E2" w14:textId="77777777">
        <w:tc>
          <w:tcPr>
            <w:tcW w:w="544" w:type="dxa"/>
            <w:tcBorders>
              <w:top w:val="single" w:sz="4" w:space="0" w:color="auto"/>
              <w:left w:val="single" w:sz="4" w:space="0" w:color="auto"/>
              <w:bottom w:val="single" w:sz="4" w:space="0" w:color="auto"/>
              <w:right w:val="single" w:sz="4" w:space="0" w:color="auto"/>
            </w:tcBorders>
            <w:vAlign w:val="center"/>
          </w:tcPr>
          <w:p w14:paraId="5866C4CE" w14:textId="77777777" w:rsidR="00657428" w:rsidRDefault="00000000">
            <w:pPr>
              <w:snapToGrid w:val="0"/>
              <w:jc w:val="center"/>
              <w:rPr>
                <w:sz w:val="18"/>
                <w:szCs w:val="18"/>
              </w:rPr>
            </w:pPr>
            <w:r>
              <w:rPr>
                <w:rFonts w:hint="eastAsia"/>
                <w:sz w:val="18"/>
                <w:szCs w:val="18"/>
              </w:rPr>
              <w:t>2</w:t>
            </w:r>
            <w:r>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799904E0" w14:textId="77777777" w:rsidR="00657428" w:rsidRDefault="00000000">
            <w:pPr>
              <w:snapToGrid w:val="0"/>
              <w:jc w:val="center"/>
              <w:rPr>
                <w:sz w:val="18"/>
                <w:szCs w:val="18"/>
              </w:rPr>
            </w:pPr>
            <w:r>
              <w:rPr>
                <w:rFonts w:hint="eastAsia"/>
                <w:sz w:val="18"/>
                <w:szCs w:val="18"/>
              </w:rPr>
              <w:t>管理沟通艺术</w:t>
            </w:r>
          </w:p>
        </w:tc>
        <w:tc>
          <w:tcPr>
            <w:tcW w:w="3260" w:type="dxa"/>
            <w:tcBorders>
              <w:top w:val="single" w:sz="4" w:space="0" w:color="auto"/>
              <w:left w:val="single" w:sz="4" w:space="0" w:color="auto"/>
              <w:bottom w:val="single" w:sz="4" w:space="0" w:color="auto"/>
              <w:right w:val="single" w:sz="4" w:space="0" w:color="auto"/>
            </w:tcBorders>
            <w:vAlign w:val="center"/>
          </w:tcPr>
          <w:p w14:paraId="7E5CF0BE" w14:textId="77777777" w:rsidR="00657428" w:rsidRDefault="00000000">
            <w:pPr>
              <w:snapToGrid w:val="0"/>
              <w:ind w:firstLineChars="200" w:firstLine="360"/>
              <w:rPr>
                <w:rFonts w:ascii="宋体" w:eastAsia="宋体" w:hAnsi="宋体"/>
                <w:sz w:val="18"/>
                <w:szCs w:val="18"/>
              </w:rPr>
            </w:pPr>
            <w:r>
              <w:rPr>
                <w:rFonts w:ascii="宋体" w:eastAsia="宋体" w:hAnsi="宋体" w:hint="eastAsia"/>
                <w:sz w:val="18"/>
                <w:szCs w:val="18"/>
              </w:rPr>
              <w:t>课程目标：通过该课程的学习，让学生对管理沟通基础知识有深入理解；从而分析、评价管理沟通中的基本行为和策略选择；能够熟练运用几种常见沟通形式，使用几种基本沟通策略解决实际的管理沟通问题，能够有效地进行面谈，并在面谈中充分运用沟通的倾听技能；培养学生的自学能力、让学生养成勤于思考，做事认真的良好作风；提高学生个人演讲的技能，能够在公众场合有效沟通；锻炼学生的团队意识和协作精神，培训良好的职业道德和职业能力。</w:t>
            </w:r>
          </w:p>
        </w:tc>
        <w:tc>
          <w:tcPr>
            <w:tcW w:w="3544" w:type="dxa"/>
            <w:tcBorders>
              <w:top w:val="single" w:sz="4" w:space="0" w:color="auto"/>
              <w:left w:val="single" w:sz="4" w:space="0" w:color="auto"/>
              <w:bottom w:val="single" w:sz="4" w:space="0" w:color="auto"/>
              <w:right w:val="single" w:sz="4" w:space="0" w:color="auto"/>
            </w:tcBorders>
            <w:vAlign w:val="center"/>
          </w:tcPr>
          <w:p w14:paraId="4E8CB477"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课程内容：认识沟通，沟通技巧，口头沟通；书面沟通；非语言沟通；组织沟通；跨文化沟通。</w:t>
            </w:r>
          </w:p>
          <w:p w14:paraId="06F4146C" w14:textId="77777777" w:rsidR="00657428" w:rsidRDefault="00000000">
            <w:pPr>
              <w:adjustRightInd w:val="0"/>
              <w:snapToGrid w:val="0"/>
              <w:ind w:firstLineChars="200" w:firstLine="360"/>
              <w:rPr>
                <w:rFonts w:ascii="宋体" w:eastAsia="宋体" w:hAnsi="宋体"/>
                <w:sz w:val="18"/>
                <w:szCs w:val="18"/>
              </w:rPr>
            </w:pPr>
            <w:r>
              <w:rPr>
                <w:rFonts w:ascii="宋体" w:eastAsia="宋体" w:hAnsi="宋体" w:hint="eastAsia"/>
                <w:sz w:val="18"/>
                <w:szCs w:val="18"/>
              </w:rPr>
              <w:t>教学要求：采用课堂教学、案例教学、角色扮演教学和实践教学等教学方法。在课堂的讲授中，通过对管理沟通的基本理论、基本技巧和技能的系统讲解，使学生建立基本的管理沟通意识，并掌握基本的个人沟通技能，同时，通过口才训练、角色扮演实训演练等方法培养学生管理沟通的实际技能，进而使同学们在学习、工作中，能有意识地运用所学到管理、沟通的知识和理论，达成有效的人际交往和管理沟通效果。</w:t>
            </w:r>
          </w:p>
        </w:tc>
      </w:tr>
    </w:tbl>
    <w:p w14:paraId="52ED420A" w14:textId="77777777" w:rsidR="00657428" w:rsidRDefault="00000000">
      <w:pPr>
        <w:pStyle w:val="afb"/>
        <w:ind w:left="0" w:firstLineChars="252" w:firstLine="708"/>
        <w:outlineLvl w:val="9"/>
        <w:rPr>
          <w:color w:val="000000" w:themeColor="text1"/>
        </w:rPr>
      </w:pPr>
      <w:r>
        <w:rPr>
          <w:rFonts w:hint="eastAsia"/>
          <w:color w:val="000000" w:themeColor="text1"/>
        </w:rPr>
        <w:br w:type="page"/>
      </w:r>
      <w:bookmarkStart w:id="20" w:name="_Toc38201840"/>
      <w:bookmarkStart w:id="21" w:name="_Toc38299253"/>
      <w:r>
        <w:rPr>
          <w:color w:val="000000" w:themeColor="text1"/>
        </w:rPr>
        <w:lastRenderedPageBreak/>
        <w:fldChar w:fldCharType="begin"/>
      </w:r>
      <w:r>
        <w:rPr>
          <w:color w:val="000000" w:themeColor="text1"/>
        </w:rPr>
        <w:instrText xml:space="preserve"> </w:instrText>
      </w:r>
      <w:r>
        <w:rPr>
          <w:rFonts w:hint="eastAsia"/>
          <w:color w:val="000000" w:themeColor="text1"/>
        </w:rPr>
        <w:instrText>= 7 \* CHINESENUM3</w:instrText>
      </w:r>
      <w:r>
        <w:rPr>
          <w:color w:val="000000" w:themeColor="text1"/>
        </w:rPr>
        <w:instrText xml:space="preserve"> </w:instrText>
      </w:r>
      <w:r>
        <w:rPr>
          <w:color w:val="000000" w:themeColor="text1"/>
        </w:rPr>
        <w:fldChar w:fldCharType="separate"/>
      </w:r>
      <w:r>
        <w:rPr>
          <w:rFonts w:hint="eastAsia"/>
          <w:color w:val="000000" w:themeColor="text1"/>
        </w:rPr>
        <w:t>七</w:t>
      </w:r>
      <w:r>
        <w:rPr>
          <w:color w:val="000000" w:themeColor="text1"/>
        </w:rPr>
        <w:fldChar w:fldCharType="end"/>
      </w:r>
      <w:r>
        <w:rPr>
          <w:rFonts w:hint="eastAsia"/>
          <w:color w:val="000000" w:themeColor="text1"/>
        </w:rPr>
        <w:t>、教学进程总体安排</w:t>
      </w:r>
      <w:bookmarkEnd w:id="20"/>
      <w:bookmarkEnd w:id="21"/>
    </w:p>
    <w:p w14:paraId="730B4E99" w14:textId="77777777" w:rsidR="00657428" w:rsidRDefault="00000000">
      <w:pPr>
        <w:pStyle w:val="afe"/>
        <w:ind w:firstLineChars="294" w:firstLine="708"/>
        <w:jc w:val="left"/>
        <w:rPr>
          <w:color w:val="000000" w:themeColor="text1"/>
        </w:rPr>
      </w:pPr>
      <w:r>
        <w:rPr>
          <w:rFonts w:hint="eastAsia"/>
          <w:color w:val="000000" w:themeColor="text1"/>
        </w:rPr>
        <w:t>（一）教育教学时间安排表</w:t>
      </w: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69"/>
        <w:gridCol w:w="830"/>
        <w:gridCol w:w="830"/>
        <w:gridCol w:w="831"/>
        <w:gridCol w:w="830"/>
        <w:gridCol w:w="830"/>
        <w:gridCol w:w="831"/>
        <w:gridCol w:w="669"/>
      </w:tblGrid>
      <w:tr w:rsidR="00657428" w14:paraId="5E38DE63" w14:textId="77777777">
        <w:trPr>
          <w:trHeight w:val="502"/>
          <w:jc w:val="center"/>
        </w:trPr>
        <w:tc>
          <w:tcPr>
            <w:tcW w:w="2669" w:type="dxa"/>
            <w:vMerge w:val="restart"/>
            <w:tcBorders>
              <w:top w:val="single" w:sz="4" w:space="0" w:color="000000"/>
              <w:left w:val="single" w:sz="4" w:space="0" w:color="auto"/>
              <w:bottom w:val="single" w:sz="4" w:space="0" w:color="000000"/>
              <w:right w:val="single" w:sz="4" w:space="0" w:color="000000"/>
            </w:tcBorders>
            <w:vAlign w:val="center"/>
          </w:tcPr>
          <w:p w14:paraId="13D3430A" w14:textId="77777777" w:rsidR="00657428" w:rsidRDefault="00000000">
            <w:pPr>
              <w:spacing w:line="360" w:lineRule="auto"/>
              <w:jc w:val="center"/>
              <w:rPr>
                <w:rFonts w:ascii="宋体" w:hAnsi="宋体"/>
                <w:b/>
                <w:color w:val="000000" w:themeColor="text1"/>
                <w:sz w:val="18"/>
                <w:szCs w:val="18"/>
              </w:rPr>
            </w:pPr>
            <w:r>
              <w:rPr>
                <w:rFonts w:ascii="宋体" w:hAnsi="宋体" w:hint="eastAsia"/>
                <w:b/>
                <w:color w:val="000000" w:themeColor="text1"/>
                <w:sz w:val="18"/>
                <w:szCs w:val="18"/>
              </w:rPr>
              <w:t>教育教学活动</w:t>
            </w:r>
          </w:p>
        </w:tc>
        <w:tc>
          <w:tcPr>
            <w:tcW w:w="4982" w:type="dxa"/>
            <w:gridSpan w:val="6"/>
            <w:tcBorders>
              <w:top w:val="single" w:sz="4" w:space="0" w:color="000000"/>
              <w:left w:val="single" w:sz="4" w:space="0" w:color="auto"/>
              <w:bottom w:val="single" w:sz="4" w:space="0" w:color="000000"/>
              <w:right w:val="single" w:sz="4" w:space="0" w:color="000000"/>
            </w:tcBorders>
            <w:vAlign w:val="center"/>
          </w:tcPr>
          <w:p w14:paraId="2ABF8910" w14:textId="77777777" w:rsidR="00657428" w:rsidRDefault="00000000">
            <w:pPr>
              <w:spacing w:line="360" w:lineRule="auto"/>
              <w:jc w:val="center"/>
              <w:rPr>
                <w:rFonts w:ascii="宋体" w:hAnsi="宋体"/>
                <w:b/>
                <w:color w:val="000000" w:themeColor="text1"/>
                <w:sz w:val="18"/>
                <w:szCs w:val="18"/>
              </w:rPr>
            </w:pPr>
            <w:r>
              <w:rPr>
                <w:rFonts w:ascii="宋体" w:hAnsi="宋体" w:hint="eastAsia"/>
                <w:b/>
                <w:color w:val="000000" w:themeColor="text1"/>
                <w:sz w:val="18"/>
                <w:szCs w:val="18"/>
              </w:rPr>
              <w:t>各学期周数分配（单位：周）</w:t>
            </w:r>
          </w:p>
        </w:tc>
        <w:tc>
          <w:tcPr>
            <w:tcW w:w="669" w:type="dxa"/>
            <w:vMerge w:val="restart"/>
            <w:tcBorders>
              <w:top w:val="single" w:sz="4" w:space="0" w:color="000000"/>
              <w:left w:val="single" w:sz="4" w:space="0" w:color="auto"/>
              <w:bottom w:val="single" w:sz="4" w:space="0" w:color="000000"/>
              <w:right w:val="single" w:sz="4" w:space="0" w:color="000000"/>
            </w:tcBorders>
            <w:vAlign w:val="center"/>
          </w:tcPr>
          <w:p w14:paraId="10F9E7A8" w14:textId="77777777" w:rsidR="00657428" w:rsidRDefault="00000000">
            <w:pPr>
              <w:spacing w:line="360" w:lineRule="auto"/>
              <w:jc w:val="center"/>
              <w:rPr>
                <w:rFonts w:ascii="宋体" w:hAnsi="宋体"/>
                <w:b/>
                <w:color w:val="000000" w:themeColor="text1"/>
                <w:sz w:val="18"/>
                <w:szCs w:val="18"/>
              </w:rPr>
            </w:pPr>
            <w:r>
              <w:rPr>
                <w:rFonts w:ascii="宋体" w:hAnsi="宋体" w:hint="eastAsia"/>
                <w:b/>
                <w:color w:val="000000" w:themeColor="text1"/>
                <w:sz w:val="18"/>
                <w:szCs w:val="18"/>
              </w:rPr>
              <w:t>合计</w:t>
            </w:r>
          </w:p>
        </w:tc>
      </w:tr>
      <w:tr w:rsidR="00657428" w14:paraId="07222AF6" w14:textId="77777777">
        <w:trPr>
          <w:trHeight w:val="502"/>
          <w:jc w:val="center"/>
        </w:trPr>
        <w:tc>
          <w:tcPr>
            <w:tcW w:w="2669" w:type="dxa"/>
            <w:vMerge/>
            <w:tcBorders>
              <w:top w:val="single" w:sz="4" w:space="0" w:color="auto"/>
              <w:left w:val="single" w:sz="4" w:space="0" w:color="auto"/>
              <w:bottom w:val="single" w:sz="4" w:space="0" w:color="auto"/>
              <w:right w:val="single" w:sz="4" w:space="0" w:color="auto"/>
            </w:tcBorders>
          </w:tcPr>
          <w:p w14:paraId="46B86B4F" w14:textId="77777777" w:rsidR="00657428" w:rsidRDefault="00657428">
            <w:pPr>
              <w:spacing w:line="360" w:lineRule="auto"/>
              <w:jc w:val="center"/>
              <w:rPr>
                <w:rFonts w:ascii="宋体" w:hAnsi="宋体"/>
                <w:color w:val="000000" w:themeColor="text1"/>
                <w:sz w:val="18"/>
                <w:szCs w:val="18"/>
              </w:rPr>
            </w:pPr>
          </w:p>
        </w:tc>
        <w:tc>
          <w:tcPr>
            <w:tcW w:w="830" w:type="dxa"/>
            <w:tcBorders>
              <w:top w:val="single" w:sz="4" w:space="0" w:color="auto"/>
              <w:left w:val="single" w:sz="4" w:space="0" w:color="auto"/>
              <w:bottom w:val="single" w:sz="4" w:space="0" w:color="auto"/>
              <w:right w:val="single" w:sz="4" w:space="0" w:color="000000"/>
            </w:tcBorders>
            <w:vAlign w:val="center"/>
          </w:tcPr>
          <w:p w14:paraId="2BF98C65" w14:textId="77777777" w:rsidR="00657428" w:rsidRDefault="00000000">
            <w:pPr>
              <w:spacing w:line="360" w:lineRule="auto"/>
              <w:jc w:val="center"/>
              <w:rPr>
                <w:rFonts w:ascii="宋体" w:hAnsi="宋体"/>
                <w:b/>
                <w:color w:val="000000" w:themeColor="text1"/>
                <w:sz w:val="18"/>
                <w:szCs w:val="18"/>
              </w:rPr>
            </w:pPr>
            <w:proofErr w:type="gramStart"/>
            <w:r>
              <w:rPr>
                <w:rFonts w:ascii="宋体" w:hAnsi="宋体" w:hint="eastAsia"/>
                <w:b/>
                <w:color w:val="000000" w:themeColor="text1"/>
                <w:sz w:val="18"/>
                <w:szCs w:val="18"/>
              </w:rPr>
              <w:t>一</w:t>
            </w:r>
            <w:proofErr w:type="gramEnd"/>
          </w:p>
        </w:tc>
        <w:tc>
          <w:tcPr>
            <w:tcW w:w="830" w:type="dxa"/>
            <w:tcBorders>
              <w:top w:val="single" w:sz="4" w:space="0" w:color="auto"/>
              <w:left w:val="single" w:sz="4" w:space="0" w:color="auto"/>
              <w:bottom w:val="single" w:sz="4" w:space="0" w:color="auto"/>
              <w:right w:val="single" w:sz="4" w:space="0" w:color="000000"/>
            </w:tcBorders>
            <w:vAlign w:val="center"/>
          </w:tcPr>
          <w:p w14:paraId="1F8BB83D" w14:textId="77777777" w:rsidR="00657428" w:rsidRDefault="00000000">
            <w:pPr>
              <w:spacing w:line="360" w:lineRule="auto"/>
              <w:jc w:val="center"/>
              <w:rPr>
                <w:rFonts w:ascii="宋体" w:hAnsi="宋体"/>
                <w:b/>
                <w:color w:val="000000" w:themeColor="text1"/>
                <w:sz w:val="18"/>
                <w:szCs w:val="18"/>
              </w:rPr>
            </w:pPr>
            <w:r>
              <w:rPr>
                <w:rFonts w:ascii="宋体" w:hAnsi="宋体" w:hint="eastAsia"/>
                <w:b/>
                <w:color w:val="000000" w:themeColor="text1"/>
                <w:sz w:val="18"/>
                <w:szCs w:val="18"/>
              </w:rPr>
              <w:t>二</w:t>
            </w:r>
          </w:p>
        </w:tc>
        <w:tc>
          <w:tcPr>
            <w:tcW w:w="831" w:type="dxa"/>
            <w:tcBorders>
              <w:top w:val="single" w:sz="4" w:space="0" w:color="auto"/>
              <w:left w:val="single" w:sz="4" w:space="0" w:color="auto"/>
              <w:bottom w:val="single" w:sz="4" w:space="0" w:color="auto"/>
              <w:right w:val="single" w:sz="4" w:space="0" w:color="000000"/>
            </w:tcBorders>
            <w:vAlign w:val="center"/>
          </w:tcPr>
          <w:p w14:paraId="4E27C2D1" w14:textId="77777777" w:rsidR="00657428" w:rsidRDefault="00000000">
            <w:pPr>
              <w:spacing w:line="360" w:lineRule="auto"/>
              <w:jc w:val="center"/>
              <w:rPr>
                <w:rFonts w:ascii="宋体" w:hAnsi="宋体"/>
                <w:b/>
                <w:color w:val="000000" w:themeColor="text1"/>
                <w:sz w:val="18"/>
                <w:szCs w:val="18"/>
              </w:rPr>
            </w:pPr>
            <w:r>
              <w:rPr>
                <w:rFonts w:ascii="宋体" w:hAnsi="宋体" w:hint="eastAsia"/>
                <w:b/>
                <w:color w:val="000000" w:themeColor="text1"/>
                <w:sz w:val="18"/>
                <w:szCs w:val="18"/>
              </w:rPr>
              <w:t>三</w:t>
            </w:r>
          </w:p>
        </w:tc>
        <w:tc>
          <w:tcPr>
            <w:tcW w:w="830" w:type="dxa"/>
            <w:tcBorders>
              <w:top w:val="single" w:sz="4" w:space="0" w:color="auto"/>
              <w:left w:val="single" w:sz="4" w:space="0" w:color="auto"/>
              <w:bottom w:val="single" w:sz="4" w:space="0" w:color="auto"/>
              <w:right w:val="single" w:sz="4" w:space="0" w:color="000000"/>
            </w:tcBorders>
            <w:vAlign w:val="center"/>
          </w:tcPr>
          <w:p w14:paraId="6669B0C7" w14:textId="77777777" w:rsidR="00657428" w:rsidRDefault="00000000">
            <w:pPr>
              <w:spacing w:line="360" w:lineRule="auto"/>
              <w:jc w:val="center"/>
              <w:rPr>
                <w:rFonts w:ascii="宋体" w:hAnsi="宋体"/>
                <w:b/>
                <w:color w:val="000000" w:themeColor="text1"/>
                <w:sz w:val="18"/>
                <w:szCs w:val="18"/>
              </w:rPr>
            </w:pPr>
            <w:r>
              <w:rPr>
                <w:rFonts w:ascii="宋体" w:hAnsi="宋体" w:hint="eastAsia"/>
                <w:b/>
                <w:color w:val="000000" w:themeColor="text1"/>
                <w:sz w:val="18"/>
                <w:szCs w:val="18"/>
              </w:rPr>
              <w:t>四</w:t>
            </w:r>
          </w:p>
        </w:tc>
        <w:tc>
          <w:tcPr>
            <w:tcW w:w="830" w:type="dxa"/>
            <w:tcBorders>
              <w:top w:val="single" w:sz="4" w:space="0" w:color="auto"/>
              <w:left w:val="single" w:sz="4" w:space="0" w:color="auto"/>
              <w:bottom w:val="single" w:sz="4" w:space="0" w:color="auto"/>
              <w:right w:val="single" w:sz="4" w:space="0" w:color="000000"/>
            </w:tcBorders>
            <w:vAlign w:val="center"/>
          </w:tcPr>
          <w:p w14:paraId="7FAFAEDC" w14:textId="77777777" w:rsidR="00657428" w:rsidRDefault="00000000">
            <w:pPr>
              <w:spacing w:line="360" w:lineRule="auto"/>
              <w:jc w:val="center"/>
              <w:rPr>
                <w:rFonts w:ascii="宋体" w:hAnsi="宋体"/>
                <w:b/>
                <w:color w:val="000000" w:themeColor="text1"/>
                <w:sz w:val="18"/>
                <w:szCs w:val="18"/>
              </w:rPr>
            </w:pPr>
            <w:r>
              <w:rPr>
                <w:rFonts w:ascii="宋体" w:hAnsi="宋体" w:hint="eastAsia"/>
                <w:b/>
                <w:color w:val="000000" w:themeColor="text1"/>
                <w:sz w:val="18"/>
                <w:szCs w:val="18"/>
              </w:rPr>
              <w:t>五</w:t>
            </w:r>
          </w:p>
        </w:tc>
        <w:tc>
          <w:tcPr>
            <w:tcW w:w="831" w:type="dxa"/>
            <w:tcBorders>
              <w:top w:val="single" w:sz="4" w:space="0" w:color="auto"/>
              <w:left w:val="single" w:sz="4" w:space="0" w:color="auto"/>
              <w:bottom w:val="single" w:sz="4" w:space="0" w:color="auto"/>
              <w:right w:val="single" w:sz="4" w:space="0" w:color="000000"/>
            </w:tcBorders>
            <w:vAlign w:val="center"/>
          </w:tcPr>
          <w:p w14:paraId="11D435B2" w14:textId="77777777" w:rsidR="00657428" w:rsidRDefault="00000000">
            <w:pPr>
              <w:spacing w:line="360" w:lineRule="auto"/>
              <w:jc w:val="center"/>
              <w:rPr>
                <w:rFonts w:ascii="宋体" w:hAnsi="宋体"/>
                <w:b/>
                <w:color w:val="000000" w:themeColor="text1"/>
                <w:sz w:val="18"/>
                <w:szCs w:val="18"/>
              </w:rPr>
            </w:pPr>
            <w:r>
              <w:rPr>
                <w:rFonts w:ascii="宋体" w:hAnsi="宋体" w:hint="eastAsia"/>
                <w:b/>
                <w:color w:val="000000" w:themeColor="text1"/>
                <w:sz w:val="18"/>
                <w:szCs w:val="18"/>
              </w:rPr>
              <w:t>六</w:t>
            </w:r>
          </w:p>
        </w:tc>
        <w:tc>
          <w:tcPr>
            <w:tcW w:w="669" w:type="dxa"/>
            <w:vMerge/>
            <w:tcBorders>
              <w:top w:val="single" w:sz="4" w:space="0" w:color="auto"/>
              <w:left w:val="single" w:sz="4" w:space="0" w:color="auto"/>
              <w:bottom w:val="single" w:sz="4" w:space="0" w:color="auto"/>
              <w:right w:val="single" w:sz="4" w:space="0" w:color="auto"/>
            </w:tcBorders>
          </w:tcPr>
          <w:p w14:paraId="151CA63D" w14:textId="77777777" w:rsidR="00657428" w:rsidRDefault="00657428">
            <w:pPr>
              <w:spacing w:line="360" w:lineRule="auto"/>
              <w:jc w:val="center"/>
              <w:rPr>
                <w:rFonts w:ascii="宋体" w:hAnsi="宋体"/>
                <w:color w:val="000000" w:themeColor="text1"/>
                <w:sz w:val="18"/>
                <w:szCs w:val="18"/>
              </w:rPr>
            </w:pPr>
          </w:p>
        </w:tc>
      </w:tr>
      <w:tr w:rsidR="00657428" w14:paraId="4DC075ED" w14:textId="77777777">
        <w:trPr>
          <w:trHeight w:val="502"/>
          <w:jc w:val="center"/>
        </w:trPr>
        <w:tc>
          <w:tcPr>
            <w:tcW w:w="2669" w:type="dxa"/>
            <w:tcBorders>
              <w:top w:val="single" w:sz="4" w:space="0" w:color="auto"/>
              <w:left w:val="single" w:sz="4" w:space="0" w:color="auto"/>
              <w:bottom w:val="single" w:sz="4" w:space="0" w:color="000000"/>
              <w:right w:val="single" w:sz="4" w:space="0" w:color="000000"/>
            </w:tcBorders>
            <w:vAlign w:val="center"/>
          </w:tcPr>
          <w:p w14:paraId="44D6C6B4" w14:textId="77777777" w:rsidR="00657428" w:rsidRDefault="00000000">
            <w:pPr>
              <w:spacing w:line="360" w:lineRule="auto"/>
              <w:jc w:val="center"/>
              <w:rPr>
                <w:rFonts w:ascii="宋体" w:hAnsi="宋体"/>
                <w:color w:val="000000" w:themeColor="text1"/>
                <w:sz w:val="18"/>
                <w:szCs w:val="18"/>
              </w:rPr>
            </w:pPr>
            <w:r>
              <w:rPr>
                <w:rFonts w:ascii="宋体" w:hAnsi="宋体" w:hint="eastAsia"/>
                <w:color w:val="000000" w:themeColor="text1"/>
                <w:sz w:val="18"/>
                <w:szCs w:val="18"/>
              </w:rPr>
              <w:t>课程教学（理论、实践）</w:t>
            </w:r>
          </w:p>
        </w:tc>
        <w:tc>
          <w:tcPr>
            <w:tcW w:w="830" w:type="dxa"/>
            <w:vMerge w:val="restart"/>
            <w:tcBorders>
              <w:top w:val="single" w:sz="4" w:space="0" w:color="auto"/>
              <w:left w:val="single" w:sz="4" w:space="0" w:color="auto"/>
              <w:right w:val="single" w:sz="4" w:space="0" w:color="000000"/>
            </w:tcBorders>
            <w:vAlign w:val="center"/>
          </w:tcPr>
          <w:p w14:paraId="7E91CF16"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color w:val="000000" w:themeColor="text1"/>
                <w:sz w:val="18"/>
                <w:szCs w:val="18"/>
              </w:rPr>
              <w:t>6</w:t>
            </w:r>
          </w:p>
        </w:tc>
        <w:tc>
          <w:tcPr>
            <w:tcW w:w="830" w:type="dxa"/>
            <w:vMerge w:val="restart"/>
            <w:tcBorders>
              <w:top w:val="single" w:sz="4" w:space="0" w:color="auto"/>
              <w:left w:val="single" w:sz="4" w:space="0" w:color="auto"/>
              <w:right w:val="single" w:sz="4" w:space="0" w:color="000000"/>
            </w:tcBorders>
            <w:vAlign w:val="center"/>
          </w:tcPr>
          <w:p w14:paraId="3AC28E2E"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color w:val="000000" w:themeColor="text1"/>
                <w:sz w:val="18"/>
                <w:szCs w:val="18"/>
              </w:rPr>
              <w:t>8</w:t>
            </w:r>
          </w:p>
        </w:tc>
        <w:tc>
          <w:tcPr>
            <w:tcW w:w="831" w:type="dxa"/>
            <w:vMerge w:val="restart"/>
            <w:tcBorders>
              <w:top w:val="single" w:sz="4" w:space="0" w:color="auto"/>
              <w:left w:val="single" w:sz="4" w:space="0" w:color="auto"/>
              <w:right w:val="single" w:sz="4" w:space="0" w:color="000000"/>
            </w:tcBorders>
            <w:vAlign w:val="center"/>
          </w:tcPr>
          <w:p w14:paraId="54D5590B"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color w:val="000000" w:themeColor="text1"/>
                <w:sz w:val="18"/>
                <w:szCs w:val="18"/>
              </w:rPr>
              <w:t>8</w:t>
            </w:r>
          </w:p>
        </w:tc>
        <w:tc>
          <w:tcPr>
            <w:tcW w:w="830" w:type="dxa"/>
            <w:vMerge w:val="restart"/>
            <w:tcBorders>
              <w:top w:val="single" w:sz="4" w:space="0" w:color="auto"/>
              <w:left w:val="single" w:sz="4" w:space="0" w:color="auto"/>
              <w:right w:val="single" w:sz="4" w:space="0" w:color="000000"/>
            </w:tcBorders>
            <w:vAlign w:val="center"/>
          </w:tcPr>
          <w:p w14:paraId="17C5EF23"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color w:val="000000" w:themeColor="text1"/>
                <w:sz w:val="18"/>
                <w:szCs w:val="18"/>
              </w:rPr>
              <w:t>8</w:t>
            </w:r>
          </w:p>
        </w:tc>
        <w:tc>
          <w:tcPr>
            <w:tcW w:w="830" w:type="dxa"/>
            <w:vMerge w:val="restart"/>
            <w:tcBorders>
              <w:top w:val="single" w:sz="4" w:space="0" w:color="auto"/>
              <w:left w:val="single" w:sz="4" w:space="0" w:color="auto"/>
              <w:right w:val="single" w:sz="4" w:space="0" w:color="000000"/>
            </w:tcBorders>
            <w:vAlign w:val="center"/>
          </w:tcPr>
          <w:p w14:paraId="1F73DA06"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color w:val="000000" w:themeColor="text1"/>
                <w:sz w:val="18"/>
                <w:szCs w:val="18"/>
              </w:rPr>
              <w:t>8</w:t>
            </w:r>
          </w:p>
        </w:tc>
        <w:tc>
          <w:tcPr>
            <w:tcW w:w="831" w:type="dxa"/>
            <w:vMerge w:val="restart"/>
            <w:tcBorders>
              <w:top w:val="single" w:sz="4" w:space="0" w:color="auto"/>
              <w:left w:val="single" w:sz="4" w:space="0" w:color="auto"/>
              <w:right w:val="single" w:sz="4" w:space="0" w:color="000000"/>
            </w:tcBorders>
            <w:vAlign w:val="center"/>
          </w:tcPr>
          <w:p w14:paraId="3A7FD685"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19</w:t>
            </w:r>
          </w:p>
        </w:tc>
        <w:tc>
          <w:tcPr>
            <w:tcW w:w="669" w:type="dxa"/>
            <w:vMerge w:val="restart"/>
            <w:tcBorders>
              <w:top w:val="single" w:sz="4" w:space="0" w:color="auto"/>
              <w:left w:val="single" w:sz="4" w:space="0" w:color="auto"/>
              <w:right w:val="single" w:sz="4" w:space="0" w:color="000000"/>
            </w:tcBorders>
            <w:vAlign w:val="center"/>
          </w:tcPr>
          <w:p w14:paraId="55558AF3"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color w:val="000000" w:themeColor="text1"/>
                <w:sz w:val="18"/>
                <w:szCs w:val="18"/>
              </w:rPr>
              <w:t>0</w:t>
            </w:r>
            <w:r>
              <w:rPr>
                <w:rFonts w:ascii="宋体" w:hAnsi="宋体" w:cs="宋体" w:hint="eastAsia"/>
                <w:color w:val="000000" w:themeColor="text1"/>
                <w:sz w:val="18"/>
                <w:szCs w:val="18"/>
              </w:rPr>
              <w:t>7</w:t>
            </w:r>
          </w:p>
        </w:tc>
      </w:tr>
      <w:tr w:rsidR="00657428" w14:paraId="24EA183F" w14:textId="77777777">
        <w:trPr>
          <w:trHeight w:val="502"/>
          <w:jc w:val="center"/>
        </w:trPr>
        <w:tc>
          <w:tcPr>
            <w:tcW w:w="2669" w:type="dxa"/>
            <w:tcBorders>
              <w:top w:val="single" w:sz="4" w:space="0" w:color="auto"/>
              <w:left w:val="single" w:sz="4" w:space="0" w:color="auto"/>
              <w:bottom w:val="single" w:sz="4" w:space="0" w:color="000000"/>
              <w:right w:val="single" w:sz="4" w:space="0" w:color="000000"/>
            </w:tcBorders>
            <w:vAlign w:val="center"/>
          </w:tcPr>
          <w:p w14:paraId="6B78E348" w14:textId="77777777" w:rsidR="00657428" w:rsidRDefault="00000000">
            <w:pPr>
              <w:spacing w:line="360" w:lineRule="auto"/>
              <w:jc w:val="center"/>
              <w:rPr>
                <w:rFonts w:ascii="宋体" w:hAnsi="宋体"/>
                <w:color w:val="000000" w:themeColor="text1"/>
                <w:sz w:val="18"/>
                <w:szCs w:val="18"/>
              </w:rPr>
            </w:pPr>
            <w:r>
              <w:rPr>
                <w:rFonts w:ascii="宋体" w:hAnsi="宋体" w:hint="eastAsia"/>
                <w:color w:val="000000" w:themeColor="text1"/>
                <w:sz w:val="18"/>
                <w:szCs w:val="18"/>
              </w:rPr>
              <w:t>阶段性实践教学</w:t>
            </w:r>
          </w:p>
        </w:tc>
        <w:tc>
          <w:tcPr>
            <w:tcW w:w="830" w:type="dxa"/>
            <w:vMerge/>
            <w:tcBorders>
              <w:left w:val="single" w:sz="4" w:space="0" w:color="auto"/>
              <w:right w:val="single" w:sz="4" w:space="0" w:color="auto"/>
            </w:tcBorders>
            <w:vAlign w:val="center"/>
          </w:tcPr>
          <w:p w14:paraId="17B4275C" w14:textId="77777777" w:rsidR="00657428" w:rsidRDefault="00657428">
            <w:pPr>
              <w:widowControl/>
              <w:jc w:val="center"/>
              <w:textAlignment w:val="center"/>
              <w:rPr>
                <w:rFonts w:ascii="宋体" w:hAnsi="宋体" w:cs="宋体"/>
                <w:color w:val="000000" w:themeColor="text1"/>
                <w:sz w:val="18"/>
                <w:szCs w:val="18"/>
              </w:rPr>
            </w:pPr>
          </w:p>
        </w:tc>
        <w:tc>
          <w:tcPr>
            <w:tcW w:w="830" w:type="dxa"/>
            <w:vMerge/>
            <w:tcBorders>
              <w:left w:val="single" w:sz="4" w:space="0" w:color="auto"/>
              <w:right w:val="single" w:sz="4" w:space="0" w:color="auto"/>
            </w:tcBorders>
            <w:vAlign w:val="center"/>
          </w:tcPr>
          <w:p w14:paraId="7556C4F8" w14:textId="77777777" w:rsidR="00657428" w:rsidRDefault="00657428">
            <w:pPr>
              <w:widowControl/>
              <w:jc w:val="center"/>
              <w:textAlignment w:val="center"/>
              <w:rPr>
                <w:rFonts w:ascii="宋体" w:hAnsi="宋体" w:cs="宋体"/>
                <w:color w:val="000000" w:themeColor="text1"/>
                <w:sz w:val="18"/>
                <w:szCs w:val="18"/>
              </w:rPr>
            </w:pPr>
          </w:p>
        </w:tc>
        <w:tc>
          <w:tcPr>
            <w:tcW w:w="831" w:type="dxa"/>
            <w:vMerge/>
            <w:tcBorders>
              <w:left w:val="single" w:sz="4" w:space="0" w:color="auto"/>
              <w:right w:val="single" w:sz="4" w:space="0" w:color="auto"/>
            </w:tcBorders>
            <w:vAlign w:val="center"/>
          </w:tcPr>
          <w:p w14:paraId="1CCF420D" w14:textId="77777777" w:rsidR="00657428" w:rsidRDefault="00657428">
            <w:pPr>
              <w:widowControl/>
              <w:jc w:val="center"/>
              <w:textAlignment w:val="center"/>
              <w:rPr>
                <w:rFonts w:ascii="宋体" w:hAnsi="宋体" w:cs="宋体"/>
                <w:color w:val="000000" w:themeColor="text1"/>
                <w:sz w:val="18"/>
                <w:szCs w:val="18"/>
              </w:rPr>
            </w:pPr>
          </w:p>
        </w:tc>
        <w:tc>
          <w:tcPr>
            <w:tcW w:w="830" w:type="dxa"/>
            <w:vMerge/>
            <w:tcBorders>
              <w:left w:val="single" w:sz="4" w:space="0" w:color="auto"/>
              <w:right w:val="single" w:sz="4" w:space="0" w:color="auto"/>
            </w:tcBorders>
            <w:vAlign w:val="center"/>
          </w:tcPr>
          <w:p w14:paraId="5625AC30" w14:textId="77777777" w:rsidR="00657428" w:rsidRDefault="00657428">
            <w:pPr>
              <w:widowControl/>
              <w:jc w:val="center"/>
              <w:textAlignment w:val="center"/>
              <w:rPr>
                <w:rFonts w:ascii="宋体" w:hAnsi="宋体" w:cs="宋体"/>
                <w:color w:val="000000" w:themeColor="text1"/>
                <w:sz w:val="18"/>
                <w:szCs w:val="18"/>
              </w:rPr>
            </w:pPr>
          </w:p>
        </w:tc>
        <w:tc>
          <w:tcPr>
            <w:tcW w:w="830" w:type="dxa"/>
            <w:vMerge/>
            <w:tcBorders>
              <w:left w:val="single" w:sz="4" w:space="0" w:color="auto"/>
              <w:right w:val="single" w:sz="4" w:space="0" w:color="auto"/>
            </w:tcBorders>
            <w:vAlign w:val="center"/>
          </w:tcPr>
          <w:p w14:paraId="7E4B8181" w14:textId="77777777" w:rsidR="00657428" w:rsidRDefault="00657428">
            <w:pPr>
              <w:widowControl/>
              <w:jc w:val="center"/>
              <w:textAlignment w:val="center"/>
              <w:rPr>
                <w:rFonts w:ascii="宋体" w:hAnsi="宋体" w:cs="宋体"/>
                <w:color w:val="000000" w:themeColor="text1"/>
                <w:sz w:val="18"/>
                <w:szCs w:val="18"/>
              </w:rPr>
            </w:pPr>
          </w:p>
        </w:tc>
        <w:tc>
          <w:tcPr>
            <w:tcW w:w="831" w:type="dxa"/>
            <w:vMerge/>
            <w:tcBorders>
              <w:left w:val="single" w:sz="4" w:space="0" w:color="auto"/>
              <w:right w:val="single" w:sz="4" w:space="0" w:color="auto"/>
            </w:tcBorders>
            <w:vAlign w:val="center"/>
          </w:tcPr>
          <w:p w14:paraId="31B42A6D" w14:textId="77777777" w:rsidR="00657428" w:rsidRDefault="00657428">
            <w:pPr>
              <w:widowControl/>
              <w:jc w:val="center"/>
              <w:textAlignment w:val="center"/>
              <w:rPr>
                <w:rFonts w:ascii="宋体" w:hAnsi="宋体" w:cs="宋体"/>
                <w:color w:val="000000" w:themeColor="text1"/>
                <w:sz w:val="18"/>
                <w:szCs w:val="18"/>
              </w:rPr>
            </w:pPr>
          </w:p>
        </w:tc>
        <w:tc>
          <w:tcPr>
            <w:tcW w:w="669" w:type="dxa"/>
            <w:vMerge/>
            <w:tcBorders>
              <w:left w:val="single" w:sz="4" w:space="0" w:color="auto"/>
              <w:right w:val="single" w:sz="4" w:space="0" w:color="000000"/>
            </w:tcBorders>
            <w:vAlign w:val="center"/>
          </w:tcPr>
          <w:p w14:paraId="67CC551D" w14:textId="77777777" w:rsidR="00657428" w:rsidRDefault="00657428">
            <w:pPr>
              <w:widowControl/>
              <w:jc w:val="center"/>
              <w:textAlignment w:val="center"/>
              <w:rPr>
                <w:rFonts w:ascii="宋体" w:hAnsi="宋体" w:cs="宋体"/>
                <w:color w:val="000000" w:themeColor="text1"/>
                <w:sz w:val="18"/>
                <w:szCs w:val="18"/>
              </w:rPr>
            </w:pPr>
          </w:p>
        </w:tc>
      </w:tr>
      <w:tr w:rsidR="00657428" w14:paraId="503FF85C" w14:textId="77777777">
        <w:trPr>
          <w:trHeight w:val="502"/>
          <w:jc w:val="center"/>
        </w:trPr>
        <w:tc>
          <w:tcPr>
            <w:tcW w:w="2669" w:type="dxa"/>
            <w:tcBorders>
              <w:top w:val="single" w:sz="4" w:space="0" w:color="auto"/>
              <w:left w:val="single" w:sz="4" w:space="0" w:color="auto"/>
              <w:bottom w:val="single" w:sz="4" w:space="0" w:color="000000"/>
              <w:right w:val="single" w:sz="4" w:space="0" w:color="000000"/>
            </w:tcBorders>
            <w:vAlign w:val="center"/>
          </w:tcPr>
          <w:p w14:paraId="43B0F324" w14:textId="77777777" w:rsidR="00657428" w:rsidRDefault="00000000">
            <w:pPr>
              <w:spacing w:line="360" w:lineRule="auto"/>
              <w:jc w:val="center"/>
              <w:rPr>
                <w:rFonts w:ascii="宋体" w:hAnsi="宋体"/>
                <w:color w:val="000000" w:themeColor="text1"/>
                <w:sz w:val="18"/>
                <w:szCs w:val="18"/>
              </w:rPr>
            </w:pPr>
            <w:r>
              <w:rPr>
                <w:rFonts w:ascii="宋体" w:hAnsi="宋体" w:hint="eastAsia"/>
                <w:color w:val="000000" w:themeColor="text1"/>
                <w:sz w:val="18"/>
                <w:szCs w:val="18"/>
              </w:rPr>
              <w:t>毕业设计</w:t>
            </w:r>
          </w:p>
        </w:tc>
        <w:tc>
          <w:tcPr>
            <w:tcW w:w="830" w:type="dxa"/>
            <w:vMerge/>
            <w:tcBorders>
              <w:left w:val="single" w:sz="4" w:space="0" w:color="auto"/>
              <w:right w:val="single" w:sz="4" w:space="0" w:color="auto"/>
            </w:tcBorders>
            <w:vAlign w:val="center"/>
          </w:tcPr>
          <w:p w14:paraId="766C8624" w14:textId="77777777" w:rsidR="00657428" w:rsidRDefault="00657428">
            <w:pPr>
              <w:widowControl/>
              <w:jc w:val="center"/>
              <w:textAlignment w:val="center"/>
              <w:rPr>
                <w:rFonts w:ascii="宋体" w:hAnsi="宋体" w:cs="宋体"/>
                <w:color w:val="000000" w:themeColor="text1"/>
                <w:sz w:val="18"/>
                <w:szCs w:val="18"/>
              </w:rPr>
            </w:pPr>
          </w:p>
        </w:tc>
        <w:tc>
          <w:tcPr>
            <w:tcW w:w="830" w:type="dxa"/>
            <w:vMerge/>
            <w:tcBorders>
              <w:left w:val="single" w:sz="4" w:space="0" w:color="auto"/>
              <w:right w:val="single" w:sz="4" w:space="0" w:color="auto"/>
            </w:tcBorders>
            <w:vAlign w:val="center"/>
          </w:tcPr>
          <w:p w14:paraId="3C62F9A8" w14:textId="77777777" w:rsidR="00657428" w:rsidRDefault="00657428">
            <w:pPr>
              <w:widowControl/>
              <w:jc w:val="center"/>
              <w:textAlignment w:val="center"/>
              <w:rPr>
                <w:rFonts w:ascii="宋体" w:hAnsi="宋体" w:cs="宋体"/>
                <w:color w:val="000000" w:themeColor="text1"/>
                <w:sz w:val="18"/>
                <w:szCs w:val="18"/>
              </w:rPr>
            </w:pPr>
          </w:p>
        </w:tc>
        <w:tc>
          <w:tcPr>
            <w:tcW w:w="831" w:type="dxa"/>
            <w:vMerge/>
            <w:tcBorders>
              <w:left w:val="single" w:sz="4" w:space="0" w:color="auto"/>
              <w:right w:val="single" w:sz="4" w:space="0" w:color="auto"/>
            </w:tcBorders>
            <w:vAlign w:val="center"/>
          </w:tcPr>
          <w:p w14:paraId="3C106F22" w14:textId="77777777" w:rsidR="00657428" w:rsidRDefault="00657428">
            <w:pPr>
              <w:widowControl/>
              <w:jc w:val="center"/>
              <w:textAlignment w:val="center"/>
              <w:rPr>
                <w:rFonts w:ascii="宋体" w:hAnsi="宋体" w:cs="宋体"/>
                <w:color w:val="000000" w:themeColor="text1"/>
                <w:sz w:val="18"/>
                <w:szCs w:val="18"/>
              </w:rPr>
            </w:pPr>
          </w:p>
        </w:tc>
        <w:tc>
          <w:tcPr>
            <w:tcW w:w="830" w:type="dxa"/>
            <w:vMerge/>
            <w:tcBorders>
              <w:left w:val="single" w:sz="4" w:space="0" w:color="auto"/>
              <w:right w:val="single" w:sz="4" w:space="0" w:color="auto"/>
            </w:tcBorders>
            <w:vAlign w:val="center"/>
          </w:tcPr>
          <w:p w14:paraId="5D8441AB" w14:textId="77777777" w:rsidR="00657428" w:rsidRDefault="00657428">
            <w:pPr>
              <w:widowControl/>
              <w:jc w:val="center"/>
              <w:textAlignment w:val="center"/>
              <w:rPr>
                <w:rFonts w:ascii="宋体" w:hAnsi="宋体" w:cs="宋体"/>
                <w:color w:val="000000" w:themeColor="text1"/>
                <w:sz w:val="18"/>
                <w:szCs w:val="18"/>
              </w:rPr>
            </w:pPr>
          </w:p>
        </w:tc>
        <w:tc>
          <w:tcPr>
            <w:tcW w:w="830" w:type="dxa"/>
            <w:vMerge/>
            <w:tcBorders>
              <w:left w:val="single" w:sz="4" w:space="0" w:color="auto"/>
              <w:right w:val="single" w:sz="4" w:space="0" w:color="auto"/>
            </w:tcBorders>
            <w:vAlign w:val="center"/>
          </w:tcPr>
          <w:p w14:paraId="35D8208D" w14:textId="77777777" w:rsidR="00657428" w:rsidRDefault="00657428">
            <w:pPr>
              <w:widowControl/>
              <w:jc w:val="center"/>
              <w:textAlignment w:val="center"/>
              <w:rPr>
                <w:rFonts w:ascii="宋体" w:hAnsi="宋体" w:cs="宋体"/>
                <w:color w:val="000000" w:themeColor="text1"/>
                <w:sz w:val="18"/>
                <w:szCs w:val="18"/>
              </w:rPr>
            </w:pPr>
          </w:p>
        </w:tc>
        <w:tc>
          <w:tcPr>
            <w:tcW w:w="831" w:type="dxa"/>
            <w:vMerge/>
            <w:tcBorders>
              <w:left w:val="single" w:sz="4" w:space="0" w:color="auto"/>
              <w:right w:val="single" w:sz="4" w:space="0" w:color="auto"/>
            </w:tcBorders>
            <w:vAlign w:val="center"/>
          </w:tcPr>
          <w:p w14:paraId="3F659C7C" w14:textId="77777777" w:rsidR="00657428" w:rsidRDefault="00657428">
            <w:pPr>
              <w:widowControl/>
              <w:jc w:val="center"/>
              <w:textAlignment w:val="center"/>
              <w:rPr>
                <w:rFonts w:ascii="宋体" w:hAnsi="宋体" w:cs="宋体"/>
                <w:color w:val="000000" w:themeColor="text1"/>
                <w:sz w:val="18"/>
                <w:szCs w:val="18"/>
              </w:rPr>
            </w:pPr>
          </w:p>
        </w:tc>
        <w:tc>
          <w:tcPr>
            <w:tcW w:w="669" w:type="dxa"/>
            <w:vMerge/>
            <w:tcBorders>
              <w:left w:val="single" w:sz="4" w:space="0" w:color="auto"/>
              <w:right w:val="single" w:sz="4" w:space="0" w:color="000000"/>
            </w:tcBorders>
            <w:vAlign w:val="center"/>
          </w:tcPr>
          <w:p w14:paraId="38312407" w14:textId="77777777" w:rsidR="00657428" w:rsidRDefault="00657428">
            <w:pPr>
              <w:widowControl/>
              <w:jc w:val="center"/>
              <w:textAlignment w:val="center"/>
              <w:rPr>
                <w:rFonts w:ascii="宋体" w:hAnsi="宋体" w:cs="宋体"/>
                <w:color w:val="000000" w:themeColor="text1"/>
                <w:sz w:val="18"/>
                <w:szCs w:val="18"/>
              </w:rPr>
            </w:pPr>
          </w:p>
        </w:tc>
      </w:tr>
      <w:tr w:rsidR="00657428" w14:paraId="682924B6" w14:textId="77777777">
        <w:trPr>
          <w:trHeight w:val="502"/>
          <w:jc w:val="center"/>
        </w:trPr>
        <w:tc>
          <w:tcPr>
            <w:tcW w:w="2669" w:type="dxa"/>
            <w:tcBorders>
              <w:top w:val="single" w:sz="4" w:space="0" w:color="auto"/>
              <w:left w:val="single" w:sz="4" w:space="0" w:color="auto"/>
              <w:bottom w:val="single" w:sz="4" w:space="0" w:color="000000"/>
              <w:right w:val="single" w:sz="4" w:space="0" w:color="000000"/>
            </w:tcBorders>
            <w:vAlign w:val="center"/>
          </w:tcPr>
          <w:p w14:paraId="4127B6C4" w14:textId="77777777" w:rsidR="00657428" w:rsidRDefault="00000000">
            <w:pPr>
              <w:spacing w:line="360" w:lineRule="auto"/>
              <w:jc w:val="center"/>
              <w:rPr>
                <w:rFonts w:ascii="宋体" w:hAnsi="宋体"/>
                <w:color w:val="000000" w:themeColor="text1"/>
                <w:sz w:val="18"/>
                <w:szCs w:val="18"/>
              </w:rPr>
            </w:pPr>
            <w:r>
              <w:rPr>
                <w:rFonts w:ascii="宋体" w:hAnsi="宋体" w:hint="eastAsia"/>
                <w:color w:val="000000" w:themeColor="text1"/>
                <w:sz w:val="18"/>
                <w:szCs w:val="18"/>
              </w:rPr>
              <w:t>职业技能培训及技能鉴定</w:t>
            </w:r>
          </w:p>
        </w:tc>
        <w:tc>
          <w:tcPr>
            <w:tcW w:w="830" w:type="dxa"/>
            <w:vMerge/>
            <w:tcBorders>
              <w:left w:val="single" w:sz="4" w:space="0" w:color="auto"/>
              <w:bottom w:val="single" w:sz="4" w:space="0" w:color="auto"/>
              <w:right w:val="single" w:sz="4" w:space="0" w:color="auto"/>
            </w:tcBorders>
            <w:vAlign w:val="center"/>
          </w:tcPr>
          <w:p w14:paraId="2B9B52C6" w14:textId="77777777" w:rsidR="00657428" w:rsidRDefault="00657428">
            <w:pPr>
              <w:widowControl/>
              <w:jc w:val="center"/>
              <w:textAlignment w:val="center"/>
              <w:rPr>
                <w:rFonts w:ascii="宋体" w:hAnsi="宋体" w:cs="宋体"/>
                <w:color w:val="000000" w:themeColor="text1"/>
                <w:sz w:val="18"/>
                <w:szCs w:val="18"/>
              </w:rPr>
            </w:pPr>
          </w:p>
        </w:tc>
        <w:tc>
          <w:tcPr>
            <w:tcW w:w="830" w:type="dxa"/>
            <w:vMerge/>
            <w:tcBorders>
              <w:left w:val="single" w:sz="4" w:space="0" w:color="auto"/>
              <w:bottom w:val="single" w:sz="4" w:space="0" w:color="auto"/>
              <w:right w:val="single" w:sz="4" w:space="0" w:color="auto"/>
            </w:tcBorders>
            <w:vAlign w:val="center"/>
          </w:tcPr>
          <w:p w14:paraId="00C33A0B" w14:textId="77777777" w:rsidR="00657428" w:rsidRDefault="00657428">
            <w:pPr>
              <w:widowControl/>
              <w:jc w:val="center"/>
              <w:textAlignment w:val="center"/>
              <w:rPr>
                <w:rFonts w:ascii="宋体" w:hAnsi="宋体" w:cs="宋体"/>
                <w:color w:val="000000" w:themeColor="text1"/>
                <w:sz w:val="18"/>
                <w:szCs w:val="18"/>
              </w:rPr>
            </w:pPr>
          </w:p>
        </w:tc>
        <w:tc>
          <w:tcPr>
            <w:tcW w:w="831" w:type="dxa"/>
            <w:vMerge/>
            <w:tcBorders>
              <w:left w:val="single" w:sz="4" w:space="0" w:color="auto"/>
              <w:bottom w:val="single" w:sz="4" w:space="0" w:color="auto"/>
              <w:right w:val="single" w:sz="4" w:space="0" w:color="auto"/>
            </w:tcBorders>
            <w:vAlign w:val="center"/>
          </w:tcPr>
          <w:p w14:paraId="5C966FBE" w14:textId="77777777" w:rsidR="00657428" w:rsidRDefault="00657428">
            <w:pPr>
              <w:widowControl/>
              <w:jc w:val="center"/>
              <w:textAlignment w:val="center"/>
              <w:rPr>
                <w:rFonts w:ascii="宋体" w:hAnsi="宋体" w:cs="宋体"/>
                <w:color w:val="000000" w:themeColor="text1"/>
                <w:sz w:val="18"/>
                <w:szCs w:val="18"/>
              </w:rPr>
            </w:pPr>
          </w:p>
        </w:tc>
        <w:tc>
          <w:tcPr>
            <w:tcW w:w="830" w:type="dxa"/>
            <w:vMerge/>
            <w:tcBorders>
              <w:left w:val="single" w:sz="4" w:space="0" w:color="auto"/>
              <w:bottom w:val="single" w:sz="4" w:space="0" w:color="auto"/>
              <w:right w:val="single" w:sz="4" w:space="0" w:color="auto"/>
            </w:tcBorders>
            <w:vAlign w:val="center"/>
          </w:tcPr>
          <w:p w14:paraId="1249AB43" w14:textId="77777777" w:rsidR="00657428" w:rsidRDefault="00657428">
            <w:pPr>
              <w:widowControl/>
              <w:jc w:val="center"/>
              <w:textAlignment w:val="center"/>
              <w:rPr>
                <w:rFonts w:ascii="宋体" w:hAnsi="宋体" w:cs="宋体"/>
                <w:color w:val="000000" w:themeColor="text1"/>
                <w:sz w:val="18"/>
                <w:szCs w:val="18"/>
              </w:rPr>
            </w:pPr>
          </w:p>
        </w:tc>
        <w:tc>
          <w:tcPr>
            <w:tcW w:w="830" w:type="dxa"/>
            <w:vMerge/>
            <w:tcBorders>
              <w:left w:val="single" w:sz="4" w:space="0" w:color="auto"/>
              <w:bottom w:val="single" w:sz="4" w:space="0" w:color="auto"/>
              <w:right w:val="single" w:sz="4" w:space="0" w:color="auto"/>
            </w:tcBorders>
            <w:vAlign w:val="center"/>
          </w:tcPr>
          <w:p w14:paraId="2F3BE31C" w14:textId="77777777" w:rsidR="00657428" w:rsidRDefault="00657428">
            <w:pPr>
              <w:widowControl/>
              <w:jc w:val="center"/>
              <w:textAlignment w:val="center"/>
              <w:rPr>
                <w:rFonts w:ascii="宋体" w:hAnsi="宋体" w:cs="宋体"/>
                <w:color w:val="000000" w:themeColor="text1"/>
                <w:sz w:val="18"/>
                <w:szCs w:val="18"/>
              </w:rPr>
            </w:pPr>
          </w:p>
        </w:tc>
        <w:tc>
          <w:tcPr>
            <w:tcW w:w="831" w:type="dxa"/>
            <w:vMerge/>
            <w:tcBorders>
              <w:left w:val="single" w:sz="4" w:space="0" w:color="auto"/>
              <w:bottom w:val="single" w:sz="4" w:space="0" w:color="auto"/>
              <w:right w:val="single" w:sz="4" w:space="0" w:color="auto"/>
            </w:tcBorders>
            <w:vAlign w:val="center"/>
          </w:tcPr>
          <w:p w14:paraId="278484BC" w14:textId="77777777" w:rsidR="00657428" w:rsidRDefault="00657428">
            <w:pPr>
              <w:widowControl/>
              <w:jc w:val="center"/>
              <w:textAlignment w:val="center"/>
              <w:rPr>
                <w:rFonts w:ascii="宋体" w:hAnsi="宋体" w:cs="宋体"/>
                <w:color w:val="000000" w:themeColor="text1"/>
                <w:sz w:val="18"/>
                <w:szCs w:val="18"/>
              </w:rPr>
            </w:pPr>
          </w:p>
        </w:tc>
        <w:tc>
          <w:tcPr>
            <w:tcW w:w="669" w:type="dxa"/>
            <w:vMerge/>
            <w:tcBorders>
              <w:left w:val="single" w:sz="4" w:space="0" w:color="auto"/>
              <w:bottom w:val="single" w:sz="4" w:space="0" w:color="auto"/>
              <w:right w:val="single" w:sz="4" w:space="0" w:color="000000"/>
            </w:tcBorders>
            <w:vAlign w:val="center"/>
          </w:tcPr>
          <w:p w14:paraId="21E4F8CA" w14:textId="77777777" w:rsidR="00657428" w:rsidRDefault="00657428">
            <w:pPr>
              <w:widowControl/>
              <w:jc w:val="center"/>
              <w:textAlignment w:val="center"/>
              <w:rPr>
                <w:rFonts w:ascii="宋体" w:hAnsi="宋体" w:cs="宋体"/>
                <w:color w:val="000000" w:themeColor="text1"/>
                <w:sz w:val="18"/>
                <w:szCs w:val="18"/>
              </w:rPr>
            </w:pPr>
          </w:p>
        </w:tc>
      </w:tr>
      <w:tr w:rsidR="00657428" w14:paraId="2D8F1D10" w14:textId="77777777">
        <w:trPr>
          <w:trHeight w:val="502"/>
          <w:jc w:val="center"/>
        </w:trPr>
        <w:tc>
          <w:tcPr>
            <w:tcW w:w="2669" w:type="dxa"/>
            <w:tcBorders>
              <w:top w:val="single" w:sz="4" w:space="0" w:color="auto"/>
              <w:left w:val="single" w:sz="4" w:space="0" w:color="auto"/>
              <w:bottom w:val="single" w:sz="4" w:space="0" w:color="000000"/>
              <w:right w:val="single" w:sz="4" w:space="0" w:color="000000"/>
            </w:tcBorders>
            <w:vAlign w:val="center"/>
          </w:tcPr>
          <w:p w14:paraId="0D725753" w14:textId="77777777" w:rsidR="00657428" w:rsidRDefault="00000000">
            <w:pPr>
              <w:spacing w:line="360" w:lineRule="auto"/>
              <w:jc w:val="center"/>
              <w:rPr>
                <w:rFonts w:ascii="宋体" w:hAnsi="宋体"/>
                <w:color w:val="000000" w:themeColor="text1"/>
                <w:sz w:val="18"/>
                <w:szCs w:val="18"/>
              </w:rPr>
            </w:pPr>
            <w:r>
              <w:rPr>
                <w:rFonts w:ascii="宋体" w:hAnsi="宋体" w:hint="eastAsia"/>
                <w:color w:val="000000" w:themeColor="text1"/>
                <w:sz w:val="18"/>
                <w:szCs w:val="18"/>
              </w:rPr>
              <w:t>复习与考试</w:t>
            </w:r>
          </w:p>
        </w:tc>
        <w:tc>
          <w:tcPr>
            <w:tcW w:w="830" w:type="dxa"/>
            <w:tcBorders>
              <w:top w:val="single" w:sz="4" w:space="0" w:color="auto"/>
              <w:left w:val="single" w:sz="4" w:space="0" w:color="auto"/>
              <w:bottom w:val="single" w:sz="4" w:space="0" w:color="auto"/>
              <w:right w:val="single" w:sz="4" w:space="0" w:color="auto"/>
            </w:tcBorders>
            <w:vAlign w:val="center"/>
          </w:tcPr>
          <w:p w14:paraId="768CD2A2"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2</w:t>
            </w:r>
          </w:p>
        </w:tc>
        <w:tc>
          <w:tcPr>
            <w:tcW w:w="830" w:type="dxa"/>
            <w:tcBorders>
              <w:top w:val="single" w:sz="4" w:space="0" w:color="auto"/>
              <w:left w:val="single" w:sz="4" w:space="0" w:color="auto"/>
              <w:bottom w:val="single" w:sz="4" w:space="0" w:color="auto"/>
              <w:right w:val="single" w:sz="4" w:space="0" w:color="auto"/>
            </w:tcBorders>
            <w:vAlign w:val="center"/>
          </w:tcPr>
          <w:p w14:paraId="137975A2"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2</w:t>
            </w:r>
          </w:p>
        </w:tc>
        <w:tc>
          <w:tcPr>
            <w:tcW w:w="831" w:type="dxa"/>
            <w:tcBorders>
              <w:top w:val="single" w:sz="4" w:space="0" w:color="auto"/>
              <w:left w:val="single" w:sz="4" w:space="0" w:color="auto"/>
              <w:bottom w:val="single" w:sz="4" w:space="0" w:color="auto"/>
              <w:right w:val="single" w:sz="4" w:space="0" w:color="auto"/>
            </w:tcBorders>
            <w:vAlign w:val="center"/>
          </w:tcPr>
          <w:p w14:paraId="35A2872B"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2</w:t>
            </w:r>
          </w:p>
        </w:tc>
        <w:tc>
          <w:tcPr>
            <w:tcW w:w="830" w:type="dxa"/>
            <w:tcBorders>
              <w:top w:val="single" w:sz="4" w:space="0" w:color="auto"/>
              <w:left w:val="single" w:sz="4" w:space="0" w:color="auto"/>
              <w:bottom w:val="single" w:sz="4" w:space="0" w:color="auto"/>
              <w:right w:val="single" w:sz="4" w:space="0" w:color="auto"/>
            </w:tcBorders>
            <w:vAlign w:val="center"/>
          </w:tcPr>
          <w:p w14:paraId="372842C1"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2</w:t>
            </w:r>
          </w:p>
        </w:tc>
        <w:tc>
          <w:tcPr>
            <w:tcW w:w="830" w:type="dxa"/>
            <w:tcBorders>
              <w:top w:val="single" w:sz="4" w:space="0" w:color="auto"/>
              <w:left w:val="single" w:sz="4" w:space="0" w:color="auto"/>
              <w:bottom w:val="single" w:sz="4" w:space="0" w:color="auto"/>
              <w:right w:val="single" w:sz="4" w:space="0" w:color="auto"/>
            </w:tcBorders>
            <w:vAlign w:val="center"/>
          </w:tcPr>
          <w:p w14:paraId="1E95C08E"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2</w:t>
            </w:r>
          </w:p>
        </w:tc>
        <w:tc>
          <w:tcPr>
            <w:tcW w:w="831" w:type="dxa"/>
            <w:tcBorders>
              <w:top w:val="single" w:sz="4" w:space="0" w:color="auto"/>
              <w:left w:val="single" w:sz="4" w:space="0" w:color="auto"/>
              <w:bottom w:val="single" w:sz="4" w:space="0" w:color="auto"/>
              <w:right w:val="single" w:sz="4" w:space="0" w:color="auto"/>
            </w:tcBorders>
            <w:vAlign w:val="center"/>
          </w:tcPr>
          <w:p w14:paraId="7208C446"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0</w:t>
            </w:r>
          </w:p>
        </w:tc>
        <w:tc>
          <w:tcPr>
            <w:tcW w:w="669" w:type="dxa"/>
            <w:tcBorders>
              <w:top w:val="single" w:sz="4" w:space="0" w:color="auto"/>
              <w:left w:val="single" w:sz="4" w:space="0" w:color="auto"/>
              <w:bottom w:val="single" w:sz="4" w:space="0" w:color="auto"/>
              <w:right w:val="single" w:sz="4" w:space="0" w:color="000000"/>
            </w:tcBorders>
            <w:vAlign w:val="center"/>
          </w:tcPr>
          <w:p w14:paraId="555EB694"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10</w:t>
            </w:r>
          </w:p>
        </w:tc>
      </w:tr>
      <w:tr w:rsidR="00657428" w14:paraId="485FAB3D" w14:textId="77777777">
        <w:trPr>
          <w:trHeight w:val="502"/>
          <w:jc w:val="center"/>
        </w:trPr>
        <w:tc>
          <w:tcPr>
            <w:tcW w:w="2669" w:type="dxa"/>
            <w:tcBorders>
              <w:top w:val="single" w:sz="4" w:space="0" w:color="auto"/>
              <w:left w:val="single" w:sz="4" w:space="0" w:color="auto"/>
              <w:bottom w:val="single" w:sz="4" w:space="0" w:color="000000"/>
              <w:right w:val="single" w:sz="4" w:space="0" w:color="000000"/>
            </w:tcBorders>
            <w:vAlign w:val="center"/>
          </w:tcPr>
          <w:p w14:paraId="665ACBB9" w14:textId="77777777" w:rsidR="00657428" w:rsidRDefault="00000000">
            <w:pPr>
              <w:spacing w:line="360" w:lineRule="auto"/>
              <w:jc w:val="center"/>
              <w:rPr>
                <w:rFonts w:ascii="宋体" w:hAnsi="宋体"/>
                <w:color w:val="000000" w:themeColor="text1"/>
                <w:sz w:val="18"/>
                <w:szCs w:val="18"/>
              </w:rPr>
            </w:pPr>
            <w:r>
              <w:rPr>
                <w:rFonts w:ascii="宋体" w:hAnsi="宋体" w:hint="eastAsia"/>
                <w:color w:val="000000" w:themeColor="text1"/>
                <w:sz w:val="18"/>
                <w:szCs w:val="18"/>
              </w:rPr>
              <w:t>军训（入学教育）</w:t>
            </w:r>
          </w:p>
        </w:tc>
        <w:tc>
          <w:tcPr>
            <w:tcW w:w="830" w:type="dxa"/>
            <w:tcBorders>
              <w:top w:val="single" w:sz="4" w:space="0" w:color="auto"/>
              <w:left w:val="single" w:sz="4" w:space="0" w:color="auto"/>
              <w:bottom w:val="single" w:sz="4" w:space="0" w:color="000000"/>
              <w:right w:val="single" w:sz="4" w:space="0" w:color="000000"/>
            </w:tcBorders>
            <w:vAlign w:val="center"/>
          </w:tcPr>
          <w:p w14:paraId="44465B0A"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2</w:t>
            </w:r>
          </w:p>
        </w:tc>
        <w:tc>
          <w:tcPr>
            <w:tcW w:w="830" w:type="dxa"/>
            <w:tcBorders>
              <w:top w:val="single" w:sz="4" w:space="0" w:color="auto"/>
              <w:left w:val="single" w:sz="4" w:space="0" w:color="auto"/>
              <w:bottom w:val="single" w:sz="4" w:space="0" w:color="000000"/>
              <w:right w:val="single" w:sz="4" w:space="0" w:color="000000"/>
            </w:tcBorders>
            <w:vAlign w:val="center"/>
          </w:tcPr>
          <w:p w14:paraId="5A1F5883"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0</w:t>
            </w:r>
          </w:p>
        </w:tc>
        <w:tc>
          <w:tcPr>
            <w:tcW w:w="831" w:type="dxa"/>
            <w:tcBorders>
              <w:top w:val="single" w:sz="4" w:space="0" w:color="auto"/>
              <w:left w:val="single" w:sz="4" w:space="0" w:color="auto"/>
              <w:bottom w:val="single" w:sz="4" w:space="0" w:color="000000"/>
              <w:right w:val="single" w:sz="4" w:space="0" w:color="000000"/>
            </w:tcBorders>
            <w:vAlign w:val="center"/>
          </w:tcPr>
          <w:p w14:paraId="7F93772C"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0</w:t>
            </w:r>
          </w:p>
        </w:tc>
        <w:tc>
          <w:tcPr>
            <w:tcW w:w="830" w:type="dxa"/>
            <w:tcBorders>
              <w:top w:val="single" w:sz="4" w:space="0" w:color="auto"/>
              <w:left w:val="single" w:sz="4" w:space="0" w:color="auto"/>
              <w:bottom w:val="single" w:sz="4" w:space="0" w:color="000000"/>
              <w:right w:val="single" w:sz="4" w:space="0" w:color="000000"/>
            </w:tcBorders>
            <w:vAlign w:val="center"/>
          </w:tcPr>
          <w:p w14:paraId="574FCE2A"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0</w:t>
            </w:r>
          </w:p>
        </w:tc>
        <w:tc>
          <w:tcPr>
            <w:tcW w:w="830" w:type="dxa"/>
            <w:tcBorders>
              <w:top w:val="single" w:sz="4" w:space="0" w:color="auto"/>
              <w:left w:val="single" w:sz="4" w:space="0" w:color="auto"/>
              <w:bottom w:val="single" w:sz="4" w:space="0" w:color="000000"/>
              <w:right w:val="single" w:sz="4" w:space="0" w:color="000000"/>
            </w:tcBorders>
            <w:vAlign w:val="center"/>
          </w:tcPr>
          <w:p w14:paraId="2BA512C7"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0</w:t>
            </w:r>
          </w:p>
        </w:tc>
        <w:tc>
          <w:tcPr>
            <w:tcW w:w="831" w:type="dxa"/>
            <w:tcBorders>
              <w:top w:val="single" w:sz="4" w:space="0" w:color="auto"/>
              <w:left w:val="single" w:sz="4" w:space="0" w:color="auto"/>
              <w:bottom w:val="single" w:sz="4" w:space="0" w:color="000000"/>
              <w:right w:val="single" w:sz="4" w:space="0" w:color="000000"/>
            </w:tcBorders>
            <w:vAlign w:val="center"/>
          </w:tcPr>
          <w:p w14:paraId="76CE16E2"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0</w:t>
            </w:r>
          </w:p>
        </w:tc>
        <w:tc>
          <w:tcPr>
            <w:tcW w:w="669" w:type="dxa"/>
            <w:tcBorders>
              <w:top w:val="single" w:sz="4" w:space="0" w:color="auto"/>
              <w:left w:val="single" w:sz="4" w:space="0" w:color="auto"/>
              <w:bottom w:val="single" w:sz="4" w:space="0" w:color="000000"/>
              <w:right w:val="single" w:sz="4" w:space="0" w:color="000000"/>
            </w:tcBorders>
            <w:vAlign w:val="center"/>
          </w:tcPr>
          <w:p w14:paraId="5B50DDF3"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2</w:t>
            </w:r>
          </w:p>
        </w:tc>
      </w:tr>
      <w:tr w:rsidR="00657428" w14:paraId="24812372" w14:textId="77777777">
        <w:trPr>
          <w:trHeight w:val="502"/>
          <w:jc w:val="center"/>
        </w:trPr>
        <w:tc>
          <w:tcPr>
            <w:tcW w:w="2669" w:type="dxa"/>
            <w:tcBorders>
              <w:top w:val="single" w:sz="4" w:space="0" w:color="auto"/>
              <w:left w:val="single" w:sz="4" w:space="0" w:color="auto"/>
              <w:bottom w:val="single" w:sz="4" w:space="0" w:color="000000"/>
              <w:right w:val="single" w:sz="4" w:space="0" w:color="000000"/>
            </w:tcBorders>
            <w:vAlign w:val="center"/>
          </w:tcPr>
          <w:p w14:paraId="19391595" w14:textId="77777777" w:rsidR="00657428" w:rsidRDefault="00000000">
            <w:pPr>
              <w:spacing w:line="360" w:lineRule="auto"/>
              <w:jc w:val="center"/>
              <w:rPr>
                <w:rFonts w:ascii="宋体" w:hAnsi="宋体"/>
                <w:color w:val="000000" w:themeColor="text1"/>
                <w:sz w:val="18"/>
                <w:szCs w:val="18"/>
              </w:rPr>
            </w:pPr>
            <w:r>
              <w:rPr>
                <w:rFonts w:ascii="宋体" w:hAnsi="宋体" w:hint="eastAsia"/>
                <w:color w:val="000000" w:themeColor="text1"/>
                <w:sz w:val="18"/>
                <w:szCs w:val="18"/>
              </w:rPr>
              <w:t>毕业教育</w:t>
            </w:r>
          </w:p>
        </w:tc>
        <w:tc>
          <w:tcPr>
            <w:tcW w:w="830" w:type="dxa"/>
            <w:tcBorders>
              <w:top w:val="single" w:sz="4" w:space="0" w:color="auto"/>
              <w:left w:val="single" w:sz="4" w:space="0" w:color="auto"/>
              <w:bottom w:val="single" w:sz="4" w:space="0" w:color="000000"/>
              <w:right w:val="single" w:sz="4" w:space="0" w:color="000000"/>
            </w:tcBorders>
            <w:vAlign w:val="center"/>
          </w:tcPr>
          <w:p w14:paraId="3DFDC77A"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0</w:t>
            </w:r>
          </w:p>
        </w:tc>
        <w:tc>
          <w:tcPr>
            <w:tcW w:w="830" w:type="dxa"/>
            <w:tcBorders>
              <w:top w:val="single" w:sz="4" w:space="0" w:color="auto"/>
              <w:left w:val="single" w:sz="4" w:space="0" w:color="auto"/>
              <w:bottom w:val="single" w:sz="4" w:space="0" w:color="000000"/>
              <w:right w:val="single" w:sz="4" w:space="0" w:color="000000"/>
            </w:tcBorders>
            <w:vAlign w:val="center"/>
          </w:tcPr>
          <w:p w14:paraId="4BDA5EB3"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0</w:t>
            </w:r>
          </w:p>
        </w:tc>
        <w:tc>
          <w:tcPr>
            <w:tcW w:w="831" w:type="dxa"/>
            <w:tcBorders>
              <w:top w:val="single" w:sz="4" w:space="0" w:color="auto"/>
              <w:left w:val="single" w:sz="4" w:space="0" w:color="auto"/>
              <w:bottom w:val="single" w:sz="4" w:space="0" w:color="000000"/>
              <w:right w:val="single" w:sz="4" w:space="0" w:color="000000"/>
            </w:tcBorders>
            <w:vAlign w:val="center"/>
          </w:tcPr>
          <w:p w14:paraId="136FC888"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0</w:t>
            </w:r>
          </w:p>
        </w:tc>
        <w:tc>
          <w:tcPr>
            <w:tcW w:w="830" w:type="dxa"/>
            <w:tcBorders>
              <w:top w:val="single" w:sz="4" w:space="0" w:color="auto"/>
              <w:left w:val="single" w:sz="4" w:space="0" w:color="auto"/>
              <w:bottom w:val="single" w:sz="4" w:space="0" w:color="000000"/>
              <w:right w:val="single" w:sz="4" w:space="0" w:color="000000"/>
            </w:tcBorders>
            <w:vAlign w:val="center"/>
          </w:tcPr>
          <w:p w14:paraId="426CB22B"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0</w:t>
            </w:r>
          </w:p>
        </w:tc>
        <w:tc>
          <w:tcPr>
            <w:tcW w:w="830" w:type="dxa"/>
            <w:tcBorders>
              <w:top w:val="single" w:sz="4" w:space="0" w:color="auto"/>
              <w:left w:val="single" w:sz="4" w:space="0" w:color="auto"/>
              <w:bottom w:val="single" w:sz="4" w:space="0" w:color="000000"/>
              <w:right w:val="single" w:sz="4" w:space="0" w:color="000000"/>
            </w:tcBorders>
            <w:vAlign w:val="center"/>
          </w:tcPr>
          <w:p w14:paraId="5EFBEE44"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0</w:t>
            </w:r>
          </w:p>
        </w:tc>
        <w:tc>
          <w:tcPr>
            <w:tcW w:w="831" w:type="dxa"/>
            <w:tcBorders>
              <w:top w:val="single" w:sz="4" w:space="0" w:color="auto"/>
              <w:left w:val="single" w:sz="4" w:space="0" w:color="auto"/>
              <w:bottom w:val="single" w:sz="4" w:space="0" w:color="000000"/>
              <w:right w:val="single" w:sz="4" w:space="0" w:color="000000"/>
            </w:tcBorders>
            <w:vAlign w:val="center"/>
          </w:tcPr>
          <w:p w14:paraId="01F08DF5"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1</w:t>
            </w:r>
          </w:p>
        </w:tc>
        <w:tc>
          <w:tcPr>
            <w:tcW w:w="669" w:type="dxa"/>
            <w:tcBorders>
              <w:top w:val="single" w:sz="4" w:space="0" w:color="auto"/>
              <w:left w:val="single" w:sz="4" w:space="0" w:color="auto"/>
              <w:bottom w:val="single" w:sz="4" w:space="0" w:color="000000"/>
              <w:right w:val="single" w:sz="4" w:space="0" w:color="000000"/>
            </w:tcBorders>
            <w:vAlign w:val="center"/>
          </w:tcPr>
          <w:p w14:paraId="0482AF06"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1</w:t>
            </w:r>
          </w:p>
        </w:tc>
      </w:tr>
      <w:tr w:rsidR="00657428" w14:paraId="44A8F56A" w14:textId="77777777">
        <w:trPr>
          <w:trHeight w:val="502"/>
          <w:jc w:val="center"/>
        </w:trPr>
        <w:tc>
          <w:tcPr>
            <w:tcW w:w="2669" w:type="dxa"/>
            <w:tcBorders>
              <w:top w:val="single" w:sz="4" w:space="0" w:color="auto"/>
              <w:left w:val="single" w:sz="4" w:space="0" w:color="auto"/>
              <w:bottom w:val="single" w:sz="4" w:space="0" w:color="auto"/>
              <w:right w:val="single" w:sz="4" w:space="0" w:color="000000"/>
            </w:tcBorders>
            <w:vAlign w:val="center"/>
          </w:tcPr>
          <w:p w14:paraId="0939819C" w14:textId="77777777" w:rsidR="00657428" w:rsidRDefault="00000000">
            <w:pPr>
              <w:spacing w:line="360" w:lineRule="auto"/>
              <w:jc w:val="center"/>
              <w:rPr>
                <w:rFonts w:ascii="宋体" w:hAnsi="宋体"/>
                <w:color w:val="000000" w:themeColor="text1"/>
                <w:sz w:val="18"/>
                <w:szCs w:val="18"/>
              </w:rPr>
            </w:pPr>
            <w:r>
              <w:rPr>
                <w:rFonts w:ascii="宋体" w:hAnsi="宋体" w:hint="eastAsia"/>
                <w:color w:val="000000" w:themeColor="text1"/>
                <w:sz w:val="18"/>
                <w:szCs w:val="18"/>
              </w:rPr>
              <w:t>合    计</w:t>
            </w:r>
          </w:p>
        </w:tc>
        <w:tc>
          <w:tcPr>
            <w:tcW w:w="830" w:type="dxa"/>
            <w:tcBorders>
              <w:top w:val="single" w:sz="4" w:space="0" w:color="auto"/>
              <w:left w:val="single" w:sz="4" w:space="0" w:color="auto"/>
              <w:bottom w:val="single" w:sz="4" w:space="0" w:color="auto"/>
              <w:right w:val="single" w:sz="4" w:space="0" w:color="000000"/>
            </w:tcBorders>
            <w:vAlign w:val="center"/>
          </w:tcPr>
          <w:p w14:paraId="7E2DE08C"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2</w:t>
            </w:r>
            <w:r>
              <w:rPr>
                <w:rFonts w:ascii="宋体" w:hAnsi="宋体" w:cs="宋体"/>
                <w:color w:val="000000" w:themeColor="text1"/>
                <w:sz w:val="18"/>
                <w:szCs w:val="18"/>
              </w:rPr>
              <w:t>0</w:t>
            </w:r>
          </w:p>
        </w:tc>
        <w:tc>
          <w:tcPr>
            <w:tcW w:w="830" w:type="dxa"/>
            <w:tcBorders>
              <w:top w:val="single" w:sz="4" w:space="0" w:color="auto"/>
              <w:left w:val="single" w:sz="4" w:space="0" w:color="auto"/>
              <w:bottom w:val="single" w:sz="4" w:space="0" w:color="auto"/>
              <w:right w:val="single" w:sz="4" w:space="0" w:color="000000"/>
            </w:tcBorders>
            <w:vAlign w:val="center"/>
          </w:tcPr>
          <w:p w14:paraId="410C5D1F"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2</w:t>
            </w:r>
            <w:r>
              <w:rPr>
                <w:rFonts w:ascii="宋体" w:hAnsi="宋体" w:cs="宋体"/>
                <w:color w:val="000000" w:themeColor="text1"/>
                <w:sz w:val="18"/>
                <w:szCs w:val="18"/>
              </w:rPr>
              <w:t>0</w:t>
            </w:r>
          </w:p>
        </w:tc>
        <w:tc>
          <w:tcPr>
            <w:tcW w:w="831" w:type="dxa"/>
            <w:tcBorders>
              <w:top w:val="single" w:sz="4" w:space="0" w:color="auto"/>
              <w:left w:val="single" w:sz="4" w:space="0" w:color="auto"/>
              <w:bottom w:val="single" w:sz="4" w:space="0" w:color="auto"/>
              <w:right w:val="single" w:sz="4" w:space="0" w:color="000000"/>
            </w:tcBorders>
            <w:vAlign w:val="center"/>
          </w:tcPr>
          <w:p w14:paraId="125D530B"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2</w:t>
            </w:r>
            <w:r>
              <w:rPr>
                <w:rFonts w:ascii="宋体" w:hAnsi="宋体" w:cs="宋体"/>
                <w:color w:val="000000" w:themeColor="text1"/>
                <w:sz w:val="18"/>
                <w:szCs w:val="18"/>
              </w:rPr>
              <w:t>0</w:t>
            </w:r>
          </w:p>
        </w:tc>
        <w:tc>
          <w:tcPr>
            <w:tcW w:w="830" w:type="dxa"/>
            <w:tcBorders>
              <w:top w:val="single" w:sz="4" w:space="0" w:color="auto"/>
              <w:left w:val="single" w:sz="4" w:space="0" w:color="auto"/>
              <w:bottom w:val="single" w:sz="4" w:space="0" w:color="auto"/>
              <w:right w:val="single" w:sz="4" w:space="0" w:color="000000"/>
            </w:tcBorders>
            <w:vAlign w:val="center"/>
          </w:tcPr>
          <w:p w14:paraId="21478C3D"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2</w:t>
            </w:r>
            <w:r>
              <w:rPr>
                <w:rFonts w:ascii="宋体" w:hAnsi="宋体" w:cs="宋体"/>
                <w:color w:val="000000" w:themeColor="text1"/>
                <w:sz w:val="18"/>
                <w:szCs w:val="18"/>
              </w:rPr>
              <w:t>0</w:t>
            </w:r>
          </w:p>
        </w:tc>
        <w:tc>
          <w:tcPr>
            <w:tcW w:w="830" w:type="dxa"/>
            <w:tcBorders>
              <w:top w:val="single" w:sz="4" w:space="0" w:color="auto"/>
              <w:left w:val="single" w:sz="4" w:space="0" w:color="auto"/>
              <w:bottom w:val="single" w:sz="4" w:space="0" w:color="auto"/>
              <w:right w:val="single" w:sz="4" w:space="0" w:color="000000"/>
            </w:tcBorders>
            <w:vAlign w:val="center"/>
          </w:tcPr>
          <w:p w14:paraId="50DBBF53"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2</w:t>
            </w:r>
            <w:r>
              <w:rPr>
                <w:rFonts w:ascii="宋体" w:hAnsi="宋体" w:cs="宋体"/>
                <w:color w:val="000000" w:themeColor="text1"/>
                <w:sz w:val="18"/>
                <w:szCs w:val="18"/>
              </w:rPr>
              <w:t>0</w:t>
            </w:r>
          </w:p>
        </w:tc>
        <w:tc>
          <w:tcPr>
            <w:tcW w:w="831" w:type="dxa"/>
            <w:tcBorders>
              <w:top w:val="single" w:sz="4" w:space="0" w:color="auto"/>
              <w:left w:val="single" w:sz="4" w:space="0" w:color="auto"/>
              <w:bottom w:val="single" w:sz="4" w:space="0" w:color="auto"/>
              <w:right w:val="single" w:sz="4" w:space="0" w:color="000000"/>
            </w:tcBorders>
            <w:vAlign w:val="center"/>
          </w:tcPr>
          <w:p w14:paraId="1947B1B7"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20</w:t>
            </w:r>
          </w:p>
        </w:tc>
        <w:tc>
          <w:tcPr>
            <w:tcW w:w="669" w:type="dxa"/>
            <w:tcBorders>
              <w:top w:val="single" w:sz="4" w:space="0" w:color="auto"/>
              <w:left w:val="single" w:sz="4" w:space="0" w:color="auto"/>
              <w:bottom w:val="single" w:sz="4" w:space="0" w:color="auto"/>
              <w:right w:val="single" w:sz="4" w:space="0" w:color="000000"/>
            </w:tcBorders>
            <w:vAlign w:val="center"/>
          </w:tcPr>
          <w:p w14:paraId="6E7975CC"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color w:val="000000" w:themeColor="text1"/>
                <w:sz w:val="18"/>
                <w:szCs w:val="18"/>
              </w:rPr>
              <w:t>2</w:t>
            </w:r>
            <w:r>
              <w:rPr>
                <w:rFonts w:ascii="宋体" w:hAnsi="宋体" w:cs="宋体" w:hint="eastAsia"/>
                <w:color w:val="000000" w:themeColor="text1"/>
                <w:sz w:val="18"/>
                <w:szCs w:val="18"/>
              </w:rPr>
              <w:t>0</w:t>
            </w:r>
          </w:p>
        </w:tc>
      </w:tr>
    </w:tbl>
    <w:p w14:paraId="20DBC956" w14:textId="77777777" w:rsidR="00657428" w:rsidRDefault="00000000">
      <w:pPr>
        <w:pStyle w:val="afe"/>
        <w:ind w:firstLineChars="200" w:firstLine="482"/>
        <w:jc w:val="left"/>
        <w:rPr>
          <w:color w:val="000000" w:themeColor="text1"/>
        </w:rPr>
      </w:pPr>
      <w:r>
        <w:rPr>
          <w:rFonts w:hint="eastAsia"/>
          <w:color w:val="000000" w:themeColor="text1"/>
        </w:rPr>
        <w:t>（二）理论与实践教学学时分配表</w:t>
      </w: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7"/>
        <w:gridCol w:w="1795"/>
        <w:gridCol w:w="992"/>
        <w:gridCol w:w="1417"/>
        <w:gridCol w:w="1134"/>
        <w:gridCol w:w="1134"/>
        <w:gridCol w:w="1080"/>
      </w:tblGrid>
      <w:tr w:rsidR="00657428" w14:paraId="333F6D81" w14:textId="77777777">
        <w:trPr>
          <w:trHeight w:val="395"/>
          <w:jc w:val="center"/>
        </w:trPr>
        <w:tc>
          <w:tcPr>
            <w:tcW w:w="255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AC7BC50" w14:textId="77777777" w:rsidR="00657428" w:rsidRDefault="00000000">
            <w:pPr>
              <w:spacing w:line="360" w:lineRule="auto"/>
              <w:jc w:val="center"/>
              <w:rPr>
                <w:rFonts w:ascii="宋体" w:hAnsi="宋体" w:cs="宋体"/>
                <w:b/>
                <w:color w:val="000000" w:themeColor="text1"/>
                <w:sz w:val="18"/>
                <w:szCs w:val="18"/>
              </w:rPr>
            </w:pPr>
            <w:r>
              <w:rPr>
                <w:rFonts w:ascii="宋体" w:hAnsi="宋体" w:cs="宋体" w:hint="eastAsia"/>
                <w:b/>
                <w:color w:val="000000" w:themeColor="text1"/>
                <w:sz w:val="18"/>
                <w:szCs w:val="18"/>
              </w:rPr>
              <w:t>课  程  分  类</w:t>
            </w:r>
          </w:p>
        </w:tc>
        <w:tc>
          <w:tcPr>
            <w:tcW w:w="992" w:type="dxa"/>
            <w:vMerge w:val="restart"/>
            <w:tcBorders>
              <w:top w:val="single" w:sz="4" w:space="0" w:color="000000"/>
              <w:left w:val="single" w:sz="4" w:space="0" w:color="auto"/>
              <w:bottom w:val="single" w:sz="4" w:space="0" w:color="auto"/>
              <w:right w:val="single" w:sz="4" w:space="0" w:color="auto"/>
            </w:tcBorders>
            <w:vAlign w:val="center"/>
          </w:tcPr>
          <w:p w14:paraId="4B901B42" w14:textId="77777777" w:rsidR="00657428" w:rsidRDefault="00000000">
            <w:pPr>
              <w:spacing w:line="360" w:lineRule="auto"/>
              <w:jc w:val="center"/>
              <w:rPr>
                <w:rFonts w:ascii="宋体" w:hAnsi="宋体" w:cs="宋体"/>
                <w:b/>
                <w:color w:val="000000" w:themeColor="text1"/>
                <w:sz w:val="18"/>
                <w:szCs w:val="18"/>
              </w:rPr>
            </w:pPr>
            <w:r>
              <w:rPr>
                <w:rFonts w:ascii="宋体" w:hAnsi="宋体" w:cs="宋体" w:hint="eastAsia"/>
                <w:b/>
                <w:color w:val="000000" w:themeColor="text1"/>
                <w:sz w:val="18"/>
                <w:szCs w:val="18"/>
              </w:rPr>
              <w:t>总学时</w:t>
            </w:r>
          </w:p>
        </w:tc>
        <w:tc>
          <w:tcPr>
            <w:tcW w:w="2551" w:type="dxa"/>
            <w:gridSpan w:val="2"/>
            <w:tcBorders>
              <w:top w:val="single" w:sz="4" w:space="0" w:color="000000"/>
              <w:left w:val="single" w:sz="4" w:space="0" w:color="auto"/>
              <w:bottom w:val="single" w:sz="4" w:space="0" w:color="000000"/>
              <w:right w:val="single" w:sz="4" w:space="0" w:color="000000"/>
            </w:tcBorders>
            <w:vAlign w:val="center"/>
          </w:tcPr>
          <w:p w14:paraId="727296C7" w14:textId="77777777" w:rsidR="00657428" w:rsidRDefault="00000000">
            <w:pPr>
              <w:spacing w:line="360" w:lineRule="auto"/>
              <w:jc w:val="center"/>
              <w:rPr>
                <w:rFonts w:ascii="宋体" w:hAnsi="宋体" w:cs="宋体"/>
                <w:b/>
                <w:color w:val="000000" w:themeColor="text1"/>
                <w:sz w:val="18"/>
                <w:szCs w:val="18"/>
              </w:rPr>
            </w:pPr>
            <w:r>
              <w:rPr>
                <w:rFonts w:ascii="宋体" w:hAnsi="宋体" w:cs="宋体" w:hint="eastAsia"/>
                <w:b/>
                <w:color w:val="000000" w:themeColor="text1"/>
                <w:sz w:val="18"/>
                <w:szCs w:val="18"/>
              </w:rPr>
              <w:t>理  论  教  学</w:t>
            </w:r>
          </w:p>
        </w:tc>
        <w:tc>
          <w:tcPr>
            <w:tcW w:w="2214" w:type="dxa"/>
            <w:gridSpan w:val="2"/>
            <w:tcBorders>
              <w:top w:val="single" w:sz="4" w:space="0" w:color="000000"/>
              <w:left w:val="single" w:sz="4" w:space="0" w:color="auto"/>
              <w:bottom w:val="single" w:sz="4" w:space="0" w:color="000000"/>
              <w:right w:val="single" w:sz="4" w:space="0" w:color="000000"/>
            </w:tcBorders>
            <w:vAlign w:val="center"/>
          </w:tcPr>
          <w:p w14:paraId="310F4E66" w14:textId="77777777" w:rsidR="00657428" w:rsidRDefault="00000000">
            <w:pPr>
              <w:spacing w:line="360" w:lineRule="auto"/>
              <w:jc w:val="center"/>
              <w:rPr>
                <w:rFonts w:ascii="宋体" w:hAnsi="宋体" w:cs="宋体"/>
                <w:b/>
                <w:color w:val="000000" w:themeColor="text1"/>
                <w:sz w:val="18"/>
                <w:szCs w:val="18"/>
              </w:rPr>
            </w:pPr>
            <w:r>
              <w:rPr>
                <w:rFonts w:ascii="宋体" w:hAnsi="宋体" w:cs="宋体" w:hint="eastAsia"/>
                <w:b/>
                <w:color w:val="000000" w:themeColor="text1"/>
                <w:sz w:val="18"/>
                <w:szCs w:val="18"/>
              </w:rPr>
              <w:t xml:space="preserve">实  </w:t>
            </w:r>
            <w:proofErr w:type="gramStart"/>
            <w:r>
              <w:rPr>
                <w:rFonts w:ascii="宋体" w:hAnsi="宋体" w:cs="宋体" w:hint="eastAsia"/>
                <w:b/>
                <w:color w:val="000000" w:themeColor="text1"/>
                <w:sz w:val="18"/>
                <w:szCs w:val="18"/>
              </w:rPr>
              <w:t>践</w:t>
            </w:r>
            <w:proofErr w:type="gramEnd"/>
            <w:r>
              <w:rPr>
                <w:rFonts w:ascii="宋体" w:hAnsi="宋体" w:cs="宋体" w:hint="eastAsia"/>
                <w:b/>
                <w:color w:val="000000" w:themeColor="text1"/>
                <w:sz w:val="18"/>
                <w:szCs w:val="18"/>
              </w:rPr>
              <w:t xml:space="preserve">  教  学</w:t>
            </w:r>
          </w:p>
        </w:tc>
      </w:tr>
      <w:tr w:rsidR="00657428" w14:paraId="32A516E1" w14:textId="77777777">
        <w:trPr>
          <w:trHeight w:val="345"/>
          <w:jc w:val="center"/>
        </w:trPr>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2358CE86" w14:textId="77777777" w:rsidR="00657428" w:rsidRDefault="00657428">
            <w:pPr>
              <w:spacing w:line="360" w:lineRule="auto"/>
              <w:jc w:val="center"/>
              <w:rPr>
                <w:rFonts w:ascii="宋体" w:hAnsi="宋体" w:cs="宋体"/>
                <w:b/>
                <w:color w:val="000000" w:themeColor="text1"/>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20F7AA4C" w14:textId="77777777" w:rsidR="00657428" w:rsidRDefault="00657428">
            <w:pPr>
              <w:spacing w:line="360" w:lineRule="auto"/>
              <w:jc w:val="center"/>
              <w:rPr>
                <w:rFonts w:ascii="宋体" w:hAnsi="宋体" w:cs="宋体"/>
                <w:b/>
                <w:color w:val="000000" w:themeColor="text1"/>
                <w:sz w:val="18"/>
                <w:szCs w:val="18"/>
              </w:rPr>
            </w:pPr>
          </w:p>
        </w:tc>
        <w:tc>
          <w:tcPr>
            <w:tcW w:w="1417" w:type="dxa"/>
            <w:tcBorders>
              <w:top w:val="single" w:sz="4" w:space="0" w:color="auto"/>
              <w:left w:val="single" w:sz="4" w:space="0" w:color="auto"/>
              <w:bottom w:val="single" w:sz="4" w:space="0" w:color="000000"/>
              <w:right w:val="single" w:sz="4" w:space="0" w:color="000000"/>
            </w:tcBorders>
            <w:vAlign w:val="center"/>
          </w:tcPr>
          <w:p w14:paraId="584CE140" w14:textId="77777777" w:rsidR="00657428" w:rsidRDefault="00000000">
            <w:pPr>
              <w:spacing w:line="360" w:lineRule="auto"/>
              <w:jc w:val="center"/>
              <w:rPr>
                <w:rFonts w:ascii="宋体" w:hAnsi="宋体" w:cs="宋体"/>
                <w:b/>
                <w:color w:val="000000" w:themeColor="text1"/>
                <w:sz w:val="18"/>
                <w:szCs w:val="18"/>
              </w:rPr>
            </w:pPr>
            <w:r>
              <w:rPr>
                <w:rFonts w:ascii="宋体" w:hAnsi="宋体" w:cs="宋体" w:hint="eastAsia"/>
                <w:b/>
                <w:color w:val="000000" w:themeColor="text1"/>
                <w:sz w:val="18"/>
                <w:szCs w:val="18"/>
              </w:rPr>
              <w:t>学 时</w:t>
            </w:r>
          </w:p>
        </w:tc>
        <w:tc>
          <w:tcPr>
            <w:tcW w:w="1134" w:type="dxa"/>
            <w:tcBorders>
              <w:top w:val="single" w:sz="4" w:space="0" w:color="auto"/>
              <w:left w:val="single" w:sz="4" w:space="0" w:color="auto"/>
              <w:bottom w:val="single" w:sz="4" w:space="0" w:color="000000"/>
              <w:right w:val="single" w:sz="4" w:space="0" w:color="000000"/>
            </w:tcBorders>
            <w:vAlign w:val="center"/>
          </w:tcPr>
          <w:p w14:paraId="186A4492" w14:textId="77777777" w:rsidR="00657428" w:rsidRDefault="00000000">
            <w:pPr>
              <w:spacing w:line="360" w:lineRule="auto"/>
              <w:jc w:val="center"/>
              <w:rPr>
                <w:rFonts w:ascii="宋体" w:hAnsi="宋体" w:cs="宋体"/>
                <w:b/>
                <w:color w:val="000000" w:themeColor="text1"/>
                <w:sz w:val="18"/>
                <w:szCs w:val="18"/>
              </w:rPr>
            </w:pPr>
            <w:r>
              <w:rPr>
                <w:rFonts w:ascii="宋体" w:hAnsi="宋体" w:cs="宋体" w:hint="eastAsia"/>
                <w:b/>
                <w:color w:val="000000" w:themeColor="text1"/>
                <w:sz w:val="18"/>
                <w:szCs w:val="18"/>
              </w:rPr>
              <w:t>学时比例%</w:t>
            </w:r>
          </w:p>
        </w:tc>
        <w:tc>
          <w:tcPr>
            <w:tcW w:w="1134" w:type="dxa"/>
            <w:tcBorders>
              <w:top w:val="single" w:sz="4" w:space="0" w:color="auto"/>
              <w:left w:val="single" w:sz="4" w:space="0" w:color="auto"/>
              <w:bottom w:val="single" w:sz="4" w:space="0" w:color="000000"/>
              <w:right w:val="single" w:sz="4" w:space="0" w:color="000000"/>
            </w:tcBorders>
            <w:vAlign w:val="center"/>
          </w:tcPr>
          <w:p w14:paraId="3FD5533B" w14:textId="77777777" w:rsidR="00657428" w:rsidRDefault="00000000">
            <w:pPr>
              <w:spacing w:line="360" w:lineRule="auto"/>
              <w:jc w:val="center"/>
              <w:rPr>
                <w:rFonts w:ascii="宋体" w:hAnsi="宋体" w:cs="宋体"/>
                <w:b/>
                <w:color w:val="000000" w:themeColor="text1"/>
                <w:sz w:val="18"/>
                <w:szCs w:val="18"/>
              </w:rPr>
            </w:pPr>
            <w:r>
              <w:rPr>
                <w:rFonts w:ascii="宋体" w:hAnsi="宋体" w:cs="宋体" w:hint="eastAsia"/>
                <w:b/>
                <w:color w:val="000000" w:themeColor="text1"/>
                <w:sz w:val="18"/>
                <w:szCs w:val="18"/>
              </w:rPr>
              <w:t>学 时</w:t>
            </w:r>
          </w:p>
        </w:tc>
        <w:tc>
          <w:tcPr>
            <w:tcW w:w="1080" w:type="dxa"/>
            <w:tcBorders>
              <w:top w:val="single" w:sz="4" w:space="0" w:color="auto"/>
              <w:left w:val="single" w:sz="4" w:space="0" w:color="auto"/>
              <w:bottom w:val="single" w:sz="4" w:space="0" w:color="000000"/>
              <w:right w:val="single" w:sz="4" w:space="0" w:color="000000"/>
            </w:tcBorders>
            <w:vAlign w:val="center"/>
          </w:tcPr>
          <w:p w14:paraId="75E6CF21" w14:textId="77777777" w:rsidR="00657428" w:rsidRDefault="00000000">
            <w:pPr>
              <w:spacing w:line="360" w:lineRule="auto"/>
              <w:jc w:val="center"/>
              <w:rPr>
                <w:rFonts w:ascii="宋体" w:hAnsi="宋体" w:cs="宋体"/>
                <w:b/>
                <w:color w:val="000000" w:themeColor="text1"/>
                <w:sz w:val="18"/>
                <w:szCs w:val="18"/>
              </w:rPr>
            </w:pPr>
            <w:r>
              <w:rPr>
                <w:rFonts w:ascii="宋体" w:hAnsi="宋体" w:cs="宋体" w:hint="eastAsia"/>
                <w:b/>
                <w:color w:val="000000" w:themeColor="text1"/>
                <w:sz w:val="18"/>
                <w:szCs w:val="18"/>
              </w:rPr>
              <w:t>学时比例%</w:t>
            </w:r>
          </w:p>
        </w:tc>
      </w:tr>
      <w:tr w:rsidR="00657428" w14:paraId="5B58162E" w14:textId="77777777">
        <w:trPr>
          <w:trHeight w:val="454"/>
          <w:jc w:val="center"/>
        </w:trPr>
        <w:tc>
          <w:tcPr>
            <w:tcW w:w="757" w:type="dxa"/>
            <w:vMerge w:val="restart"/>
            <w:tcBorders>
              <w:top w:val="single" w:sz="4" w:space="0" w:color="auto"/>
              <w:left w:val="single" w:sz="4" w:space="0" w:color="000000"/>
              <w:bottom w:val="single" w:sz="4" w:space="0" w:color="auto"/>
              <w:right w:val="single" w:sz="4" w:space="0" w:color="000000"/>
            </w:tcBorders>
            <w:vAlign w:val="center"/>
          </w:tcPr>
          <w:p w14:paraId="026B932E" w14:textId="77777777" w:rsidR="00657428" w:rsidRDefault="00000000">
            <w:pPr>
              <w:jc w:val="center"/>
              <w:rPr>
                <w:rFonts w:ascii="宋体" w:hAnsi="宋体" w:cs="宋体"/>
                <w:color w:val="000000" w:themeColor="text1"/>
                <w:sz w:val="18"/>
                <w:szCs w:val="18"/>
              </w:rPr>
            </w:pPr>
            <w:r>
              <w:rPr>
                <w:rFonts w:ascii="宋体" w:hAnsi="宋体" w:cs="宋体" w:hint="eastAsia"/>
                <w:color w:val="000000" w:themeColor="text1"/>
                <w:sz w:val="18"/>
                <w:szCs w:val="18"/>
              </w:rPr>
              <w:t>必</w:t>
            </w:r>
          </w:p>
          <w:p w14:paraId="73F9EC3A" w14:textId="77777777" w:rsidR="00657428" w:rsidRDefault="00000000">
            <w:pPr>
              <w:jc w:val="center"/>
              <w:rPr>
                <w:rFonts w:ascii="宋体" w:hAnsi="宋体" w:cs="宋体"/>
                <w:color w:val="000000" w:themeColor="text1"/>
                <w:sz w:val="18"/>
                <w:szCs w:val="18"/>
              </w:rPr>
            </w:pPr>
            <w:r>
              <w:rPr>
                <w:rFonts w:ascii="宋体" w:hAnsi="宋体" w:cs="宋体" w:hint="eastAsia"/>
                <w:color w:val="000000" w:themeColor="text1"/>
                <w:sz w:val="18"/>
                <w:szCs w:val="18"/>
              </w:rPr>
              <w:t>修</w:t>
            </w:r>
          </w:p>
          <w:p w14:paraId="55E866D5" w14:textId="77777777" w:rsidR="00657428" w:rsidRDefault="00000000">
            <w:pPr>
              <w:jc w:val="center"/>
              <w:rPr>
                <w:rFonts w:ascii="宋体" w:hAnsi="宋体" w:cs="宋体"/>
                <w:color w:val="000000" w:themeColor="text1"/>
                <w:sz w:val="18"/>
                <w:szCs w:val="18"/>
              </w:rPr>
            </w:pPr>
            <w:r>
              <w:rPr>
                <w:rFonts w:ascii="宋体" w:hAnsi="宋体" w:cs="宋体" w:hint="eastAsia"/>
                <w:color w:val="000000" w:themeColor="text1"/>
                <w:sz w:val="18"/>
                <w:szCs w:val="18"/>
              </w:rPr>
              <w:t>课</w:t>
            </w:r>
          </w:p>
        </w:tc>
        <w:tc>
          <w:tcPr>
            <w:tcW w:w="1795" w:type="dxa"/>
            <w:tcBorders>
              <w:top w:val="single" w:sz="4" w:space="0" w:color="auto"/>
              <w:left w:val="single" w:sz="4" w:space="0" w:color="auto"/>
              <w:bottom w:val="single" w:sz="4" w:space="0" w:color="000000"/>
              <w:right w:val="single" w:sz="4" w:space="0" w:color="000000"/>
            </w:tcBorders>
            <w:vAlign w:val="center"/>
          </w:tcPr>
          <w:p w14:paraId="4FBDCA3A" w14:textId="77777777" w:rsidR="00657428" w:rsidRDefault="00000000">
            <w:pPr>
              <w:spacing w:line="36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公共基础课</w:t>
            </w:r>
          </w:p>
        </w:tc>
        <w:tc>
          <w:tcPr>
            <w:tcW w:w="992" w:type="dxa"/>
            <w:tcBorders>
              <w:top w:val="single" w:sz="4" w:space="0" w:color="auto"/>
              <w:left w:val="single" w:sz="4" w:space="0" w:color="auto"/>
              <w:bottom w:val="single" w:sz="4" w:space="0" w:color="000000"/>
              <w:right w:val="single" w:sz="4" w:space="0" w:color="auto"/>
            </w:tcBorders>
            <w:vAlign w:val="center"/>
          </w:tcPr>
          <w:p w14:paraId="3F03EC89"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6</w:t>
            </w:r>
            <w:r>
              <w:rPr>
                <w:rFonts w:ascii="宋体" w:hAnsi="宋体" w:cs="宋体"/>
                <w:color w:val="000000" w:themeColor="text1"/>
                <w:sz w:val="18"/>
                <w:szCs w:val="18"/>
              </w:rPr>
              <w:t>76</w:t>
            </w:r>
          </w:p>
        </w:tc>
        <w:tc>
          <w:tcPr>
            <w:tcW w:w="1417" w:type="dxa"/>
            <w:tcBorders>
              <w:top w:val="single" w:sz="4" w:space="0" w:color="auto"/>
              <w:left w:val="single" w:sz="4" w:space="0" w:color="auto"/>
              <w:bottom w:val="single" w:sz="4" w:space="0" w:color="000000"/>
              <w:right w:val="single" w:sz="4" w:space="0" w:color="000000"/>
            </w:tcBorders>
            <w:vAlign w:val="center"/>
          </w:tcPr>
          <w:p w14:paraId="149618F7"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4</w:t>
            </w:r>
            <w:r>
              <w:rPr>
                <w:rFonts w:ascii="宋体" w:hAnsi="宋体" w:cs="宋体"/>
                <w:color w:val="000000" w:themeColor="text1"/>
                <w:sz w:val="18"/>
                <w:szCs w:val="18"/>
              </w:rPr>
              <w:t>44</w:t>
            </w:r>
          </w:p>
        </w:tc>
        <w:tc>
          <w:tcPr>
            <w:tcW w:w="1134" w:type="dxa"/>
            <w:tcBorders>
              <w:top w:val="single" w:sz="4" w:space="0" w:color="auto"/>
              <w:left w:val="single" w:sz="4" w:space="0" w:color="auto"/>
              <w:bottom w:val="single" w:sz="4" w:space="0" w:color="000000"/>
              <w:right w:val="single" w:sz="4" w:space="0" w:color="000000"/>
            </w:tcBorders>
            <w:vAlign w:val="center"/>
          </w:tcPr>
          <w:p w14:paraId="5D48835C"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color w:val="000000" w:themeColor="text1"/>
                <w:sz w:val="18"/>
                <w:szCs w:val="18"/>
              </w:rPr>
              <w:t>4</w:t>
            </w:r>
          </w:p>
        </w:tc>
        <w:tc>
          <w:tcPr>
            <w:tcW w:w="1134" w:type="dxa"/>
            <w:tcBorders>
              <w:top w:val="single" w:sz="4" w:space="0" w:color="auto"/>
              <w:left w:val="single" w:sz="4" w:space="0" w:color="auto"/>
              <w:bottom w:val="single" w:sz="4" w:space="0" w:color="000000"/>
              <w:right w:val="single" w:sz="4" w:space="0" w:color="000000"/>
            </w:tcBorders>
            <w:vAlign w:val="center"/>
          </w:tcPr>
          <w:p w14:paraId="41E45323"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2</w:t>
            </w:r>
            <w:r>
              <w:rPr>
                <w:rFonts w:ascii="宋体" w:hAnsi="宋体" w:cs="宋体"/>
                <w:color w:val="000000" w:themeColor="text1"/>
                <w:sz w:val="18"/>
                <w:szCs w:val="18"/>
              </w:rPr>
              <w:t>32</w:t>
            </w:r>
          </w:p>
        </w:tc>
        <w:tc>
          <w:tcPr>
            <w:tcW w:w="1080" w:type="dxa"/>
            <w:tcBorders>
              <w:top w:val="single" w:sz="4" w:space="0" w:color="auto"/>
              <w:left w:val="single" w:sz="4" w:space="0" w:color="auto"/>
              <w:bottom w:val="single" w:sz="4" w:space="0" w:color="000000"/>
              <w:right w:val="single" w:sz="4" w:space="0" w:color="000000"/>
            </w:tcBorders>
            <w:vAlign w:val="center"/>
          </w:tcPr>
          <w:p w14:paraId="6F564313"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7</w:t>
            </w:r>
          </w:p>
        </w:tc>
      </w:tr>
      <w:tr w:rsidR="00657428" w14:paraId="24FBE448" w14:textId="77777777">
        <w:trPr>
          <w:trHeight w:val="454"/>
          <w:jc w:val="center"/>
        </w:trPr>
        <w:tc>
          <w:tcPr>
            <w:tcW w:w="757" w:type="dxa"/>
            <w:vMerge/>
            <w:tcBorders>
              <w:top w:val="single" w:sz="4" w:space="0" w:color="auto"/>
              <w:left w:val="single" w:sz="4" w:space="0" w:color="000000"/>
              <w:bottom w:val="single" w:sz="4" w:space="0" w:color="auto"/>
              <w:right w:val="single" w:sz="4" w:space="0" w:color="000000"/>
            </w:tcBorders>
            <w:vAlign w:val="center"/>
          </w:tcPr>
          <w:p w14:paraId="5D57BA4D" w14:textId="77777777" w:rsidR="00657428" w:rsidRDefault="00657428">
            <w:pPr>
              <w:jc w:val="center"/>
              <w:rPr>
                <w:rFonts w:ascii="宋体" w:hAnsi="宋体" w:cs="宋体"/>
                <w:color w:val="000000" w:themeColor="text1"/>
                <w:sz w:val="18"/>
                <w:szCs w:val="18"/>
              </w:rPr>
            </w:pPr>
          </w:p>
        </w:tc>
        <w:tc>
          <w:tcPr>
            <w:tcW w:w="1795" w:type="dxa"/>
            <w:tcBorders>
              <w:top w:val="single" w:sz="4" w:space="0" w:color="auto"/>
              <w:left w:val="single" w:sz="4" w:space="0" w:color="auto"/>
              <w:bottom w:val="single" w:sz="4" w:space="0" w:color="000000"/>
              <w:right w:val="single" w:sz="4" w:space="0" w:color="000000"/>
            </w:tcBorders>
            <w:vAlign w:val="center"/>
          </w:tcPr>
          <w:p w14:paraId="099302C7" w14:textId="77777777" w:rsidR="00657428" w:rsidRDefault="00000000">
            <w:pPr>
              <w:spacing w:line="36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专业技能课</w:t>
            </w:r>
          </w:p>
        </w:tc>
        <w:tc>
          <w:tcPr>
            <w:tcW w:w="992" w:type="dxa"/>
            <w:tcBorders>
              <w:top w:val="single" w:sz="4" w:space="0" w:color="auto"/>
              <w:left w:val="single" w:sz="4" w:space="0" w:color="auto"/>
              <w:bottom w:val="single" w:sz="4" w:space="0" w:color="000000"/>
              <w:right w:val="single" w:sz="4" w:space="0" w:color="auto"/>
            </w:tcBorders>
            <w:vAlign w:val="center"/>
          </w:tcPr>
          <w:p w14:paraId="67DE47DC"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color w:val="000000" w:themeColor="text1"/>
                <w:sz w:val="18"/>
                <w:szCs w:val="18"/>
              </w:rPr>
              <w:t>968</w:t>
            </w:r>
          </w:p>
        </w:tc>
        <w:tc>
          <w:tcPr>
            <w:tcW w:w="1417" w:type="dxa"/>
            <w:tcBorders>
              <w:top w:val="single" w:sz="4" w:space="0" w:color="auto"/>
              <w:left w:val="single" w:sz="4" w:space="0" w:color="auto"/>
              <w:bottom w:val="single" w:sz="4" w:space="0" w:color="000000"/>
              <w:right w:val="single" w:sz="4" w:space="0" w:color="000000"/>
            </w:tcBorders>
            <w:vAlign w:val="center"/>
          </w:tcPr>
          <w:p w14:paraId="5577AC45"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7</w:t>
            </w:r>
            <w:r>
              <w:rPr>
                <w:rFonts w:ascii="宋体" w:hAnsi="宋体" w:cs="宋体"/>
                <w:color w:val="000000" w:themeColor="text1"/>
                <w:sz w:val="18"/>
                <w:szCs w:val="18"/>
              </w:rPr>
              <w:t>73</w:t>
            </w:r>
          </w:p>
        </w:tc>
        <w:tc>
          <w:tcPr>
            <w:tcW w:w="1134" w:type="dxa"/>
            <w:tcBorders>
              <w:top w:val="single" w:sz="4" w:space="0" w:color="auto"/>
              <w:left w:val="single" w:sz="4" w:space="0" w:color="auto"/>
              <w:bottom w:val="single" w:sz="4" w:space="0" w:color="000000"/>
              <w:right w:val="single" w:sz="4" w:space="0" w:color="000000"/>
            </w:tcBorders>
            <w:vAlign w:val="center"/>
          </w:tcPr>
          <w:p w14:paraId="6B18BBBD"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2</w:t>
            </w:r>
            <w:r>
              <w:rPr>
                <w:rFonts w:ascii="宋体" w:hAnsi="宋体" w:cs="宋体"/>
                <w:color w:val="000000" w:themeColor="text1"/>
                <w:sz w:val="18"/>
                <w:szCs w:val="18"/>
              </w:rPr>
              <w:t>5</w:t>
            </w:r>
          </w:p>
        </w:tc>
        <w:tc>
          <w:tcPr>
            <w:tcW w:w="1134" w:type="dxa"/>
            <w:tcBorders>
              <w:top w:val="single" w:sz="4" w:space="0" w:color="auto"/>
              <w:left w:val="single" w:sz="4" w:space="0" w:color="auto"/>
              <w:bottom w:val="single" w:sz="4" w:space="0" w:color="000000"/>
              <w:right w:val="single" w:sz="4" w:space="0" w:color="000000"/>
            </w:tcBorders>
            <w:vAlign w:val="center"/>
          </w:tcPr>
          <w:p w14:paraId="2EE73859"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color w:val="000000" w:themeColor="text1"/>
                <w:sz w:val="18"/>
                <w:szCs w:val="18"/>
              </w:rPr>
              <w:t>195</w:t>
            </w:r>
          </w:p>
        </w:tc>
        <w:tc>
          <w:tcPr>
            <w:tcW w:w="1080" w:type="dxa"/>
            <w:tcBorders>
              <w:top w:val="single" w:sz="4" w:space="0" w:color="auto"/>
              <w:left w:val="single" w:sz="4" w:space="0" w:color="auto"/>
              <w:bottom w:val="single" w:sz="4" w:space="0" w:color="000000"/>
              <w:right w:val="single" w:sz="4" w:space="0" w:color="000000"/>
            </w:tcBorders>
            <w:vAlign w:val="center"/>
          </w:tcPr>
          <w:p w14:paraId="77697D61"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3</w:t>
            </w:r>
            <w:r>
              <w:rPr>
                <w:rFonts w:ascii="宋体" w:hAnsi="宋体" w:cs="宋体"/>
                <w:color w:val="000000" w:themeColor="text1"/>
                <w:sz w:val="18"/>
                <w:szCs w:val="18"/>
              </w:rPr>
              <w:t>9</w:t>
            </w:r>
          </w:p>
        </w:tc>
      </w:tr>
      <w:tr w:rsidR="00657428" w14:paraId="6D8E9800" w14:textId="77777777">
        <w:trPr>
          <w:trHeight w:val="454"/>
          <w:jc w:val="center"/>
        </w:trPr>
        <w:tc>
          <w:tcPr>
            <w:tcW w:w="757" w:type="dxa"/>
            <w:vMerge w:val="restart"/>
            <w:tcBorders>
              <w:top w:val="single" w:sz="4" w:space="0" w:color="auto"/>
              <w:left w:val="single" w:sz="4" w:space="0" w:color="000000"/>
              <w:bottom w:val="single" w:sz="4" w:space="0" w:color="000000"/>
              <w:right w:val="single" w:sz="4" w:space="0" w:color="000000"/>
            </w:tcBorders>
            <w:vAlign w:val="center"/>
          </w:tcPr>
          <w:p w14:paraId="6E716350" w14:textId="77777777" w:rsidR="00657428" w:rsidRDefault="00000000">
            <w:pPr>
              <w:jc w:val="center"/>
              <w:rPr>
                <w:rFonts w:ascii="宋体" w:hAnsi="宋体" w:cs="宋体"/>
                <w:color w:val="000000" w:themeColor="text1"/>
                <w:sz w:val="18"/>
                <w:szCs w:val="18"/>
              </w:rPr>
            </w:pPr>
            <w:r>
              <w:rPr>
                <w:rFonts w:ascii="宋体" w:hAnsi="宋体" w:cs="宋体" w:hint="eastAsia"/>
                <w:color w:val="000000" w:themeColor="text1"/>
                <w:sz w:val="18"/>
                <w:szCs w:val="18"/>
              </w:rPr>
              <w:t>选</w:t>
            </w:r>
          </w:p>
          <w:p w14:paraId="0EFBE701" w14:textId="77777777" w:rsidR="00657428" w:rsidRDefault="00000000">
            <w:pPr>
              <w:jc w:val="center"/>
              <w:rPr>
                <w:rFonts w:ascii="宋体" w:hAnsi="宋体" w:cs="宋体"/>
                <w:color w:val="000000" w:themeColor="text1"/>
                <w:sz w:val="18"/>
                <w:szCs w:val="18"/>
              </w:rPr>
            </w:pPr>
            <w:r>
              <w:rPr>
                <w:rFonts w:ascii="宋体" w:hAnsi="宋体" w:cs="宋体" w:hint="eastAsia"/>
                <w:color w:val="000000" w:themeColor="text1"/>
                <w:sz w:val="18"/>
                <w:szCs w:val="18"/>
              </w:rPr>
              <w:t>修</w:t>
            </w:r>
          </w:p>
          <w:p w14:paraId="70D9DD6A" w14:textId="77777777" w:rsidR="00657428" w:rsidRDefault="00000000">
            <w:pPr>
              <w:jc w:val="center"/>
              <w:rPr>
                <w:rFonts w:ascii="宋体" w:hAnsi="宋体" w:cs="宋体"/>
                <w:color w:val="000000" w:themeColor="text1"/>
                <w:sz w:val="18"/>
                <w:szCs w:val="18"/>
              </w:rPr>
            </w:pPr>
            <w:r>
              <w:rPr>
                <w:rFonts w:ascii="宋体" w:hAnsi="宋体" w:cs="宋体" w:hint="eastAsia"/>
                <w:color w:val="000000" w:themeColor="text1"/>
                <w:sz w:val="18"/>
                <w:szCs w:val="18"/>
              </w:rPr>
              <w:t>课</w:t>
            </w:r>
          </w:p>
        </w:tc>
        <w:tc>
          <w:tcPr>
            <w:tcW w:w="1795" w:type="dxa"/>
            <w:tcBorders>
              <w:top w:val="single" w:sz="4" w:space="0" w:color="auto"/>
              <w:left w:val="single" w:sz="4" w:space="0" w:color="auto"/>
              <w:bottom w:val="single" w:sz="4" w:space="0" w:color="000000"/>
              <w:right w:val="single" w:sz="4" w:space="0" w:color="000000"/>
            </w:tcBorders>
            <w:vAlign w:val="center"/>
          </w:tcPr>
          <w:p w14:paraId="7110135B" w14:textId="77777777" w:rsidR="00657428" w:rsidRDefault="00000000">
            <w:pPr>
              <w:spacing w:line="36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公共基础课</w:t>
            </w:r>
          </w:p>
        </w:tc>
        <w:tc>
          <w:tcPr>
            <w:tcW w:w="992" w:type="dxa"/>
            <w:tcBorders>
              <w:top w:val="single" w:sz="4" w:space="0" w:color="auto"/>
              <w:left w:val="single" w:sz="4" w:space="0" w:color="auto"/>
              <w:bottom w:val="single" w:sz="4" w:space="0" w:color="000000"/>
              <w:right w:val="single" w:sz="4" w:space="0" w:color="auto"/>
            </w:tcBorders>
            <w:vAlign w:val="center"/>
          </w:tcPr>
          <w:p w14:paraId="10C380F9" w14:textId="68CB55BD" w:rsidR="00657428" w:rsidRDefault="00000000">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1</w:t>
            </w:r>
            <w:r w:rsidR="000C5863">
              <w:rPr>
                <w:rFonts w:ascii="宋体" w:hAnsi="宋体" w:cs="宋体"/>
                <w:color w:val="000000" w:themeColor="text1"/>
                <w:sz w:val="18"/>
                <w:szCs w:val="18"/>
              </w:rPr>
              <w:t>44</w:t>
            </w:r>
          </w:p>
        </w:tc>
        <w:tc>
          <w:tcPr>
            <w:tcW w:w="1417" w:type="dxa"/>
            <w:tcBorders>
              <w:top w:val="single" w:sz="4" w:space="0" w:color="auto"/>
              <w:left w:val="single" w:sz="4" w:space="0" w:color="auto"/>
              <w:bottom w:val="single" w:sz="4" w:space="0" w:color="000000"/>
              <w:right w:val="single" w:sz="4" w:space="0" w:color="000000"/>
            </w:tcBorders>
            <w:vAlign w:val="center"/>
          </w:tcPr>
          <w:p w14:paraId="37378E20" w14:textId="1A506D4C" w:rsidR="00657428" w:rsidRDefault="00000000">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1</w:t>
            </w:r>
            <w:r w:rsidR="000C5863">
              <w:rPr>
                <w:rFonts w:ascii="宋体" w:hAnsi="宋体" w:cs="宋体"/>
                <w:color w:val="000000" w:themeColor="text1"/>
                <w:sz w:val="18"/>
                <w:szCs w:val="18"/>
              </w:rPr>
              <w:t>44</w:t>
            </w:r>
          </w:p>
        </w:tc>
        <w:tc>
          <w:tcPr>
            <w:tcW w:w="1134" w:type="dxa"/>
            <w:tcBorders>
              <w:top w:val="single" w:sz="4" w:space="0" w:color="auto"/>
              <w:left w:val="single" w:sz="4" w:space="0" w:color="auto"/>
              <w:bottom w:val="single" w:sz="4" w:space="0" w:color="000000"/>
              <w:right w:val="single" w:sz="4" w:space="0" w:color="000000"/>
            </w:tcBorders>
            <w:vAlign w:val="center"/>
          </w:tcPr>
          <w:p w14:paraId="695427E8" w14:textId="6515E48E" w:rsidR="00657428" w:rsidRDefault="000C5863">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5</w:t>
            </w:r>
          </w:p>
        </w:tc>
        <w:tc>
          <w:tcPr>
            <w:tcW w:w="1134" w:type="dxa"/>
            <w:tcBorders>
              <w:top w:val="single" w:sz="4" w:space="0" w:color="auto"/>
              <w:left w:val="single" w:sz="4" w:space="0" w:color="auto"/>
              <w:bottom w:val="single" w:sz="4" w:space="0" w:color="000000"/>
              <w:right w:val="single" w:sz="4" w:space="0" w:color="000000"/>
            </w:tcBorders>
            <w:vAlign w:val="center"/>
          </w:tcPr>
          <w:p w14:paraId="5C8BD7A8" w14:textId="2F2317C6" w:rsidR="00657428" w:rsidRDefault="000C5863">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0</w:t>
            </w:r>
          </w:p>
        </w:tc>
        <w:tc>
          <w:tcPr>
            <w:tcW w:w="1080" w:type="dxa"/>
            <w:tcBorders>
              <w:top w:val="single" w:sz="4" w:space="0" w:color="auto"/>
              <w:left w:val="single" w:sz="4" w:space="0" w:color="auto"/>
              <w:bottom w:val="single" w:sz="4" w:space="0" w:color="000000"/>
              <w:right w:val="single" w:sz="4" w:space="0" w:color="000000"/>
            </w:tcBorders>
            <w:vAlign w:val="center"/>
          </w:tcPr>
          <w:p w14:paraId="7BDD22D7" w14:textId="5B30AAC4" w:rsidR="00657428" w:rsidRDefault="000C5863">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0</w:t>
            </w:r>
          </w:p>
        </w:tc>
      </w:tr>
      <w:tr w:rsidR="00657428" w14:paraId="105715D3" w14:textId="77777777">
        <w:trPr>
          <w:trHeight w:val="454"/>
          <w:jc w:val="center"/>
        </w:trPr>
        <w:tc>
          <w:tcPr>
            <w:tcW w:w="757" w:type="dxa"/>
            <w:vMerge/>
            <w:tcBorders>
              <w:top w:val="single" w:sz="4" w:space="0" w:color="auto"/>
              <w:left w:val="single" w:sz="4" w:space="0" w:color="auto"/>
              <w:bottom w:val="single" w:sz="4" w:space="0" w:color="auto"/>
              <w:right w:val="single" w:sz="4" w:space="0" w:color="auto"/>
            </w:tcBorders>
            <w:vAlign w:val="center"/>
          </w:tcPr>
          <w:p w14:paraId="126A289F" w14:textId="77777777" w:rsidR="00657428" w:rsidRDefault="00657428">
            <w:pPr>
              <w:spacing w:line="360" w:lineRule="auto"/>
              <w:jc w:val="center"/>
              <w:rPr>
                <w:rFonts w:ascii="宋体" w:hAnsi="宋体" w:cs="宋体"/>
                <w:color w:val="000000" w:themeColor="text1"/>
                <w:sz w:val="18"/>
                <w:szCs w:val="18"/>
              </w:rPr>
            </w:pPr>
          </w:p>
        </w:tc>
        <w:tc>
          <w:tcPr>
            <w:tcW w:w="1795" w:type="dxa"/>
            <w:tcBorders>
              <w:top w:val="single" w:sz="4" w:space="0" w:color="auto"/>
              <w:left w:val="single" w:sz="4" w:space="0" w:color="auto"/>
              <w:bottom w:val="single" w:sz="4" w:space="0" w:color="000000"/>
              <w:right w:val="single" w:sz="4" w:space="0" w:color="000000"/>
            </w:tcBorders>
            <w:vAlign w:val="center"/>
          </w:tcPr>
          <w:p w14:paraId="0DA50F8A" w14:textId="77777777" w:rsidR="00657428" w:rsidRDefault="00000000">
            <w:pPr>
              <w:spacing w:line="36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专业技能课</w:t>
            </w:r>
          </w:p>
        </w:tc>
        <w:tc>
          <w:tcPr>
            <w:tcW w:w="992" w:type="dxa"/>
            <w:tcBorders>
              <w:top w:val="single" w:sz="4" w:space="0" w:color="auto"/>
              <w:left w:val="single" w:sz="4" w:space="0" w:color="auto"/>
              <w:bottom w:val="single" w:sz="4" w:space="0" w:color="000000"/>
              <w:right w:val="single" w:sz="4" w:space="0" w:color="auto"/>
            </w:tcBorders>
            <w:vAlign w:val="center"/>
          </w:tcPr>
          <w:p w14:paraId="1051E851" w14:textId="6B6E4C7D" w:rsidR="00657428" w:rsidRDefault="000C5863">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288</w:t>
            </w:r>
          </w:p>
        </w:tc>
        <w:tc>
          <w:tcPr>
            <w:tcW w:w="1417" w:type="dxa"/>
            <w:tcBorders>
              <w:top w:val="single" w:sz="4" w:space="0" w:color="auto"/>
              <w:left w:val="single" w:sz="4" w:space="0" w:color="auto"/>
              <w:bottom w:val="single" w:sz="4" w:space="0" w:color="000000"/>
              <w:right w:val="single" w:sz="4" w:space="0" w:color="000000"/>
            </w:tcBorders>
            <w:vAlign w:val="center"/>
          </w:tcPr>
          <w:p w14:paraId="314A3455" w14:textId="01D2944B" w:rsidR="00657428" w:rsidRDefault="000C5863">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180</w:t>
            </w:r>
          </w:p>
        </w:tc>
        <w:tc>
          <w:tcPr>
            <w:tcW w:w="1134" w:type="dxa"/>
            <w:tcBorders>
              <w:top w:val="single" w:sz="4" w:space="0" w:color="auto"/>
              <w:left w:val="single" w:sz="4" w:space="0" w:color="auto"/>
              <w:bottom w:val="single" w:sz="4" w:space="0" w:color="000000"/>
              <w:right w:val="single" w:sz="4" w:space="0" w:color="000000"/>
            </w:tcBorders>
            <w:vAlign w:val="center"/>
          </w:tcPr>
          <w:p w14:paraId="06C6709B" w14:textId="12795E31" w:rsidR="00657428" w:rsidRDefault="000C5863">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6</w:t>
            </w:r>
          </w:p>
        </w:tc>
        <w:tc>
          <w:tcPr>
            <w:tcW w:w="1134" w:type="dxa"/>
            <w:tcBorders>
              <w:top w:val="single" w:sz="4" w:space="0" w:color="auto"/>
              <w:left w:val="single" w:sz="4" w:space="0" w:color="auto"/>
              <w:bottom w:val="single" w:sz="4" w:space="0" w:color="000000"/>
              <w:right w:val="single" w:sz="4" w:space="0" w:color="000000"/>
            </w:tcBorders>
            <w:vAlign w:val="center"/>
          </w:tcPr>
          <w:p w14:paraId="05DAA7FA" w14:textId="2DCA088D" w:rsidR="00657428" w:rsidRDefault="000C5863">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108</w:t>
            </w:r>
          </w:p>
        </w:tc>
        <w:tc>
          <w:tcPr>
            <w:tcW w:w="1080" w:type="dxa"/>
            <w:tcBorders>
              <w:top w:val="single" w:sz="4" w:space="0" w:color="auto"/>
              <w:left w:val="single" w:sz="4" w:space="0" w:color="auto"/>
              <w:bottom w:val="single" w:sz="4" w:space="0" w:color="000000"/>
              <w:right w:val="single" w:sz="4" w:space="0" w:color="000000"/>
            </w:tcBorders>
            <w:vAlign w:val="center"/>
          </w:tcPr>
          <w:p w14:paraId="306AE81B" w14:textId="6795C06D" w:rsidR="00657428" w:rsidRDefault="000C5863">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4</w:t>
            </w:r>
          </w:p>
        </w:tc>
      </w:tr>
      <w:tr w:rsidR="00657428" w14:paraId="4A552FD8" w14:textId="77777777">
        <w:trPr>
          <w:trHeight w:val="454"/>
          <w:jc w:val="center"/>
        </w:trPr>
        <w:tc>
          <w:tcPr>
            <w:tcW w:w="2552" w:type="dxa"/>
            <w:gridSpan w:val="2"/>
            <w:tcBorders>
              <w:top w:val="single" w:sz="4" w:space="0" w:color="auto"/>
              <w:left w:val="single" w:sz="4" w:space="0" w:color="000000"/>
              <w:bottom w:val="single" w:sz="4" w:space="0" w:color="auto"/>
              <w:right w:val="single" w:sz="4" w:space="0" w:color="000000"/>
            </w:tcBorders>
            <w:vAlign w:val="center"/>
          </w:tcPr>
          <w:p w14:paraId="77ECF419" w14:textId="77777777" w:rsidR="00657428" w:rsidRDefault="00000000">
            <w:pPr>
              <w:spacing w:line="36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合         计</w:t>
            </w:r>
          </w:p>
        </w:tc>
        <w:tc>
          <w:tcPr>
            <w:tcW w:w="992" w:type="dxa"/>
            <w:tcBorders>
              <w:top w:val="single" w:sz="4" w:space="0" w:color="auto"/>
              <w:left w:val="single" w:sz="4" w:space="0" w:color="auto"/>
              <w:bottom w:val="single" w:sz="4" w:space="0" w:color="auto"/>
              <w:right w:val="single" w:sz="4" w:space="0" w:color="auto"/>
            </w:tcBorders>
            <w:vAlign w:val="center"/>
          </w:tcPr>
          <w:p w14:paraId="585D68FA" w14:textId="685CB51A" w:rsidR="00657428" w:rsidRDefault="000C5863">
            <w:pPr>
              <w:widowControl/>
              <w:jc w:val="center"/>
              <w:textAlignment w:val="top"/>
              <w:rPr>
                <w:rFonts w:ascii="宋体" w:hAnsi="宋体" w:cs="宋体"/>
                <w:color w:val="000000" w:themeColor="text1"/>
                <w:sz w:val="18"/>
                <w:szCs w:val="18"/>
              </w:rPr>
            </w:pPr>
            <w:r>
              <w:rPr>
                <w:rFonts w:ascii="宋体" w:hAnsi="宋体" w:cs="宋体"/>
                <w:color w:val="000000" w:themeColor="text1"/>
                <w:sz w:val="18"/>
                <w:szCs w:val="18"/>
              </w:rPr>
              <w:t>3076</w:t>
            </w:r>
          </w:p>
        </w:tc>
        <w:tc>
          <w:tcPr>
            <w:tcW w:w="1417" w:type="dxa"/>
            <w:tcBorders>
              <w:top w:val="single" w:sz="4" w:space="0" w:color="auto"/>
              <w:left w:val="single" w:sz="4" w:space="0" w:color="auto"/>
              <w:bottom w:val="single" w:sz="4" w:space="0" w:color="auto"/>
              <w:right w:val="single" w:sz="4" w:space="0" w:color="000000"/>
            </w:tcBorders>
            <w:vAlign w:val="center"/>
          </w:tcPr>
          <w:p w14:paraId="12912F71" w14:textId="4B3CE5B1"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1</w:t>
            </w:r>
            <w:r w:rsidR="000C5863">
              <w:rPr>
                <w:rFonts w:ascii="宋体" w:hAnsi="宋体" w:cs="宋体"/>
                <w:color w:val="000000" w:themeColor="text1"/>
                <w:sz w:val="18"/>
                <w:szCs w:val="18"/>
              </w:rPr>
              <w:t>541</w:t>
            </w:r>
          </w:p>
        </w:tc>
        <w:tc>
          <w:tcPr>
            <w:tcW w:w="1134" w:type="dxa"/>
            <w:tcBorders>
              <w:top w:val="single" w:sz="4" w:space="0" w:color="auto"/>
              <w:left w:val="single" w:sz="4" w:space="0" w:color="auto"/>
              <w:bottom w:val="single" w:sz="4" w:space="0" w:color="auto"/>
              <w:right w:val="single" w:sz="4" w:space="0" w:color="000000"/>
            </w:tcBorders>
            <w:vAlign w:val="center"/>
          </w:tcPr>
          <w:p w14:paraId="66D5B5C0" w14:textId="54ABCF71" w:rsidR="00657428" w:rsidRDefault="000C5863">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50</w:t>
            </w:r>
          </w:p>
        </w:tc>
        <w:tc>
          <w:tcPr>
            <w:tcW w:w="1134" w:type="dxa"/>
            <w:tcBorders>
              <w:top w:val="single" w:sz="4" w:space="0" w:color="auto"/>
              <w:left w:val="single" w:sz="4" w:space="0" w:color="auto"/>
              <w:bottom w:val="single" w:sz="4" w:space="0" w:color="auto"/>
              <w:right w:val="single" w:sz="4" w:space="0" w:color="000000"/>
            </w:tcBorders>
            <w:vAlign w:val="center"/>
          </w:tcPr>
          <w:p w14:paraId="2FAA6D54" w14:textId="24156593" w:rsidR="00657428" w:rsidRDefault="000C5863">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1536</w:t>
            </w:r>
          </w:p>
        </w:tc>
        <w:tc>
          <w:tcPr>
            <w:tcW w:w="1080" w:type="dxa"/>
            <w:tcBorders>
              <w:top w:val="single" w:sz="4" w:space="0" w:color="auto"/>
              <w:left w:val="single" w:sz="4" w:space="0" w:color="auto"/>
              <w:bottom w:val="single" w:sz="4" w:space="0" w:color="auto"/>
              <w:right w:val="single" w:sz="4" w:space="0" w:color="000000"/>
            </w:tcBorders>
            <w:vAlign w:val="center"/>
          </w:tcPr>
          <w:p w14:paraId="3830FC8B" w14:textId="6E518865" w:rsidR="00657428" w:rsidRDefault="000C5863">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50</w:t>
            </w:r>
          </w:p>
        </w:tc>
      </w:tr>
      <w:tr w:rsidR="00657428" w14:paraId="29A187B9" w14:textId="77777777">
        <w:trPr>
          <w:trHeight w:val="454"/>
          <w:jc w:val="center"/>
        </w:trPr>
        <w:tc>
          <w:tcPr>
            <w:tcW w:w="2552" w:type="dxa"/>
            <w:gridSpan w:val="2"/>
            <w:tcBorders>
              <w:top w:val="single" w:sz="4" w:space="0" w:color="auto"/>
              <w:left w:val="single" w:sz="4" w:space="0" w:color="000000"/>
              <w:bottom w:val="single" w:sz="4" w:space="0" w:color="auto"/>
              <w:right w:val="single" w:sz="4" w:space="0" w:color="000000"/>
            </w:tcBorders>
            <w:vAlign w:val="center"/>
          </w:tcPr>
          <w:p w14:paraId="41195905" w14:textId="77777777" w:rsidR="00657428" w:rsidRDefault="00000000">
            <w:pPr>
              <w:spacing w:line="36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公共基础课总学时</w:t>
            </w:r>
          </w:p>
        </w:tc>
        <w:tc>
          <w:tcPr>
            <w:tcW w:w="2409" w:type="dxa"/>
            <w:gridSpan w:val="2"/>
            <w:tcBorders>
              <w:top w:val="single" w:sz="4" w:space="0" w:color="auto"/>
              <w:left w:val="single" w:sz="4" w:space="0" w:color="auto"/>
              <w:bottom w:val="single" w:sz="4" w:space="0" w:color="auto"/>
              <w:right w:val="single" w:sz="4" w:space="0" w:color="000000"/>
            </w:tcBorders>
            <w:vAlign w:val="center"/>
          </w:tcPr>
          <w:p w14:paraId="0478EFB5" w14:textId="331265EB" w:rsidR="00657428" w:rsidRDefault="00000000">
            <w:pPr>
              <w:widowControl/>
              <w:jc w:val="center"/>
              <w:textAlignment w:val="top"/>
              <w:rPr>
                <w:rFonts w:ascii="宋体" w:hAnsi="宋体" w:cs="宋体"/>
                <w:color w:val="000000" w:themeColor="text1"/>
                <w:sz w:val="18"/>
                <w:szCs w:val="18"/>
              </w:rPr>
            </w:pPr>
            <w:r>
              <w:rPr>
                <w:rFonts w:ascii="宋体" w:hAnsi="宋体" w:cs="宋体"/>
                <w:color w:val="000000" w:themeColor="text1"/>
                <w:sz w:val="18"/>
                <w:szCs w:val="18"/>
              </w:rPr>
              <w:t>8</w:t>
            </w:r>
            <w:r w:rsidR="000C5863">
              <w:rPr>
                <w:rFonts w:ascii="宋体" w:hAnsi="宋体" w:cs="宋体"/>
                <w:color w:val="000000" w:themeColor="text1"/>
                <w:sz w:val="18"/>
                <w:szCs w:val="18"/>
              </w:rPr>
              <w:t>20</w:t>
            </w:r>
          </w:p>
        </w:tc>
        <w:tc>
          <w:tcPr>
            <w:tcW w:w="2268" w:type="dxa"/>
            <w:gridSpan w:val="2"/>
            <w:tcBorders>
              <w:top w:val="single" w:sz="4" w:space="0" w:color="auto"/>
              <w:left w:val="single" w:sz="4" w:space="0" w:color="auto"/>
              <w:bottom w:val="single" w:sz="4" w:space="0" w:color="auto"/>
              <w:right w:val="single" w:sz="4" w:space="0" w:color="000000"/>
            </w:tcBorders>
            <w:vAlign w:val="center"/>
          </w:tcPr>
          <w:p w14:paraId="2E90B2E5"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t>公共基础课学时比例</w:t>
            </w:r>
          </w:p>
        </w:tc>
        <w:tc>
          <w:tcPr>
            <w:tcW w:w="1080" w:type="dxa"/>
            <w:tcBorders>
              <w:top w:val="single" w:sz="4" w:space="0" w:color="auto"/>
              <w:left w:val="single" w:sz="4" w:space="0" w:color="auto"/>
              <w:bottom w:val="single" w:sz="4" w:space="0" w:color="auto"/>
              <w:right w:val="single" w:sz="4" w:space="0" w:color="000000"/>
            </w:tcBorders>
            <w:vAlign w:val="center"/>
          </w:tcPr>
          <w:p w14:paraId="002BC141" w14:textId="25899502"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2</w:t>
            </w:r>
            <w:r w:rsidR="000C5863">
              <w:rPr>
                <w:rFonts w:ascii="宋体" w:hAnsi="宋体" w:cs="宋体"/>
                <w:color w:val="000000" w:themeColor="text1"/>
                <w:sz w:val="18"/>
                <w:szCs w:val="18"/>
              </w:rPr>
              <w:t>7</w:t>
            </w:r>
          </w:p>
        </w:tc>
      </w:tr>
      <w:tr w:rsidR="00657428" w14:paraId="662F5454" w14:textId="77777777">
        <w:trPr>
          <w:trHeight w:val="454"/>
          <w:jc w:val="center"/>
        </w:trPr>
        <w:tc>
          <w:tcPr>
            <w:tcW w:w="2552" w:type="dxa"/>
            <w:gridSpan w:val="2"/>
            <w:tcBorders>
              <w:top w:val="single" w:sz="4" w:space="0" w:color="auto"/>
              <w:left w:val="single" w:sz="4" w:space="0" w:color="000000"/>
              <w:bottom w:val="single" w:sz="4" w:space="0" w:color="auto"/>
              <w:right w:val="single" w:sz="4" w:space="0" w:color="000000"/>
            </w:tcBorders>
            <w:vAlign w:val="center"/>
          </w:tcPr>
          <w:p w14:paraId="34E08506" w14:textId="77777777" w:rsidR="00657428" w:rsidRDefault="00000000">
            <w:pPr>
              <w:spacing w:line="36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选修课</w:t>
            </w:r>
            <w:proofErr w:type="gramStart"/>
            <w:r>
              <w:rPr>
                <w:rFonts w:ascii="宋体" w:hAnsi="宋体" w:cs="宋体" w:hint="eastAsia"/>
                <w:color w:val="000000" w:themeColor="text1"/>
                <w:sz w:val="18"/>
                <w:szCs w:val="18"/>
              </w:rPr>
              <w:t>教学总</w:t>
            </w:r>
            <w:proofErr w:type="gramEnd"/>
            <w:r>
              <w:rPr>
                <w:rFonts w:ascii="宋体" w:hAnsi="宋体" w:cs="宋体" w:hint="eastAsia"/>
                <w:color w:val="000000" w:themeColor="text1"/>
                <w:sz w:val="18"/>
                <w:szCs w:val="18"/>
              </w:rPr>
              <w:t>学时</w:t>
            </w:r>
          </w:p>
        </w:tc>
        <w:tc>
          <w:tcPr>
            <w:tcW w:w="2409" w:type="dxa"/>
            <w:gridSpan w:val="2"/>
            <w:tcBorders>
              <w:top w:val="single" w:sz="4" w:space="0" w:color="auto"/>
              <w:left w:val="single" w:sz="4" w:space="0" w:color="auto"/>
              <w:bottom w:val="single" w:sz="4" w:space="0" w:color="auto"/>
              <w:right w:val="single" w:sz="4" w:space="0" w:color="000000"/>
            </w:tcBorders>
            <w:vAlign w:val="center"/>
          </w:tcPr>
          <w:p w14:paraId="245BFD9D" w14:textId="5F5F553B" w:rsidR="00657428" w:rsidRDefault="000C5863">
            <w:pPr>
              <w:widowControl/>
              <w:jc w:val="center"/>
              <w:textAlignment w:val="top"/>
              <w:rPr>
                <w:rFonts w:ascii="宋体" w:hAnsi="宋体" w:cs="宋体"/>
                <w:color w:val="000000" w:themeColor="text1"/>
                <w:sz w:val="18"/>
                <w:szCs w:val="18"/>
              </w:rPr>
            </w:pPr>
            <w:r>
              <w:rPr>
                <w:rFonts w:ascii="宋体" w:hAnsi="宋体" w:cs="宋体" w:hint="eastAsia"/>
                <w:color w:val="000000" w:themeColor="text1"/>
                <w:sz w:val="18"/>
                <w:szCs w:val="18"/>
              </w:rPr>
              <w:t>4</w:t>
            </w:r>
            <w:r>
              <w:rPr>
                <w:rFonts w:ascii="宋体" w:hAnsi="宋体" w:cs="宋体"/>
                <w:color w:val="000000" w:themeColor="text1"/>
                <w:sz w:val="18"/>
                <w:szCs w:val="18"/>
              </w:rPr>
              <w:t>32</w:t>
            </w:r>
          </w:p>
        </w:tc>
        <w:tc>
          <w:tcPr>
            <w:tcW w:w="2268" w:type="dxa"/>
            <w:gridSpan w:val="2"/>
            <w:tcBorders>
              <w:top w:val="single" w:sz="4" w:space="0" w:color="auto"/>
              <w:left w:val="single" w:sz="4" w:space="0" w:color="auto"/>
              <w:bottom w:val="single" w:sz="4" w:space="0" w:color="auto"/>
              <w:right w:val="single" w:sz="4" w:space="0" w:color="000000"/>
            </w:tcBorders>
            <w:vAlign w:val="center"/>
          </w:tcPr>
          <w:p w14:paraId="781D3FFB"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t>选修课教学学时比例</w:t>
            </w:r>
          </w:p>
        </w:tc>
        <w:tc>
          <w:tcPr>
            <w:tcW w:w="1080" w:type="dxa"/>
            <w:tcBorders>
              <w:top w:val="single" w:sz="4" w:space="0" w:color="auto"/>
              <w:left w:val="single" w:sz="4" w:space="0" w:color="auto"/>
              <w:bottom w:val="single" w:sz="4" w:space="0" w:color="auto"/>
              <w:right w:val="single" w:sz="4" w:space="0" w:color="000000"/>
            </w:tcBorders>
            <w:vAlign w:val="center"/>
          </w:tcPr>
          <w:p w14:paraId="152C791F" w14:textId="04CD7E16" w:rsidR="00657428" w:rsidRDefault="000C5863">
            <w:pPr>
              <w:widowControl/>
              <w:jc w:val="center"/>
              <w:textAlignment w:val="center"/>
              <w:rPr>
                <w:rFonts w:ascii="宋体" w:hAnsi="宋体" w:cs="宋体"/>
                <w:color w:val="000000" w:themeColor="text1"/>
                <w:sz w:val="18"/>
                <w:szCs w:val="18"/>
              </w:rPr>
            </w:pPr>
            <w:r>
              <w:rPr>
                <w:rFonts w:ascii="宋体" w:hAnsi="宋体" w:cs="宋体"/>
                <w:color w:val="000000" w:themeColor="text1"/>
                <w:sz w:val="18"/>
                <w:szCs w:val="18"/>
              </w:rPr>
              <w:t>14</w:t>
            </w:r>
          </w:p>
        </w:tc>
      </w:tr>
    </w:tbl>
    <w:p w14:paraId="40C311F4" w14:textId="77777777" w:rsidR="00657428" w:rsidRDefault="00657428">
      <w:pPr>
        <w:spacing w:line="360" w:lineRule="auto"/>
        <w:ind w:firstLine="422"/>
        <w:rPr>
          <w:rFonts w:ascii="宋体" w:hAnsi="宋体"/>
          <w:b/>
          <w:color w:val="000000" w:themeColor="text1"/>
        </w:rPr>
      </w:pPr>
    </w:p>
    <w:p w14:paraId="169485A6" w14:textId="77777777" w:rsidR="00657428" w:rsidRDefault="00657428">
      <w:pPr>
        <w:spacing w:line="360" w:lineRule="auto"/>
        <w:ind w:firstLine="422"/>
        <w:jc w:val="center"/>
        <w:rPr>
          <w:rFonts w:ascii="宋体" w:hAnsi="宋体"/>
          <w:b/>
          <w:color w:val="000000" w:themeColor="text1"/>
        </w:rPr>
        <w:sectPr w:rsidR="00657428">
          <w:footerReference w:type="default" r:id="rId9"/>
          <w:pgSz w:w="11906" w:h="16838"/>
          <w:pgMar w:top="1440" w:right="1797" w:bottom="1440" w:left="1797" w:header="851" w:footer="992" w:gutter="0"/>
          <w:pgNumType w:fmt="numberInDash"/>
          <w:cols w:space="720"/>
          <w:docGrid w:type="lines" w:linePitch="312"/>
        </w:sectPr>
      </w:pPr>
    </w:p>
    <w:p w14:paraId="5AD7FA22" w14:textId="77777777" w:rsidR="00657428" w:rsidRDefault="00000000">
      <w:pPr>
        <w:pStyle w:val="afe"/>
        <w:ind w:left="842"/>
        <w:jc w:val="left"/>
        <w:rPr>
          <w:color w:val="000000" w:themeColor="text1"/>
        </w:rPr>
      </w:pPr>
      <w:r>
        <w:rPr>
          <w:rFonts w:hint="eastAsia"/>
          <w:color w:val="000000" w:themeColor="text1"/>
        </w:rPr>
        <w:lastRenderedPageBreak/>
        <w:t>（三）教学进度安排计划表----必修课程设置及学分、学时、进程表</w:t>
      </w:r>
    </w:p>
    <w:tbl>
      <w:tblPr>
        <w:tblpPr w:leftFromText="180" w:rightFromText="180" w:vertAnchor="text" w:tblpY="1"/>
        <w:tblOverlap w:val="never"/>
        <w:tblW w:w="14594" w:type="dxa"/>
        <w:tblLayout w:type="fixed"/>
        <w:tblCellMar>
          <w:left w:w="0" w:type="dxa"/>
          <w:right w:w="0" w:type="dxa"/>
        </w:tblCellMar>
        <w:tblLook w:val="04A0" w:firstRow="1" w:lastRow="0" w:firstColumn="1" w:lastColumn="0" w:noHBand="0" w:noVBand="1"/>
      </w:tblPr>
      <w:tblGrid>
        <w:gridCol w:w="330"/>
        <w:gridCol w:w="330"/>
        <w:gridCol w:w="334"/>
        <w:gridCol w:w="973"/>
        <w:gridCol w:w="2076"/>
        <w:gridCol w:w="564"/>
        <w:gridCol w:w="433"/>
        <w:gridCol w:w="536"/>
        <w:gridCol w:w="508"/>
        <w:gridCol w:w="424"/>
        <w:gridCol w:w="612"/>
        <w:gridCol w:w="505"/>
        <w:gridCol w:w="671"/>
        <w:gridCol w:w="672"/>
        <w:gridCol w:w="672"/>
        <w:gridCol w:w="671"/>
        <w:gridCol w:w="672"/>
        <w:gridCol w:w="672"/>
        <w:gridCol w:w="360"/>
        <w:gridCol w:w="813"/>
        <w:gridCol w:w="1766"/>
      </w:tblGrid>
      <w:tr w:rsidR="00657428" w14:paraId="5A1A7B5A" w14:textId="77777777">
        <w:trPr>
          <w:trHeight w:val="554"/>
          <w:tblHeader/>
        </w:trPr>
        <w:tc>
          <w:tcPr>
            <w:tcW w:w="660"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AA3D979"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课程</w:t>
            </w:r>
          </w:p>
          <w:p w14:paraId="6ADAB8B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类别</w:t>
            </w:r>
          </w:p>
        </w:tc>
        <w:tc>
          <w:tcPr>
            <w:tcW w:w="33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3EE3D4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序号</w:t>
            </w:r>
          </w:p>
        </w:tc>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5B2523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课程代码</w:t>
            </w:r>
          </w:p>
        </w:tc>
        <w:tc>
          <w:tcPr>
            <w:tcW w:w="2076"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508FE5D"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课程名称</w:t>
            </w:r>
          </w:p>
        </w:tc>
        <w:tc>
          <w:tcPr>
            <w:tcW w:w="997" w:type="dxa"/>
            <w:gridSpan w:val="2"/>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51335B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课程性质</w:t>
            </w:r>
          </w:p>
        </w:tc>
        <w:tc>
          <w:tcPr>
            <w:tcW w:w="536"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CFF7D1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学分</w:t>
            </w: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06F11F5"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教学课时</w:t>
            </w:r>
          </w:p>
        </w:tc>
        <w:tc>
          <w:tcPr>
            <w:tcW w:w="505"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010B0C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开设学期</w:t>
            </w:r>
          </w:p>
        </w:tc>
        <w:tc>
          <w:tcPr>
            <w:tcW w:w="4030" w:type="dxa"/>
            <w:gridSpan w:val="6"/>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B5BAFA4"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教学进程(学期、教学活动周数</w:t>
            </w:r>
          </w:p>
          <w:p w14:paraId="076E1A7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课堂教学周数、平均周学时）</w:t>
            </w:r>
          </w:p>
        </w:tc>
        <w:tc>
          <w:tcPr>
            <w:tcW w:w="360"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5FB2D9D"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课程</w:t>
            </w:r>
          </w:p>
          <w:p w14:paraId="3011B1B5"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考核</w:t>
            </w:r>
          </w:p>
        </w:tc>
        <w:tc>
          <w:tcPr>
            <w:tcW w:w="813"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1DB4625"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开课</w:t>
            </w:r>
          </w:p>
          <w:p w14:paraId="441EC7A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部门</w:t>
            </w:r>
          </w:p>
        </w:tc>
        <w:tc>
          <w:tcPr>
            <w:tcW w:w="1766"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BDEB6D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备注</w:t>
            </w:r>
          </w:p>
        </w:tc>
      </w:tr>
      <w:tr w:rsidR="00657428" w14:paraId="7F94314F" w14:textId="77777777">
        <w:trPr>
          <w:trHeight w:val="482"/>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4FB0CBA"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E241E06"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AA0BFF1"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3F072D2" w14:textId="77777777" w:rsidR="00657428" w:rsidRDefault="00657428">
            <w:pPr>
              <w:jc w:val="center"/>
              <w:rPr>
                <w:rFonts w:ascii="宋体" w:hAnsi="宋体" w:cs="宋体"/>
                <w:bCs/>
                <w:color w:val="000000" w:themeColor="text1"/>
                <w:sz w:val="18"/>
                <w:szCs w:val="18"/>
              </w:rPr>
            </w:pPr>
          </w:p>
        </w:tc>
        <w:tc>
          <w:tcPr>
            <w:tcW w:w="56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A7195EA"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课程</w:t>
            </w:r>
          </w:p>
          <w:p w14:paraId="3291119E"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类型(A/B</w:t>
            </w:r>
          </w:p>
          <w:p w14:paraId="025DAB8D"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/C)</w:t>
            </w:r>
          </w:p>
        </w:tc>
        <w:tc>
          <w:tcPr>
            <w:tcW w:w="433"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E8AE8D5"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是否理实一体</w:t>
            </w: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2131E75" w14:textId="77777777" w:rsidR="00657428" w:rsidRDefault="00657428">
            <w:pPr>
              <w:jc w:val="center"/>
              <w:rPr>
                <w:rFonts w:ascii="宋体" w:hAnsi="宋体" w:cs="宋体"/>
                <w:bCs/>
                <w:color w:val="000000" w:themeColor="text1"/>
                <w:sz w:val="18"/>
                <w:szCs w:val="18"/>
              </w:rPr>
            </w:pPr>
          </w:p>
        </w:tc>
        <w:tc>
          <w:tcPr>
            <w:tcW w:w="508"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2842847"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总计</w:t>
            </w:r>
          </w:p>
        </w:tc>
        <w:tc>
          <w:tcPr>
            <w:tcW w:w="42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309E0F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理论</w:t>
            </w:r>
          </w:p>
        </w:tc>
        <w:tc>
          <w:tcPr>
            <w:tcW w:w="612"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D0948C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实践</w:t>
            </w: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8396589"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CF92CE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1学期</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E3CAF1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2学期</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91644B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3学期</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657439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4学期</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CC92EFC"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5学期</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D1C2A5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6学期</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C909581" w14:textId="77777777" w:rsidR="00657428" w:rsidRDefault="00657428">
            <w:pPr>
              <w:jc w:val="center"/>
              <w:rPr>
                <w:rFonts w:ascii="宋体" w:hAnsi="宋体" w:cs="宋体"/>
                <w:bCs/>
                <w:color w:val="000000" w:themeColor="text1"/>
                <w:sz w:val="18"/>
                <w:szCs w:val="18"/>
              </w:rPr>
            </w:pPr>
          </w:p>
        </w:tc>
        <w:tc>
          <w:tcPr>
            <w:tcW w:w="81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1C47086" w14:textId="77777777" w:rsidR="00657428" w:rsidRDefault="00657428">
            <w:pPr>
              <w:jc w:val="center"/>
              <w:rPr>
                <w:rFonts w:ascii="宋体" w:hAnsi="宋体" w:cs="宋体"/>
                <w:bCs/>
                <w:color w:val="000000" w:themeColor="text1"/>
                <w:sz w:val="18"/>
                <w:szCs w:val="18"/>
              </w:rPr>
            </w:pPr>
          </w:p>
        </w:tc>
        <w:tc>
          <w:tcPr>
            <w:tcW w:w="176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81D856B" w14:textId="77777777" w:rsidR="00657428" w:rsidRDefault="00657428">
            <w:pPr>
              <w:jc w:val="center"/>
              <w:rPr>
                <w:rFonts w:ascii="宋体" w:hAnsi="宋体" w:cs="宋体"/>
                <w:bCs/>
                <w:color w:val="000000" w:themeColor="text1"/>
                <w:szCs w:val="21"/>
              </w:rPr>
            </w:pPr>
          </w:p>
        </w:tc>
      </w:tr>
      <w:tr w:rsidR="00657428" w14:paraId="48F177F9" w14:textId="77777777">
        <w:trPr>
          <w:trHeight w:val="359"/>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334A2ED"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55B486C"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9F6277B"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3558821" w14:textId="77777777" w:rsidR="00657428" w:rsidRDefault="00657428">
            <w:pPr>
              <w:jc w:val="center"/>
              <w:rPr>
                <w:rFonts w:ascii="宋体" w:hAnsi="宋体" w:cs="宋体"/>
                <w:bCs/>
                <w:color w:val="000000" w:themeColor="text1"/>
                <w:sz w:val="18"/>
                <w:szCs w:val="18"/>
              </w:rPr>
            </w:pPr>
          </w:p>
        </w:tc>
        <w:tc>
          <w:tcPr>
            <w:tcW w:w="56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35429CA" w14:textId="77777777" w:rsidR="00657428" w:rsidRDefault="00657428">
            <w:pPr>
              <w:jc w:val="center"/>
              <w:rPr>
                <w:rFonts w:ascii="宋体" w:hAnsi="宋体" w:cs="宋体"/>
                <w:bCs/>
                <w:color w:val="000000" w:themeColor="text1"/>
                <w:sz w:val="18"/>
                <w:szCs w:val="18"/>
              </w:rPr>
            </w:pPr>
          </w:p>
        </w:tc>
        <w:tc>
          <w:tcPr>
            <w:tcW w:w="43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ED3EF05" w14:textId="77777777" w:rsidR="00657428" w:rsidRDefault="00657428">
            <w:pPr>
              <w:jc w:val="center"/>
              <w:rPr>
                <w:rFonts w:ascii="宋体" w:hAnsi="宋体" w:cs="宋体"/>
                <w:bCs/>
                <w:color w:val="000000" w:themeColor="text1"/>
                <w:sz w:val="18"/>
                <w:szCs w:val="18"/>
              </w:rPr>
            </w:pP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38554FA" w14:textId="77777777" w:rsidR="00657428" w:rsidRDefault="00657428">
            <w:pPr>
              <w:jc w:val="center"/>
              <w:rPr>
                <w:rFonts w:ascii="宋体" w:hAnsi="宋体" w:cs="宋体"/>
                <w:bCs/>
                <w:color w:val="000000" w:themeColor="text1"/>
                <w:sz w:val="18"/>
                <w:szCs w:val="18"/>
              </w:rPr>
            </w:pPr>
          </w:p>
        </w:tc>
        <w:tc>
          <w:tcPr>
            <w:tcW w:w="50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D19E391" w14:textId="77777777" w:rsidR="00657428" w:rsidRDefault="00657428">
            <w:pPr>
              <w:jc w:val="center"/>
              <w:rPr>
                <w:rFonts w:ascii="宋体" w:hAnsi="宋体" w:cs="宋体"/>
                <w:bCs/>
                <w:color w:val="000000" w:themeColor="text1"/>
                <w:sz w:val="18"/>
                <w:szCs w:val="18"/>
              </w:rPr>
            </w:pPr>
          </w:p>
        </w:tc>
        <w:tc>
          <w:tcPr>
            <w:tcW w:w="42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53C2F55" w14:textId="77777777" w:rsidR="00657428" w:rsidRDefault="00657428">
            <w:pPr>
              <w:jc w:val="center"/>
              <w:rPr>
                <w:rFonts w:ascii="宋体" w:hAnsi="宋体" w:cs="宋体"/>
                <w:bCs/>
                <w:color w:val="000000" w:themeColor="text1"/>
                <w:sz w:val="18"/>
                <w:szCs w:val="18"/>
              </w:rPr>
            </w:pPr>
          </w:p>
        </w:tc>
        <w:tc>
          <w:tcPr>
            <w:tcW w:w="612"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0F09AE2" w14:textId="77777777" w:rsidR="00657428" w:rsidRDefault="00657428">
            <w:pPr>
              <w:jc w:val="center"/>
              <w:rPr>
                <w:rFonts w:ascii="宋体" w:hAnsi="宋体" w:cs="宋体"/>
                <w:bCs/>
                <w:color w:val="000000" w:themeColor="text1"/>
                <w:sz w:val="18"/>
                <w:szCs w:val="18"/>
              </w:rPr>
            </w:pP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972A31F"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DE8BFFD"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51A440D"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BB1530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CCA349D"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451506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E86C32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20</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2F8B3E9" w14:textId="77777777" w:rsidR="00657428" w:rsidRDefault="00657428">
            <w:pPr>
              <w:jc w:val="center"/>
              <w:rPr>
                <w:rFonts w:ascii="宋体" w:hAnsi="宋体" w:cs="宋体"/>
                <w:bCs/>
                <w:color w:val="000000" w:themeColor="text1"/>
                <w:sz w:val="18"/>
                <w:szCs w:val="18"/>
              </w:rPr>
            </w:pPr>
          </w:p>
        </w:tc>
        <w:tc>
          <w:tcPr>
            <w:tcW w:w="81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A1AD334" w14:textId="77777777" w:rsidR="00657428" w:rsidRDefault="00657428">
            <w:pPr>
              <w:jc w:val="center"/>
              <w:rPr>
                <w:rFonts w:ascii="宋体" w:hAnsi="宋体" w:cs="宋体"/>
                <w:bCs/>
                <w:color w:val="000000" w:themeColor="text1"/>
                <w:sz w:val="18"/>
                <w:szCs w:val="18"/>
              </w:rPr>
            </w:pPr>
          </w:p>
        </w:tc>
        <w:tc>
          <w:tcPr>
            <w:tcW w:w="176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2253865" w14:textId="77777777" w:rsidR="00657428" w:rsidRDefault="00657428">
            <w:pPr>
              <w:jc w:val="center"/>
              <w:rPr>
                <w:rFonts w:ascii="宋体" w:hAnsi="宋体" w:cs="宋体"/>
                <w:bCs/>
                <w:color w:val="000000" w:themeColor="text1"/>
                <w:szCs w:val="21"/>
              </w:rPr>
            </w:pPr>
          </w:p>
        </w:tc>
      </w:tr>
      <w:tr w:rsidR="00657428" w14:paraId="10C8E36E" w14:textId="77777777">
        <w:trPr>
          <w:trHeight w:val="407"/>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29459E7"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049F9F0"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1065250"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A90B702" w14:textId="77777777" w:rsidR="00657428" w:rsidRDefault="00657428">
            <w:pPr>
              <w:jc w:val="center"/>
              <w:rPr>
                <w:rFonts w:ascii="宋体" w:hAnsi="宋体" w:cs="宋体"/>
                <w:bCs/>
                <w:color w:val="000000" w:themeColor="text1"/>
                <w:sz w:val="18"/>
                <w:szCs w:val="18"/>
              </w:rPr>
            </w:pPr>
          </w:p>
        </w:tc>
        <w:tc>
          <w:tcPr>
            <w:tcW w:w="56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CC98997" w14:textId="77777777" w:rsidR="00657428" w:rsidRDefault="00657428">
            <w:pPr>
              <w:jc w:val="center"/>
              <w:rPr>
                <w:rFonts w:ascii="宋体" w:hAnsi="宋体" w:cs="宋体"/>
                <w:bCs/>
                <w:color w:val="000000" w:themeColor="text1"/>
                <w:sz w:val="18"/>
                <w:szCs w:val="18"/>
              </w:rPr>
            </w:pPr>
          </w:p>
        </w:tc>
        <w:tc>
          <w:tcPr>
            <w:tcW w:w="43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AB032BC" w14:textId="77777777" w:rsidR="00657428" w:rsidRDefault="00657428">
            <w:pPr>
              <w:jc w:val="center"/>
              <w:rPr>
                <w:rFonts w:ascii="宋体" w:hAnsi="宋体" w:cs="宋体"/>
                <w:bCs/>
                <w:color w:val="000000" w:themeColor="text1"/>
                <w:sz w:val="18"/>
                <w:szCs w:val="18"/>
              </w:rPr>
            </w:pP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49717B5" w14:textId="77777777" w:rsidR="00657428" w:rsidRDefault="00657428">
            <w:pPr>
              <w:jc w:val="center"/>
              <w:rPr>
                <w:rFonts w:ascii="宋体" w:hAnsi="宋体" w:cs="宋体"/>
                <w:bCs/>
                <w:color w:val="000000" w:themeColor="text1"/>
                <w:sz w:val="18"/>
                <w:szCs w:val="18"/>
              </w:rPr>
            </w:pPr>
          </w:p>
        </w:tc>
        <w:tc>
          <w:tcPr>
            <w:tcW w:w="50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3756A8C" w14:textId="77777777" w:rsidR="00657428" w:rsidRDefault="00657428">
            <w:pPr>
              <w:jc w:val="center"/>
              <w:rPr>
                <w:rFonts w:ascii="宋体" w:hAnsi="宋体" w:cs="宋体"/>
                <w:bCs/>
                <w:color w:val="000000" w:themeColor="text1"/>
                <w:sz w:val="18"/>
                <w:szCs w:val="18"/>
              </w:rPr>
            </w:pPr>
          </w:p>
        </w:tc>
        <w:tc>
          <w:tcPr>
            <w:tcW w:w="42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A855700" w14:textId="77777777" w:rsidR="00657428" w:rsidRDefault="00657428">
            <w:pPr>
              <w:jc w:val="center"/>
              <w:rPr>
                <w:rFonts w:ascii="宋体" w:hAnsi="宋体" w:cs="宋体"/>
                <w:bCs/>
                <w:color w:val="000000" w:themeColor="text1"/>
                <w:sz w:val="18"/>
                <w:szCs w:val="18"/>
              </w:rPr>
            </w:pPr>
          </w:p>
        </w:tc>
        <w:tc>
          <w:tcPr>
            <w:tcW w:w="612"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867622E" w14:textId="77777777" w:rsidR="00657428" w:rsidRDefault="00657428">
            <w:pPr>
              <w:jc w:val="center"/>
              <w:rPr>
                <w:rFonts w:ascii="宋体" w:hAnsi="宋体" w:cs="宋体"/>
                <w:bCs/>
                <w:color w:val="000000" w:themeColor="text1"/>
                <w:sz w:val="18"/>
                <w:szCs w:val="18"/>
              </w:rPr>
            </w:pP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12E6DFC"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D3E05E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6</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F757950"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8BBB85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49BF05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D603AC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FBBEA30"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71423FB" w14:textId="77777777" w:rsidR="00657428" w:rsidRDefault="00657428">
            <w:pPr>
              <w:jc w:val="center"/>
              <w:rPr>
                <w:rFonts w:ascii="宋体" w:hAnsi="宋体" w:cs="宋体"/>
                <w:bCs/>
                <w:color w:val="000000" w:themeColor="text1"/>
                <w:sz w:val="18"/>
                <w:szCs w:val="18"/>
              </w:rPr>
            </w:pPr>
          </w:p>
        </w:tc>
        <w:tc>
          <w:tcPr>
            <w:tcW w:w="81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AB52747" w14:textId="77777777" w:rsidR="00657428" w:rsidRDefault="00657428">
            <w:pPr>
              <w:jc w:val="center"/>
              <w:rPr>
                <w:rFonts w:ascii="宋体" w:hAnsi="宋体" w:cs="宋体"/>
                <w:bCs/>
                <w:color w:val="000000" w:themeColor="text1"/>
                <w:sz w:val="18"/>
                <w:szCs w:val="18"/>
              </w:rPr>
            </w:pPr>
          </w:p>
        </w:tc>
        <w:tc>
          <w:tcPr>
            <w:tcW w:w="176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2B0B97E" w14:textId="77777777" w:rsidR="00657428" w:rsidRDefault="00657428">
            <w:pPr>
              <w:jc w:val="center"/>
              <w:rPr>
                <w:rFonts w:ascii="宋体" w:hAnsi="宋体" w:cs="宋体"/>
                <w:bCs/>
                <w:color w:val="000000" w:themeColor="text1"/>
                <w:szCs w:val="21"/>
              </w:rPr>
            </w:pPr>
          </w:p>
        </w:tc>
      </w:tr>
      <w:tr w:rsidR="00657428" w14:paraId="4C975719" w14:textId="77777777">
        <w:trPr>
          <w:trHeight w:val="454"/>
        </w:trPr>
        <w:tc>
          <w:tcPr>
            <w:tcW w:w="330" w:type="dxa"/>
            <w:vMerge w:val="restart"/>
            <w:tcBorders>
              <w:top w:val="single" w:sz="4" w:space="0" w:color="000000"/>
              <w:left w:val="single" w:sz="4" w:space="0" w:color="000000"/>
              <w:right w:val="single" w:sz="4" w:space="0" w:color="000000"/>
            </w:tcBorders>
            <w:tcMar>
              <w:top w:w="0" w:type="dxa"/>
              <w:left w:w="0" w:type="dxa"/>
              <w:right w:w="0" w:type="dxa"/>
            </w:tcMar>
            <w:textDirection w:val="tbRlV"/>
            <w:vAlign w:val="center"/>
          </w:tcPr>
          <w:p w14:paraId="05C99F7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 xml:space="preserve">公   共   基   </w:t>
            </w:r>
            <w:proofErr w:type="gramStart"/>
            <w:r>
              <w:rPr>
                <w:rFonts w:ascii="宋体" w:hAnsi="宋体" w:cs="宋体" w:hint="eastAsia"/>
                <w:bCs/>
                <w:color w:val="000000" w:themeColor="text1"/>
                <w:kern w:val="0"/>
                <w:sz w:val="18"/>
                <w:szCs w:val="18"/>
                <w:lang w:bidi="ar"/>
              </w:rPr>
              <w:t>础</w:t>
            </w:r>
            <w:proofErr w:type="gramEnd"/>
            <w:r>
              <w:rPr>
                <w:rFonts w:ascii="宋体" w:hAnsi="宋体" w:cs="宋体" w:hint="eastAsia"/>
                <w:bCs/>
                <w:color w:val="000000" w:themeColor="text1"/>
                <w:kern w:val="0"/>
                <w:sz w:val="18"/>
                <w:szCs w:val="18"/>
                <w:lang w:bidi="ar"/>
              </w:rPr>
              <w:t xml:space="preserve">   课</w:t>
            </w:r>
          </w:p>
        </w:tc>
        <w:tc>
          <w:tcPr>
            <w:tcW w:w="330" w:type="dxa"/>
            <w:vMerge w:val="restart"/>
            <w:tcBorders>
              <w:top w:val="single" w:sz="4" w:space="0" w:color="000000"/>
              <w:left w:val="single" w:sz="4" w:space="0" w:color="000000"/>
              <w:right w:val="single" w:sz="4" w:space="0" w:color="000000"/>
            </w:tcBorders>
            <w:tcMar>
              <w:top w:w="0" w:type="dxa"/>
              <w:left w:w="0" w:type="dxa"/>
              <w:right w:w="0" w:type="dxa"/>
            </w:tcMar>
            <w:textDirection w:val="tbRlV"/>
            <w:vAlign w:val="center"/>
          </w:tcPr>
          <w:p w14:paraId="22F7946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公   共   必   修   课</w:t>
            </w: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F0472FC"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8BBD8EE" w14:textId="77777777" w:rsidR="00657428" w:rsidRDefault="00000000">
            <w:pPr>
              <w:widowControl/>
              <w:jc w:val="center"/>
              <w:textAlignment w:val="center"/>
              <w:rPr>
                <w:rFonts w:ascii="宋体" w:hAnsi="宋体" w:cs="宋体"/>
                <w:bCs/>
                <w:color w:val="000000" w:themeColor="text1"/>
                <w:sz w:val="18"/>
                <w:szCs w:val="18"/>
              </w:rPr>
            </w:pPr>
            <w:r>
              <w:t>070301</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97E02D2" w14:textId="77777777" w:rsidR="00657428" w:rsidRDefault="00000000">
            <w:pPr>
              <w:widowControl/>
              <w:jc w:val="center"/>
              <w:textAlignment w:val="center"/>
              <w:rPr>
                <w:rFonts w:ascii="宋体" w:hAnsi="宋体" w:cs="宋体"/>
                <w:bCs/>
                <w:color w:val="000000" w:themeColor="text1"/>
                <w:sz w:val="18"/>
                <w:szCs w:val="20"/>
              </w:rPr>
            </w:pPr>
            <w:r>
              <w:rPr>
                <w:rFonts w:hint="eastAsia"/>
                <w:sz w:val="18"/>
                <w:szCs w:val="20"/>
              </w:rPr>
              <w:t>军训</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23EFC65" w14:textId="77777777" w:rsidR="00657428" w:rsidRDefault="00000000">
            <w:pPr>
              <w:widowControl/>
              <w:jc w:val="center"/>
              <w:textAlignment w:val="center"/>
              <w:rPr>
                <w:rFonts w:ascii="宋体" w:hAnsi="宋体" w:cs="宋体"/>
                <w:bCs/>
                <w:color w:val="000000" w:themeColor="text1"/>
                <w:sz w:val="18"/>
                <w:szCs w:val="18"/>
              </w:rPr>
            </w:pPr>
            <w:r>
              <w:rPr>
                <w:sz w:val="18"/>
                <w:szCs w:val="18"/>
              </w:rPr>
              <w:t>C</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5657AD2" w14:textId="77777777" w:rsidR="00657428" w:rsidRDefault="00657428">
            <w:pPr>
              <w:jc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12592BE" w14:textId="77777777" w:rsidR="00657428" w:rsidRDefault="00000000">
            <w:pPr>
              <w:widowControl/>
              <w:jc w:val="center"/>
              <w:textAlignment w:val="center"/>
              <w:rPr>
                <w:rFonts w:ascii="宋体" w:hAnsi="宋体" w:cs="宋体"/>
                <w:bCs/>
                <w:color w:val="000000" w:themeColor="text1"/>
                <w:sz w:val="18"/>
                <w:szCs w:val="18"/>
              </w:rPr>
            </w:pPr>
            <w:r>
              <w:rPr>
                <w:sz w:val="18"/>
                <w:szCs w:val="18"/>
              </w:rPr>
              <w:t>2</w:t>
            </w: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97B75AA" w14:textId="77777777" w:rsidR="00657428" w:rsidRDefault="00000000">
            <w:pPr>
              <w:widowControl/>
              <w:jc w:val="center"/>
              <w:textAlignment w:val="center"/>
              <w:rPr>
                <w:rFonts w:ascii="宋体" w:hAnsi="宋体" w:cs="宋体"/>
                <w:bCs/>
                <w:color w:val="000000" w:themeColor="text1"/>
                <w:sz w:val="18"/>
                <w:szCs w:val="18"/>
              </w:rPr>
            </w:pPr>
            <w:r>
              <w:rPr>
                <w:sz w:val="18"/>
                <w:szCs w:val="18"/>
              </w:rPr>
              <w:t>60</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05DD14D" w14:textId="77777777" w:rsidR="00657428" w:rsidRDefault="00000000">
            <w:pPr>
              <w:widowControl/>
              <w:jc w:val="center"/>
              <w:textAlignment w:val="center"/>
              <w:rPr>
                <w:rFonts w:ascii="宋体" w:hAnsi="宋体" w:cs="宋体"/>
                <w:bCs/>
                <w:color w:val="000000" w:themeColor="text1"/>
                <w:sz w:val="18"/>
                <w:szCs w:val="18"/>
              </w:rPr>
            </w:pPr>
            <w:r>
              <w:rPr>
                <w:sz w:val="18"/>
                <w:szCs w:val="18"/>
              </w:rPr>
              <w:t>0</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A3348F2" w14:textId="77777777" w:rsidR="00657428" w:rsidRDefault="00000000">
            <w:pPr>
              <w:widowControl/>
              <w:jc w:val="center"/>
              <w:textAlignment w:val="center"/>
              <w:rPr>
                <w:rFonts w:ascii="宋体" w:hAnsi="宋体" w:cs="宋体"/>
                <w:bCs/>
                <w:color w:val="000000" w:themeColor="text1"/>
                <w:sz w:val="18"/>
                <w:szCs w:val="18"/>
              </w:rPr>
            </w:pPr>
            <w:r>
              <w:rPr>
                <w:sz w:val="18"/>
                <w:szCs w:val="18"/>
              </w:rPr>
              <w:t>60</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C823AD1" w14:textId="77777777" w:rsidR="00657428" w:rsidRDefault="00000000">
            <w:pPr>
              <w:widowControl/>
              <w:jc w:val="center"/>
              <w:textAlignment w:val="center"/>
              <w:rPr>
                <w:rFonts w:ascii="宋体" w:hAnsi="宋体" w:cs="宋体"/>
                <w:bCs/>
                <w:color w:val="000000" w:themeColor="text1"/>
                <w:sz w:val="18"/>
                <w:szCs w:val="18"/>
              </w:rPr>
            </w:pPr>
            <w:r>
              <w:rPr>
                <w:sz w:val="18"/>
                <w:szCs w:val="18"/>
              </w:rPr>
              <w:t>1</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B1721AB" w14:textId="77777777" w:rsidR="00657428" w:rsidRDefault="00000000">
            <w:pPr>
              <w:jc w:val="center"/>
              <w:rPr>
                <w:rFonts w:ascii="宋体" w:hAnsi="宋体" w:cs="宋体"/>
                <w:bCs/>
                <w:color w:val="000000" w:themeColor="text1"/>
                <w:sz w:val="18"/>
                <w:szCs w:val="18"/>
              </w:rPr>
            </w:pPr>
            <w:r>
              <w:rPr>
                <w:sz w:val="18"/>
                <w:szCs w:val="18"/>
              </w:rPr>
              <w:t>2W</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1736A5F"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3C4A2C5" w14:textId="77777777" w:rsidR="00657428" w:rsidRDefault="00657428">
            <w:pPr>
              <w:widowControl/>
              <w:jc w:val="center"/>
              <w:textAlignment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9A51464"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D0C1C57"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4A8118B"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EB5D677" w14:textId="77777777" w:rsidR="00657428" w:rsidRDefault="00657428">
            <w:pPr>
              <w:widowControl/>
              <w:jc w:val="center"/>
              <w:textAlignment w:val="center"/>
              <w:rPr>
                <w:rFonts w:ascii="宋体" w:hAnsi="宋体" w:cs="宋体"/>
                <w:bCs/>
                <w:color w:val="000000" w:themeColor="text1"/>
                <w:sz w:val="18"/>
                <w:szCs w:val="18"/>
              </w:rPr>
            </w:pPr>
          </w:p>
        </w:tc>
        <w:tc>
          <w:tcPr>
            <w:tcW w:w="81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0F16C53" w14:textId="77777777" w:rsidR="00657428" w:rsidRDefault="00657428">
            <w:pPr>
              <w:widowControl/>
              <w:jc w:val="center"/>
              <w:textAlignment w:val="center"/>
              <w:rPr>
                <w:rFonts w:ascii="宋体" w:hAnsi="宋体" w:cs="宋体"/>
                <w:bCs/>
                <w:color w:val="000000" w:themeColor="text1"/>
                <w:sz w:val="18"/>
                <w:szCs w:val="18"/>
              </w:rPr>
            </w:pPr>
          </w:p>
        </w:tc>
        <w:tc>
          <w:tcPr>
            <w:tcW w:w="176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8D55E82" w14:textId="77777777" w:rsidR="00657428" w:rsidRDefault="00657428">
            <w:pPr>
              <w:widowControl/>
              <w:jc w:val="center"/>
              <w:textAlignment w:val="center"/>
              <w:rPr>
                <w:rFonts w:ascii="宋体" w:hAnsi="宋体" w:cs="宋体"/>
                <w:bCs/>
                <w:color w:val="000000" w:themeColor="text1"/>
                <w:szCs w:val="21"/>
              </w:rPr>
            </w:pPr>
          </w:p>
        </w:tc>
      </w:tr>
      <w:tr w:rsidR="00657428" w14:paraId="4AFF8552" w14:textId="77777777">
        <w:trPr>
          <w:trHeight w:val="454"/>
        </w:trPr>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64F54AEC" w14:textId="77777777" w:rsidR="00657428" w:rsidRDefault="00657428">
            <w:pPr>
              <w:jc w:val="center"/>
              <w:rPr>
                <w:rFonts w:ascii="宋体" w:hAnsi="宋体" w:cs="宋体"/>
                <w:bCs/>
                <w:color w:val="000000" w:themeColor="text1"/>
                <w:sz w:val="18"/>
                <w:szCs w:val="18"/>
              </w:rPr>
            </w:pPr>
          </w:p>
        </w:tc>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31482EB4"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934899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F8FCD76" w14:textId="77777777" w:rsidR="00657428" w:rsidRDefault="00000000">
            <w:pPr>
              <w:widowControl/>
              <w:jc w:val="center"/>
              <w:textAlignment w:val="center"/>
              <w:rPr>
                <w:rFonts w:ascii="宋体" w:hAnsi="宋体" w:cs="宋体"/>
                <w:bCs/>
                <w:color w:val="000000" w:themeColor="text1"/>
                <w:sz w:val="18"/>
                <w:szCs w:val="18"/>
              </w:rPr>
            </w:pPr>
            <w:r>
              <w:t>200101</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AC9ECA7" w14:textId="77777777" w:rsidR="00657428" w:rsidRPr="008D67B4" w:rsidRDefault="00000000">
            <w:pPr>
              <w:widowControl/>
              <w:jc w:val="center"/>
              <w:textAlignment w:val="center"/>
              <w:rPr>
                <w:rFonts w:ascii="宋体" w:hAnsi="宋体" w:cs="宋体"/>
                <w:bCs/>
                <w:color w:val="000000" w:themeColor="text1"/>
                <w:sz w:val="18"/>
                <w:szCs w:val="20"/>
              </w:rPr>
            </w:pPr>
            <w:r w:rsidRPr="008D67B4">
              <w:rPr>
                <w:rFonts w:hint="eastAsia"/>
                <w:sz w:val="18"/>
                <w:szCs w:val="20"/>
              </w:rPr>
              <w:t>习近平新时代中国特色社会主义思想概论</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F8892C4" w14:textId="77777777" w:rsidR="00657428" w:rsidRPr="008D67B4" w:rsidRDefault="00000000">
            <w:pPr>
              <w:widowControl/>
              <w:jc w:val="center"/>
              <w:textAlignment w:val="center"/>
              <w:rPr>
                <w:rFonts w:ascii="宋体" w:hAnsi="宋体" w:cs="宋体"/>
                <w:bCs/>
                <w:color w:val="000000" w:themeColor="text1"/>
                <w:sz w:val="18"/>
                <w:szCs w:val="18"/>
              </w:rPr>
            </w:pPr>
            <w:r w:rsidRPr="008D67B4">
              <w:rPr>
                <w:sz w:val="18"/>
                <w:szCs w:val="18"/>
              </w:rPr>
              <w:t>B</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57349B5" w14:textId="77777777" w:rsidR="00657428" w:rsidRDefault="00657428">
            <w:pPr>
              <w:jc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2DFA329" w14:textId="77777777" w:rsidR="00657428" w:rsidRDefault="00000000">
            <w:pPr>
              <w:widowControl/>
              <w:jc w:val="center"/>
              <w:textAlignment w:val="center"/>
              <w:rPr>
                <w:rFonts w:ascii="宋体" w:hAnsi="宋体" w:cs="宋体"/>
                <w:bCs/>
                <w:color w:val="000000" w:themeColor="text1"/>
                <w:sz w:val="18"/>
                <w:szCs w:val="18"/>
              </w:rPr>
            </w:pPr>
            <w:r>
              <w:rPr>
                <w:sz w:val="18"/>
                <w:szCs w:val="18"/>
              </w:rPr>
              <w:t>3</w:t>
            </w: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8831FC8" w14:textId="77777777" w:rsidR="00657428" w:rsidRDefault="00000000">
            <w:pPr>
              <w:widowControl/>
              <w:jc w:val="center"/>
              <w:textAlignment w:val="center"/>
              <w:rPr>
                <w:rFonts w:ascii="宋体" w:hAnsi="宋体" w:cs="宋体"/>
                <w:bCs/>
                <w:color w:val="000000" w:themeColor="text1"/>
                <w:sz w:val="18"/>
                <w:szCs w:val="18"/>
              </w:rPr>
            </w:pPr>
            <w:r>
              <w:rPr>
                <w:sz w:val="18"/>
                <w:szCs w:val="18"/>
              </w:rPr>
              <w:t>54</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96704DC" w14:textId="77777777" w:rsidR="00657428" w:rsidRDefault="00000000">
            <w:pPr>
              <w:widowControl/>
              <w:jc w:val="center"/>
              <w:textAlignment w:val="center"/>
              <w:rPr>
                <w:rFonts w:ascii="宋体" w:hAnsi="宋体" w:cs="宋体"/>
                <w:bCs/>
                <w:color w:val="000000" w:themeColor="text1"/>
                <w:sz w:val="18"/>
                <w:szCs w:val="18"/>
              </w:rPr>
            </w:pPr>
            <w:r>
              <w:rPr>
                <w:sz w:val="18"/>
                <w:szCs w:val="18"/>
              </w:rPr>
              <w:t>46</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0325786" w14:textId="77777777" w:rsidR="00657428" w:rsidRDefault="00000000">
            <w:pPr>
              <w:widowControl/>
              <w:jc w:val="center"/>
              <w:textAlignment w:val="center"/>
              <w:rPr>
                <w:rFonts w:ascii="宋体" w:hAnsi="宋体" w:cs="宋体"/>
                <w:bCs/>
                <w:color w:val="000000" w:themeColor="text1"/>
                <w:sz w:val="18"/>
                <w:szCs w:val="18"/>
              </w:rPr>
            </w:pPr>
            <w:r>
              <w:rPr>
                <w:sz w:val="18"/>
                <w:szCs w:val="18"/>
              </w:rPr>
              <w:t>8</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6545CDC" w14:textId="77777777" w:rsidR="00657428" w:rsidRDefault="00000000">
            <w:pPr>
              <w:widowControl/>
              <w:jc w:val="center"/>
              <w:textAlignment w:val="center"/>
              <w:rPr>
                <w:rFonts w:ascii="宋体" w:hAnsi="宋体" w:cs="宋体"/>
                <w:bCs/>
                <w:color w:val="000000" w:themeColor="text1"/>
                <w:sz w:val="18"/>
                <w:szCs w:val="18"/>
              </w:rPr>
            </w:pPr>
            <w:r>
              <w:rPr>
                <w:sz w:val="18"/>
                <w:szCs w:val="18"/>
              </w:rPr>
              <w:t>2</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D7B5212"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F08309E" w14:textId="6825E7E1"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83DDA18" w14:textId="113D9B87" w:rsidR="00657428" w:rsidRDefault="00307E4D">
            <w:pPr>
              <w:jc w:val="center"/>
              <w:rPr>
                <w:rFonts w:ascii="宋体" w:hAnsi="宋体" w:cs="宋体"/>
                <w:bCs/>
                <w:color w:val="000000" w:themeColor="text1"/>
                <w:sz w:val="18"/>
                <w:szCs w:val="18"/>
              </w:rPr>
            </w:pPr>
            <w:r>
              <w:rPr>
                <w:rFonts w:hint="eastAsia"/>
                <w:sz w:val="18"/>
                <w:szCs w:val="18"/>
              </w:rPr>
              <w:t>3.00</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7E48324"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487CD4D"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8DBD8EA"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51D6FF7"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81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55CF9DF" w14:textId="77777777" w:rsidR="00657428" w:rsidRDefault="00000000">
            <w:pPr>
              <w:widowControl/>
              <w:jc w:val="center"/>
              <w:textAlignment w:val="center"/>
              <w:rPr>
                <w:rFonts w:ascii="宋体" w:hAnsi="宋体" w:cs="宋体"/>
                <w:bCs/>
                <w:color w:val="000000" w:themeColor="text1"/>
                <w:sz w:val="16"/>
                <w:szCs w:val="16"/>
              </w:rPr>
            </w:pPr>
            <w:proofErr w:type="gramStart"/>
            <w:r>
              <w:rPr>
                <w:rFonts w:hint="eastAsia"/>
                <w:sz w:val="16"/>
                <w:szCs w:val="16"/>
              </w:rPr>
              <w:t>思政部</w:t>
            </w:r>
            <w:proofErr w:type="gramEnd"/>
          </w:p>
        </w:tc>
        <w:tc>
          <w:tcPr>
            <w:tcW w:w="176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AEAC11E" w14:textId="77777777" w:rsidR="00657428" w:rsidRDefault="00657428">
            <w:pPr>
              <w:widowControl/>
              <w:jc w:val="center"/>
              <w:textAlignment w:val="center"/>
              <w:rPr>
                <w:rFonts w:ascii="宋体" w:hAnsi="宋体" w:cs="宋体"/>
                <w:bCs/>
                <w:color w:val="000000" w:themeColor="text1"/>
                <w:szCs w:val="21"/>
              </w:rPr>
            </w:pPr>
          </w:p>
        </w:tc>
      </w:tr>
      <w:tr w:rsidR="00657428" w14:paraId="7202B077" w14:textId="77777777">
        <w:trPr>
          <w:trHeight w:val="454"/>
        </w:trPr>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47AA8A82" w14:textId="77777777" w:rsidR="00657428" w:rsidRDefault="00657428">
            <w:pPr>
              <w:jc w:val="center"/>
              <w:rPr>
                <w:rFonts w:ascii="宋体" w:hAnsi="宋体" w:cs="宋体"/>
                <w:bCs/>
                <w:color w:val="000000" w:themeColor="text1"/>
                <w:sz w:val="18"/>
                <w:szCs w:val="18"/>
              </w:rPr>
            </w:pPr>
          </w:p>
        </w:tc>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74907065"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434C45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75DC607" w14:textId="77777777" w:rsidR="00657428" w:rsidRDefault="00000000">
            <w:pPr>
              <w:widowControl/>
              <w:jc w:val="center"/>
              <w:textAlignment w:val="center"/>
              <w:rPr>
                <w:rFonts w:ascii="宋体" w:hAnsi="宋体" w:cs="宋体"/>
                <w:bCs/>
                <w:color w:val="000000" w:themeColor="text1"/>
                <w:sz w:val="18"/>
                <w:szCs w:val="18"/>
              </w:rPr>
            </w:pPr>
            <w:r>
              <w:t>200102</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382D4C2" w14:textId="77777777" w:rsidR="00657428" w:rsidRDefault="00000000">
            <w:pPr>
              <w:widowControl/>
              <w:jc w:val="center"/>
              <w:textAlignment w:val="center"/>
              <w:rPr>
                <w:rFonts w:ascii="宋体" w:hAnsi="宋体" w:cs="宋体"/>
                <w:bCs/>
                <w:color w:val="000000" w:themeColor="text1"/>
                <w:sz w:val="18"/>
                <w:szCs w:val="20"/>
              </w:rPr>
            </w:pPr>
            <w:r>
              <w:rPr>
                <w:rFonts w:hint="eastAsia"/>
                <w:sz w:val="18"/>
                <w:szCs w:val="20"/>
              </w:rPr>
              <w:t>思想道德与法治</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D28E4A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B</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4D7B94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2EB8288" w14:textId="77777777" w:rsidR="00657428" w:rsidRDefault="00000000">
            <w:pPr>
              <w:widowControl/>
              <w:jc w:val="center"/>
              <w:textAlignment w:val="center"/>
              <w:rPr>
                <w:rFonts w:ascii="宋体" w:hAnsi="宋体" w:cs="宋体"/>
                <w:bCs/>
                <w:color w:val="000000" w:themeColor="text1"/>
                <w:sz w:val="18"/>
                <w:szCs w:val="18"/>
              </w:rPr>
            </w:pPr>
            <w:r>
              <w:rPr>
                <w:sz w:val="18"/>
                <w:szCs w:val="18"/>
              </w:rPr>
              <w:t>3</w:t>
            </w: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FFB559F" w14:textId="77777777" w:rsidR="00657428" w:rsidRDefault="00000000">
            <w:pPr>
              <w:widowControl/>
              <w:jc w:val="center"/>
              <w:textAlignment w:val="center"/>
              <w:rPr>
                <w:rFonts w:ascii="宋体" w:hAnsi="宋体" w:cs="宋体"/>
                <w:bCs/>
                <w:color w:val="000000" w:themeColor="text1"/>
                <w:sz w:val="18"/>
                <w:szCs w:val="18"/>
              </w:rPr>
            </w:pPr>
            <w:r>
              <w:rPr>
                <w:sz w:val="18"/>
                <w:szCs w:val="18"/>
              </w:rPr>
              <w:t>54</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810BA23" w14:textId="77777777" w:rsidR="00657428" w:rsidRDefault="00000000">
            <w:pPr>
              <w:widowControl/>
              <w:jc w:val="center"/>
              <w:textAlignment w:val="center"/>
              <w:rPr>
                <w:rFonts w:ascii="宋体" w:hAnsi="宋体" w:cs="宋体"/>
                <w:bCs/>
                <w:color w:val="000000" w:themeColor="text1"/>
                <w:sz w:val="18"/>
                <w:szCs w:val="18"/>
              </w:rPr>
            </w:pPr>
            <w:r>
              <w:rPr>
                <w:sz w:val="18"/>
                <w:szCs w:val="18"/>
              </w:rPr>
              <w:t>46</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4C1907A" w14:textId="77777777" w:rsidR="00657428" w:rsidRDefault="00000000">
            <w:pPr>
              <w:widowControl/>
              <w:jc w:val="center"/>
              <w:textAlignment w:val="center"/>
              <w:rPr>
                <w:rFonts w:ascii="宋体" w:hAnsi="宋体" w:cs="宋体"/>
                <w:bCs/>
                <w:color w:val="000000" w:themeColor="text1"/>
                <w:sz w:val="18"/>
                <w:szCs w:val="18"/>
              </w:rPr>
            </w:pPr>
            <w:r>
              <w:rPr>
                <w:sz w:val="18"/>
                <w:szCs w:val="18"/>
              </w:rPr>
              <w:t>8</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0D08844" w14:textId="77777777" w:rsidR="00657428" w:rsidRDefault="00000000">
            <w:pPr>
              <w:widowControl/>
              <w:jc w:val="center"/>
              <w:textAlignment w:val="center"/>
              <w:rPr>
                <w:rFonts w:ascii="宋体" w:hAnsi="宋体" w:cs="宋体"/>
                <w:bCs/>
                <w:color w:val="000000" w:themeColor="text1"/>
                <w:sz w:val="18"/>
                <w:szCs w:val="18"/>
              </w:rPr>
            </w:pPr>
            <w:r>
              <w:rPr>
                <w:sz w:val="18"/>
                <w:szCs w:val="18"/>
              </w:rPr>
              <w:t>1</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B085A6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3.38</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A8179D0"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42AEA38"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D682F07"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0E0DA5D"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D25EBD1"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2D47617"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81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BC2F692" w14:textId="77777777" w:rsidR="00657428" w:rsidRDefault="00000000">
            <w:pPr>
              <w:widowControl/>
              <w:jc w:val="center"/>
              <w:textAlignment w:val="center"/>
              <w:rPr>
                <w:rFonts w:ascii="宋体" w:hAnsi="宋体" w:cs="宋体"/>
                <w:bCs/>
                <w:color w:val="000000" w:themeColor="text1"/>
                <w:sz w:val="16"/>
                <w:szCs w:val="16"/>
              </w:rPr>
            </w:pPr>
            <w:proofErr w:type="gramStart"/>
            <w:r>
              <w:rPr>
                <w:rFonts w:hint="eastAsia"/>
                <w:sz w:val="16"/>
                <w:szCs w:val="16"/>
              </w:rPr>
              <w:t>思政部</w:t>
            </w:r>
            <w:proofErr w:type="gramEnd"/>
          </w:p>
        </w:tc>
        <w:tc>
          <w:tcPr>
            <w:tcW w:w="176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17A0AF1" w14:textId="77777777" w:rsidR="00657428" w:rsidRDefault="00657428">
            <w:pPr>
              <w:widowControl/>
              <w:jc w:val="center"/>
              <w:textAlignment w:val="center"/>
              <w:rPr>
                <w:rFonts w:ascii="宋体" w:hAnsi="宋体" w:cs="宋体"/>
                <w:bCs/>
                <w:color w:val="000000" w:themeColor="text1"/>
                <w:szCs w:val="21"/>
              </w:rPr>
            </w:pPr>
          </w:p>
        </w:tc>
      </w:tr>
      <w:tr w:rsidR="00657428" w14:paraId="678E2880" w14:textId="77777777">
        <w:trPr>
          <w:trHeight w:val="454"/>
        </w:trPr>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6C38BB3D" w14:textId="77777777" w:rsidR="00657428" w:rsidRDefault="00657428">
            <w:pPr>
              <w:jc w:val="center"/>
              <w:rPr>
                <w:rFonts w:ascii="宋体" w:hAnsi="宋体" w:cs="宋体"/>
                <w:bCs/>
                <w:color w:val="000000" w:themeColor="text1"/>
                <w:sz w:val="18"/>
                <w:szCs w:val="18"/>
              </w:rPr>
            </w:pPr>
          </w:p>
        </w:tc>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577416A9"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B9622D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9C37CF3" w14:textId="77777777" w:rsidR="00657428" w:rsidRDefault="00000000">
            <w:pPr>
              <w:widowControl/>
              <w:jc w:val="center"/>
              <w:textAlignment w:val="center"/>
              <w:rPr>
                <w:rFonts w:ascii="宋体" w:hAnsi="宋体" w:cs="宋体"/>
                <w:bCs/>
                <w:color w:val="000000" w:themeColor="text1"/>
                <w:sz w:val="18"/>
                <w:szCs w:val="18"/>
              </w:rPr>
            </w:pPr>
            <w:r>
              <w:t>200103</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B9D773C" w14:textId="77777777" w:rsidR="00657428" w:rsidRDefault="00000000">
            <w:pPr>
              <w:widowControl/>
              <w:jc w:val="center"/>
              <w:textAlignment w:val="center"/>
              <w:rPr>
                <w:rFonts w:ascii="宋体" w:hAnsi="宋体" w:cs="宋体"/>
                <w:bCs/>
                <w:color w:val="000000" w:themeColor="text1"/>
                <w:sz w:val="18"/>
                <w:szCs w:val="20"/>
              </w:rPr>
            </w:pPr>
            <w:r>
              <w:rPr>
                <w:rFonts w:hint="eastAsia"/>
                <w:sz w:val="18"/>
                <w:szCs w:val="20"/>
              </w:rPr>
              <w:t>毛泽东思想和中国特色社会主义理论体系概论</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2F3DD1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B</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074855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12CC608" w14:textId="77777777" w:rsidR="00657428" w:rsidRDefault="00000000">
            <w:pPr>
              <w:widowControl/>
              <w:jc w:val="center"/>
              <w:textAlignment w:val="center"/>
              <w:rPr>
                <w:rFonts w:ascii="宋体" w:hAnsi="宋体" w:cs="宋体"/>
                <w:bCs/>
                <w:color w:val="000000" w:themeColor="text1"/>
                <w:sz w:val="18"/>
                <w:szCs w:val="18"/>
              </w:rPr>
            </w:pPr>
            <w:r>
              <w:rPr>
                <w:sz w:val="18"/>
                <w:szCs w:val="18"/>
              </w:rPr>
              <w:t>2</w:t>
            </w: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DB5EFCE" w14:textId="77777777" w:rsidR="00657428" w:rsidRDefault="00000000">
            <w:pPr>
              <w:widowControl/>
              <w:jc w:val="center"/>
              <w:textAlignment w:val="center"/>
              <w:rPr>
                <w:rFonts w:ascii="宋体" w:hAnsi="宋体" w:cs="宋体"/>
                <w:bCs/>
                <w:color w:val="000000" w:themeColor="text1"/>
                <w:sz w:val="18"/>
                <w:szCs w:val="18"/>
              </w:rPr>
            </w:pPr>
            <w:r>
              <w:rPr>
                <w:sz w:val="18"/>
                <w:szCs w:val="18"/>
              </w:rPr>
              <w:t>36</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7BD95F0" w14:textId="77777777" w:rsidR="00657428" w:rsidRDefault="00000000">
            <w:pPr>
              <w:widowControl/>
              <w:jc w:val="center"/>
              <w:textAlignment w:val="center"/>
              <w:rPr>
                <w:rFonts w:ascii="宋体" w:hAnsi="宋体" w:cs="宋体"/>
                <w:bCs/>
                <w:color w:val="000000" w:themeColor="text1"/>
                <w:sz w:val="18"/>
                <w:szCs w:val="18"/>
              </w:rPr>
            </w:pPr>
            <w:r>
              <w:rPr>
                <w:sz w:val="18"/>
                <w:szCs w:val="18"/>
              </w:rPr>
              <w:t>30</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F2E0BCE" w14:textId="77777777" w:rsidR="00657428" w:rsidRDefault="00000000">
            <w:pPr>
              <w:widowControl/>
              <w:jc w:val="center"/>
              <w:textAlignment w:val="center"/>
              <w:rPr>
                <w:rFonts w:ascii="宋体" w:hAnsi="宋体" w:cs="宋体"/>
                <w:bCs/>
                <w:color w:val="000000" w:themeColor="text1"/>
                <w:sz w:val="18"/>
                <w:szCs w:val="18"/>
              </w:rPr>
            </w:pPr>
            <w:r>
              <w:rPr>
                <w:sz w:val="18"/>
                <w:szCs w:val="18"/>
              </w:rPr>
              <w:t>6</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4879BBA" w14:textId="77777777" w:rsidR="00657428" w:rsidRDefault="00000000">
            <w:pPr>
              <w:widowControl/>
              <w:jc w:val="center"/>
              <w:textAlignment w:val="center"/>
              <w:rPr>
                <w:rFonts w:ascii="宋体" w:hAnsi="宋体" w:cs="宋体"/>
                <w:bCs/>
                <w:color w:val="000000" w:themeColor="text1"/>
                <w:sz w:val="18"/>
                <w:szCs w:val="18"/>
              </w:rPr>
            </w:pPr>
            <w:r>
              <w:rPr>
                <w:sz w:val="18"/>
                <w:szCs w:val="18"/>
              </w:rPr>
              <w:t>2</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16E09C3"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579337E"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2.00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5B91E58"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9CE114E"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17A9010"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5F58E88"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869AD49"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81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9296DA2" w14:textId="77777777" w:rsidR="00657428" w:rsidRDefault="00000000">
            <w:pPr>
              <w:widowControl/>
              <w:jc w:val="center"/>
              <w:textAlignment w:val="center"/>
              <w:rPr>
                <w:rFonts w:ascii="宋体" w:hAnsi="宋体" w:cs="宋体"/>
                <w:bCs/>
                <w:color w:val="000000" w:themeColor="text1"/>
                <w:sz w:val="16"/>
                <w:szCs w:val="16"/>
              </w:rPr>
            </w:pPr>
            <w:proofErr w:type="gramStart"/>
            <w:r>
              <w:rPr>
                <w:rFonts w:hint="eastAsia"/>
                <w:sz w:val="16"/>
                <w:szCs w:val="16"/>
              </w:rPr>
              <w:t>思政部</w:t>
            </w:r>
            <w:proofErr w:type="gramEnd"/>
          </w:p>
        </w:tc>
        <w:tc>
          <w:tcPr>
            <w:tcW w:w="176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55FCED3" w14:textId="77777777" w:rsidR="00657428" w:rsidRDefault="00657428">
            <w:pPr>
              <w:widowControl/>
              <w:jc w:val="center"/>
              <w:textAlignment w:val="center"/>
              <w:rPr>
                <w:rFonts w:ascii="宋体" w:hAnsi="宋体" w:cs="宋体"/>
                <w:bCs/>
                <w:color w:val="000000" w:themeColor="text1"/>
                <w:szCs w:val="21"/>
              </w:rPr>
            </w:pPr>
          </w:p>
        </w:tc>
      </w:tr>
      <w:tr w:rsidR="00657428" w14:paraId="4282968B" w14:textId="77777777">
        <w:trPr>
          <w:trHeight w:val="454"/>
        </w:trPr>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53B4AB03" w14:textId="77777777" w:rsidR="00657428" w:rsidRDefault="00657428">
            <w:pPr>
              <w:jc w:val="center"/>
              <w:rPr>
                <w:rFonts w:ascii="宋体" w:hAnsi="宋体" w:cs="宋体"/>
                <w:bCs/>
                <w:color w:val="000000" w:themeColor="text1"/>
                <w:sz w:val="18"/>
                <w:szCs w:val="18"/>
              </w:rPr>
            </w:pPr>
          </w:p>
        </w:tc>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55117D3D"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AFE5D4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5</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B4C8D7C" w14:textId="77777777" w:rsidR="00657428" w:rsidRDefault="00000000">
            <w:pPr>
              <w:widowControl/>
              <w:jc w:val="center"/>
              <w:textAlignment w:val="center"/>
              <w:rPr>
                <w:rFonts w:ascii="宋体" w:hAnsi="宋体" w:cs="宋体"/>
                <w:bCs/>
                <w:color w:val="000000" w:themeColor="text1"/>
                <w:sz w:val="18"/>
                <w:szCs w:val="18"/>
              </w:rPr>
            </w:pPr>
            <w:r>
              <w:t>200104</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2DCA617" w14:textId="77777777" w:rsidR="00657428" w:rsidRDefault="00000000">
            <w:pPr>
              <w:widowControl/>
              <w:jc w:val="center"/>
              <w:textAlignment w:val="center"/>
              <w:rPr>
                <w:rFonts w:ascii="宋体" w:hAnsi="宋体" w:cs="宋体"/>
                <w:bCs/>
                <w:color w:val="000000" w:themeColor="text1"/>
                <w:sz w:val="18"/>
                <w:szCs w:val="20"/>
              </w:rPr>
            </w:pPr>
            <w:r>
              <w:rPr>
                <w:rFonts w:hint="eastAsia"/>
                <w:sz w:val="18"/>
                <w:szCs w:val="20"/>
              </w:rPr>
              <w:t>形势与政策</w:t>
            </w:r>
            <w:r>
              <w:rPr>
                <w:rFonts w:hint="eastAsia"/>
                <w:sz w:val="18"/>
                <w:szCs w:val="20"/>
              </w:rPr>
              <w:t>1</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5DC843D" w14:textId="77777777" w:rsidR="00657428" w:rsidRDefault="00000000">
            <w:pPr>
              <w:widowControl/>
              <w:jc w:val="center"/>
              <w:textAlignment w:val="center"/>
              <w:rPr>
                <w:rFonts w:ascii="宋体" w:hAnsi="宋体" w:cs="宋体"/>
                <w:bCs/>
                <w:color w:val="000000" w:themeColor="text1"/>
                <w:sz w:val="18"/>
                <w:szCs w:val="18"/>
              </w:rPr>
            </w:pPr>
            <w:r>
              <w:rPr>
                <w:sz w:val="18"/>
                <w:szCs w:val="18"/>
              </w:rPr>
              <w:t>A</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7CA07BB" w14:textId="77777777" w:rsidR="00657428" w:rsidRDefault="00657428">
            <w:pPr>
              <w:widowControl/>
              <w:jc w:val="center"/>
              <w:textAlignment w:val="center"/>
              <w:rPr>
                <w:rFonts w:ascii="宋体" w:hAnsi="宋体" w:cs="宋体"/>
                <w:bCs/>
                <w:color w:val="000000" w:themeColor="text1"/>
                <w:sz w:val="18"/>
                <w:szCs w:val="18"/>
              </w:rPr>
            </w:pPr>
          </w:p>
        </w:tc>
        <w:tc>
          <w:tcPr>
            <w:tcW w:w="536" w:type="dxa"/>
            <w:vMerge w:val="restart"/>
            <w:tcBorders>
              <w:top w:val="single" w:sz="4" w:space="0" w:color="000000"/>
              <w:left w:val="single" w:sz="4" w:space="0" w:color="000000"/>
              <w:right w:val="single" w:sz="4" w:space="0" w:color="000000"/>
            </w:tcBorders>
            <w:tcMar>
              <w:top w:w="0" w:type="dxa"/>
              <w:left w:w="0" w:type="dxa"/>
              <w:right w:w="0" w:type="dxa"/>
            </w:tcMar>
            <w:vAlign w:val="center"/>
          </w:tcPr>
          <w:p w14:paraId="6C97562A"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4D1832C" w14:textId="77777777" w:rsidR="00657428" w:rsidRDefault="00000000">
            <w:pPr>
              <w:widowControl/>
              <w:jc w:val="center"/>
              <w:textAlignment w:val="center"/>
              <w:rPr>
                <w:rFonts w:ascii="宋体" w:hAnsi="宋体" w:cs="宋体"/>
                <w:bCs/>
                <w:color w:val="000000" w:themeColor="text1"/>
                <w:sz w:val="18"/>
                <w:szCs w:val="18"/>
              </w:rPr>
            </w:pPr>
            <w:r>
              <w:rPr>
                <w:sz w:val="18"/>
                <w:szCs w:val="18"/>
              </w:rPr>
              <w:t>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4A1D079" w14:textId="77777777" w:rsidR="00657428" w:rsidRDefault="00000000">
            <w:pPr>
              <w:widowControl/>
              <w:jc w:val="center"/>
              <w:textAlignment w:val="center"/>
              <w:rPr>
                <w:rFonts w:ascii="宋体" w:hAnsi="宋体" w:cs="宋体"/>
                <w:bCs/>
                <w:color w:val="000000" w:themeColor="text1"/>
                <w:sz w:val="18"/>
                <w:szCs w:val="18"/>
              </w:rPr>
            </w:pPr>
            <w:r>
              <w:rPr>
                <w:sz w:val="18"/>
                <w:szCs w:val="18"/>
              </w:rPr>
              <w:t>8</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EC7B993" w14:textId="77777777" w:rsidR="00657428" w:rsidRDefault="00000000">
            <w:pPr>
              <w:widowControl/>
              <w:jc w:val="center"/>
              <w:textAlignment w:val="center"/>
              <w:rPr>
                <w:rFonts w:ascii="宋体" w:hAnsi="宋体" w:cs="宋体"/>
                <w:bCs/>
                <w:color w:val="000000" w:themeColor="text1"/>
                <w:sz w:val="18"/>
                <w:szCs w:val="18"/>
              </w:rPr>
            </w:pPr>
            <w:r>
              <w:rPr>
                <w:sz w:val="18"/>
                <w:szCs w:val="18"/>
              </w:rPr>
              <w:t>0</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F2733EA" w14:textId="77777777" w:rsidR="00657428" w:rsidRDefault="00000000">
            <w:pPr>
              <w:widowControl/>
              <w:jc w:val="center"/>
              <w:textAlignment w:val="center"/>
              <w:rPr>
                <w:rFonts w:ascii="宋体" w:hAnsi="宋体" w:cs="宋体"/>
                <w:bCs/>
                <w:color w:val="000000" w:themeColor="text1"/>
                <w:sz w:val="18"/>
                <w:szCs w:val="18"/>
              </w:rPr>
            </w:pPr>
            <w:r>
              <w:rPr>
                <w:sz w:val="18"/>
                <w:szCs w:val="18"/>
              </w:rPr>
              <w:t>1</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DFF670F"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A217621"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0BD9500"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409DFA3"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9D56AB9"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B6C1472"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C594012"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81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6FBA02B" w14:textId="77777777" w:rsidR="00657428" w:rsidRDefault="00000000">
            <w:pPr>
              <w:widowControl/>
              <w:jc w:val="center"/>
              <w:textAlignment w:val="center"/>
              <w:rPr>
                <w:rFonts w:ascii="宋体" w:hAnsi="宋体" w:cs="宋体"/>
                <w:bCs/>
                <w:color w:val="000000" w:themeColor="text1"/>
                <w:sz w:val="16"/>
                <w:szCs w:val="16"/>
              </w:rPr>
            </w:pPr>
            <w:proofErr w:type="gramStart"/>
            <w:r>
              <w:rPr>
                <w:rFonts w:hint="eastAsia"/>
                <w:sz w:val="16"/>
                <w:szCs w:val="16"/>
              </w:rPr>
              <w:t>思政部</w:t>
            </w:r>
            <w:proofErr w:type="gramEnd"/>
          </w:p>
        </w:tc>
        <w:tc>
          <w:tcPr>
            <w:tcW w:w="176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E3C8337" w14:textId="77777777" w:rsidR="00657428" w:rsidRDefault="00657428">
            <w:pPr>
              <w:widowControl/>
              <w:jc w:val="center"/>
              <w:textAlignment w:val="center"/>
              <w:rPr>
                <w:rFonts w:ascii="宋体" w:hAnsi="宋体" w:cs="宋体"/>
                <w:bCs/>
                <w:color w:val="000000" w:themeColor="text1"/>
                <w:szCs w:val="21"/>
              </w:rPr>
            </w:pPr>
          </w:p>
        </w:tc>
      </w:tr>
      <w:tr w:rsidR="00657428" w14:paraId="2BF2DAD1" w14:textId="77777777">
        <w:trPr>
          <w:trHeight w:val="454"/>
        </w:trPr>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26D629DD" w14:textId="77777777" w:rsidR="00657428" w:rsidRDefault="00657428">
            <w:pPr>
              <w:jc w:val="center"/>
              <w:rPr>
                <w:rFonts w:ascii="宋体" w:hAnsi="宋体" w:cs="宋体"/>
                <w:bCs/>
                <w:color w:val="000000" w:themeColor="text1"/>
                <w:sz w:val="18"/>
                <w:szCs w:val="18"/>
              </w:rPr>
            </w:pPr>
          </w:p>
        </w:tc>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0110D530"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DCF340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6</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10AF298" w14:textId="77777777" w:rsidR="00657428" w:rsidRDefault="00000000">
            <w:pPr>
              <w:widowControl/>
              <w:jc w:val="center"/>
              <w:textAlignment w:val="center"/>
              <w:rPr>
                <w:rFonts w:ascii="宋体" w:hAnsi="宋体" w:cs="宋体"/>
                <w:bCs/>
                <w:color w:val="000000" w:themeColor="text1"/>
                <w:sz w:val="18"/>
                <w:szCs w:val="18"/>
              </w:rPr>
            </w:pPr>
            <w:r>
              <w:t>200105</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C096358" w14:textId="77777777" w:rsidR="00657428" w:rsidRDefault="00000000">
            <w:pPr>
              <w:widowControl/>
              <w:jc w:val="center"/>
              <w:textAlignment w:val="center"/>
              <w:rPr>
                <w:rFonts w:ascii="宋体" w:hAnsi="宋体" w:cs="宋体"/>
                <w:bCs/>
                <w:color w:val="000000" w:themeColor="text1"/>
                <w:sz w:val="18"/>
                <w:szCs w:val="20"/>
              </w:rPr>
            </w:pPr>
            <w:r>
              <w:rPr>
                <w:rFonts w:hint="eastAsia"/>
                <w:sz w:val="18"/>
                <w:szCs w:val="20"/>
              </w:rPr>
              <w:t>形势与政策</w:t>
            </w:r>
            <w:r>
              <w:rPr>
                <w:rFonts w:hint="eastAsia"/>
                <w:sz w:val="18"/>
                <w:szCs w:val="20"/>
              </w:rPr>
              <w:t>2</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F3514AA" w14:textId="77777777" w:rsidR="00657428" w:rsidRDefault="00000000">
            <w:pPr>
              <w:widowControl/>
              <w:jc w:val="center"/>
              <w:textAlignment w:val="center"/>
              <w:rPr>
                <w:rFonts w:ascii="宋体" w:hAnsi="宋体" w:cs="宋体"/>
                <w:bCs/>
                <w:color w:val="000000" w:themeColor="text1"/>
                <w:sz w:val="18"/>
                <w:szCs w:val="18"/>
              </w:rPr>
            </w:pPr>
            <w:r>
              <w:rPr>
                <w:sz w:val="18"/>
                <w:szCs w:val="18"/>
              </w:rPr>
              <w:t>A</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2669499" w14:textId="77777777" w:rsidR="00657428" w:rsidRDefault="00657428">
            <w:pPr>
              <w:jc w:val="center"/>
              <w:rPr>
                <w:rFonts w:ascii="宋体" w:hAnsi="宋体" w:cs="宋体"/>
                <w:bCs/>
                <w:color w:val="000000" w:themeColor="text1"/>
                <w:sz w:val="18"/>
                <w:szCs w:val="18"/>
              </w:rPr>
            </w:pPr>
          </w:p>
        </w:tc>
        <w:tc>
          <w:tcPr>
            <w:tcW w:w="536" w:type="dxa"/>
            <w:vMerge/>
            <w:tcBorders>
              <w:left w:val="single" w:sz="4" w:space="0" w:color="000000"/>
              <w:right w:val="single" w:sz="4" w:space="0" w:color="000000"/>
            </w:tcBorders>
            <w:tcMar>
              <w:top w:w="0" w:type="dxa"/>
              <w:left w:w="0" w:type="dxa"/>
              <w:right w:w="0" w:type="dxa"/>
            </w:tcMar>
            <w:vAlign w:val="center"/>
          </w:tcPr>
          <w:p w14:paraId="645F9F6D" w14:textId="77777777" w:rsidR="00657428" w:rsidRDefault="00657428">
            <w:pPr>
              <w:widowControl/>
              <w:jc w:val="center"/>
              <w:textAlignment w:val="center"/>
              <w:rPr>
                <w:rFonts w:ascii="宋体" w:hAnsi="宋体" w:cs="宋体"/>
                <w:bCs/>
                <w:color w:val="000000" w:themeColor="text1"/>
                <w:sz w:val="18"/>
                <w:szCs w:val="18"/>
              </w:rPr>
            </w:pP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373FD87" w14:textId="77777777" w:rsidR="00657428" w:rsidRDefault="00000000">
            <w:pPr>
              <w:widowControl/>
              <w:jc w:val="center"/>
              <w:textAlignment w:val="center"/>
              <w:rPr>
                <w:rFonts w:ascii="宋体" w:hAnsi="宋体" w:cs="宋体"/>
                <w:bCs/>
                <w:color w:val="000000" w:themeColor="text1"/>
                <w:sz w:val="18"/>
                <w:szCs w:val="18"/>
              </w:rPr>
            </w:pPr>
            <w:r>
              <w:rPr>
                <w:sz w:val="18"/>
                <w:szCs w:val="18"/>
              </w:rPr>
              <w:t>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3D1F138" w14:textId="77777777" w:rsidR="00657428" w:rsidRDefault="00000000">
            <w:pPr>
              <w:widowControl/>
              <w:jc w:val="center"/>
              <w:textAlignment w:val="center"/>
              <w:rPr>
                <w:rFonts w:ascii="宋体" w:hAnsi="宋体" w:cs="宋体"/>
                <w:bCs/>
                <w:color w:val="000000" w:themeColor="text1"/>
                <w:sz w:val="18"/>
                <w:szCs w:val="18"/>
              </w:rPr>
            </w:pPr>
            <w:r>
              <w:rPr>
                <w:sz w:val="18"/>
                <w:szCs w:val="18"/>
              </w:rPr>
              <w:t>8</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81FCEA1" w14:textId="77777777" w:rsidR="00657428" w:rsidRDefault="00000000">
            <w:pPr>
              <w:widowControl/>
              <w:jc w:val="center"/>
              <w:textAlignment w:val="center"/>
              <w:rPr>
                <w:rFonts w:ascii="宋体" w:hAnsi="宋体" w:cs="宋体"/>
                <w:bCs/>
                <w:color w:val="000000" w:themeColor="text1"/>
                <w:sz w:val="18"/>
                <w:szCs w:val="18"/>
              </w:rPr>
            </w:pPr>
            <w:r>
              <w:rPr>
                <w:sz w:val="18"/>
                <w:szCs w:val="18"/>
              </w:rPr>
              <w:t>0</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746D5CC" w14:textId="77777777" w:rsidR="00657428" w:rsidRDefault="00000000">
            <w:pPr>
              <w:widowControl/>
              <w:jc w:val="center"/>
              <w:textAlignment w:val="center"/>
              <w:rPr>
                <w:rFonts w:ascii="宋体" w:hAnsi="宋体" w:cs="宋体"/>
                <w:bCs/>
                <w:color w:val="000000" w:themeColor="text1"/>
                <w:sz w:val="18"/>
                <w:szCs w:val="18"/>
              </w:rPr>
            </w:pPr>
            <w:r>
              <w:rPr>
                <w:sz w:val="18"/>
                <w:szCs w:val="18"/>
              </w:rPr>
              <w:t>2</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384CEBF"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8FC54D9"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34FCC0B"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7539937"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D2996F1"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F906BB9"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2817FAF"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81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D0C307E" w14:textId="77777777" w:rsidR="00657428" w:rsidRDefault="00000000">
            <w:pPr>
              <w:widowControl/>
              <w:jc w:val="center"/>
              <w:textAlignment w:val="center"/>
              <w:rPr>
                <w:rFonts w:ascii="宋体" w:hAnsi="宋体" w:cs="宋体"/>
                <w:bCs/>
                <w:color w:val="000000" w:themeColor="text1"/>
                <w:sz w:val="16"/>
                <w:szCs w:val="16"/>
              </w:rPr>
            </w:pPr>
            <w:proofErr w:type="gramStart"/>
            <w:r>
              <w:rPr>
                <w:rFonts w:hint="eastAsia"/>
                <w:sz w:val="16"/>
                <w:szCs w:val="16"/>
              </w:rPr>
              <w:t>思政部</w:t>
            </w:r>
            <w:proofErr w:type="gramEnd"/>
          </w:p>
        </w:tc>
        <w:tc>
          <w:tcPr>
            <w:tcW w:w="1766" w:type="dxa"/>
            <w:tcBorders>
              <w:top w:val="single" w:sz="4" w:space="0" w:color="000000"/>
              <w:left w:val="single" w:sz="4" w:space="0" w:color="000000"/>
              <w:bottom w:val="single" w:sz="4" w:space="0" w:color="auto"/>
              <w:right w:val="single" w:sz="4" w:space="0" w:color="000000"/>
            </w:tcBorders>
            <w:tcMar>
              <w:top w:w="0" w:type="dxa"/>
              <w:left w:w="0" w:type="dxa"/>
              <w:right w:w="0" w:type="dxa"/>
            </w:tcMar>
            <w:vAlign w:val="center"/>
          </w:tcPr>
          <w:p w14:paraId="57AD3C65" w14:textId="77777777" w:rsidR="00657428" w:rsidRDefault="00657428">
            <w:pPr>
              <w:widowControl/>
              <w:jc w:val="center"/>
              <w:textAlignment w:val="center"/>
              <w:rPr>
                <w:rFonts w:ascii="宋体" w:hAnsi="宋体" w:cs="宋体"/>
                <w:bCs/>
                <w:color w:val="000000" w:themeColor="text1"/>
                <w:szCs w:val="21"/>
              </w:rPr>
            </w:pPr>
          </w:p>
        </w:tc>
      </w:tr>
      <w:tr w:rsidR="00657428" w14:paraId="38C2BB13" w14:textId="77777777">
        <w:trPr>
          <w:trHeight w:val="454"/>
        </w:trPr>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1EC13B86" w14:textId="77777777" w:rsidR="00657428" w:rsidRDefault="00657428">
            <w:pPr>
              <w:jc w:val="center"/>
              <w:rPr>
                <w:rFonts w:ascii="宋体" w:hAnsi="宋体" w:cs="宋体"/>
                <w:bCs/>
                <w:color w:val="000000" w:themeColor="text1"/>
                <w:sz w:val="18"/>
                <w:szCs w:val="18"/>
              </w:rPr>
            </w:pPr>
          </w:p>
        </w:tc>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761554F9"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B69D7BC"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hint="eastAsia"/>
                <w:sz w:val="18"/>
                <w:szCs w:val="18"/>
              </w:rPr>
              <w:t>7</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68603C4" w14:textId="77777777" w:rsidR="00657428" w:rsidRDefault="00000000">
            <w:pPr>
              <w:widowControl/>
              <w:jc w:val="center"/>
              <w:textAlignment w:val="center"/>
              <w:rPr>
                <w:rFonts w:ascii="宋体" w:hAnsi="宋体" w:cs="宋体"/>
                <w:color w:val="000000" w:themeColor="text1"/>
                <w:kern w:val="0"/>
                <w:sz w:val="18"/>
                <w:szCs w:val="18"/>
                <w:lang w:bidi="ar"/>
              </w:rPr>
            </w:pPr>
            <w:r>
              <w:t>200106</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E4B4015" w14:textId="77777777" w:rsidR="00657428" w:rsidRDefault="00000000">
            <w:pPr>
              <w:widowControl/>
              <w:jc w:val="center"/>
              <w:textAlignment w:val="center"/>
              <w:rPr>
                <w:rFonts w:ascii="宋体" w:hAnsi="宋体" w:cs="宋体"/>
                <w:color w:val="000000" w:themeColor="text1"/>
                <w:kern w:val="0"/>
                <w:sz w:val="18"/>
                <w:szCs w:val="20"/>
                <w:lang w:bidi="ar"/>
              </w:rPr>
            </w:pPr>
            <w:r>
              <w:rPr>
                <w:rFonts w:hint="eastAsia"/>
                <w:sz w:val="18"/>
                <w:szCs w:val="20"/>
              </w:rPr>
              <w:t>形势与政策</w:t>
            </w:r>
            <w:r>
              <w:rPr>
                <w:rFonts w:hint="eastAsia"/>
                <w:sz w:val="18"/>
                <w:szCs w:val="20"/>
              </w:rPr>
              <w:t>3</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7E64338" w14:textId="77777777" w:rsidR="00657428" w:rsidRDefault="00000000">
            <w:pPr>
              <w:widowControl/>
              <w:jc w:val="center"/>
              <w:textAlignment w:val="center"/>
              <w:rPr>
                <w:rFonts w:ascii="宋体" w:hAnsi="宋体" w:cs="宋体"/>
                <w:color w:val="000000" w:themeColor="text1"/>
                <w:kern w:val="0"/>
                <w:sz w:val="18"/>
                <w:szCs w:val="18"/>
                <w:lang w:bidi="ar"/>
              </w:rPr>
            </w:pPr>
            <w:r>
              <w:rPr>
                <w:sz w:val="18"/>
                <w:szCs w:val="18"/>
              </w:rPr>
              <w:t>A</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7AD69CC" w14:textId="77777777" w:rsidR="00657428" w:rsidRDefault="00657428">
            <w:pPr>
              <w:jc w:val="center"/>
              <w:rPr>
                <w:rFonts w:ascii="宋体" w:hAnsi="宋体" w:cs="宋体"/>
                <w:bCs/>
                <w:color w:val="000000" w:themeColor="text1"/>
                <w:sz w:val="18"/>
                <w:szCs w:val="18"/>
              </w:rPr>
            </w:pPr>
          </w:p>
        </w:tc>
        <w:tc>
          <w:tcPr>
            <w:tcW w:w="536" w:type="dxa"/>
            <w:vMerge/>
            <w:tcBorders>
              <w:left w:val="single" w:sz="4" w:space="0" w:color="000000"/>
              <w:right w:val="single" w:sz="4" w:space="0" w:color="000000"/>
            </w:tcBorders>
            <w:tcMar>
              <w:top w:w="0" w:type="dxa"/>
              <w:left w:w="0" w:type="dxa"/>
              <w:right w:w="0" w:type="dxa"/>
            </w:tcMar>
            <w:vAlign w:val="center"/>
          </w:tcPr>
          <w:p w14:paraId="52C0A8A0" w14:textId="77777777" w:rsidR="00657428" w:rsidRDefault="00657428">
            <w:pPr>
              <w:widowControl/>
              <w:jc w:val="center"/>
              <w:textAlignment w:val="center"/>
              <w:rPr>
                <w:rFonts w:ascii="宋体" w:hAnsi="宋体" w:cs="宋体"/>
                <w:color w:val="000000" w:themeColor="text1"/>
                <w:kern w:val="0"/>
                <w:sz w:val="18"/>
                <w:szCs w:val="18"/>
                <w:lang w:bidi="ar"/>
              </w:rPr>
            </w:pP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411E328" w14:textId="77777777" w:rsidR="00657428" w:rsidRDefault="00000000">
            <w:pPr>
              <w:widowControl/>
              <w:jc w:val="center"/>
              <w:textAlignment w:val="center"/>
              <w:rPr>
                <w:rFonts w:ascii="宋体" w:hAnsi="宋体" w:cs="宋体"/>
                <w:color w:val="000000" w:themeColor="text1"/>
                <w:kern w:val="0"/>
                <w:sz w:val="18"/>
                <w:szCs w:val="18"/>
                <w:lang w:bidi="ar"/>
              </w:rPr>
            </w:pPr>
            <w:r>
              <w:rPr>
                <w:sz w:val="18"/>
                <w:szCs w:val="18"/>
              </w:rPr>
              <w:t>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D4457FC" w14:textId="77777777" w:rsidR="00657428" w:rsidRDefault="00000000">
            <w:pPr>
              <w:widowControl/>
              <w:jc w:val="center"/>
              <w:textAlignment w:val="center"/>
              <w:rPr>
                <w:rFonts w:ascii="宋体" w:hAnsi="宋体" w:cs="宋体"/>
                <w:color w:val="000000" w:themeColor="text1"/>
                <w:kern w:val="0"/>
                <w:sz w:val="18"/>
                <w:szCs w:val="18"/>
                <w:lang w:bidi="ar"/>
              </w:rPr>
            </w:pPr>
            <w:r>
              <w:rPr>
                <w:sz w:val="18"/>
                <w:szCs w:val="18"/>
              </w:rPr>
              <w:t>8</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1F05250" w14:textId="77777777" w:rsidR="00657428" w:rsidRDefault="00000000">
            <w:pPr>
              <w:widowControl/>
              <w:jc w:val="center"/>
              <w:textAlignment w:val="center"/>
              <w:rPr>
                <w:rFonts w:ascii="宋体" w:hAnsi="宋体" w:cs="宋体"/>
                <w:color w:val="000000" w:themeColor="text1"/>
                <w:kern w:val="0"/>
                <w:sz w:val="18"/>
                <w:szCs w:val="18"/>
                <w:lang w:bidi="ar"/>
              </w:rPr>
            </w:pPr>
            <w:r>
              <w:rPr>
                <w:sz w:val="18"/>
                <w:szCs w:val="18"/>
              </w:rPr>
              <w:t>0</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B9292F7" w14:textId="77777777" w:rsidR="00657428" w:rsidRDefault="00000000">
            <w:pPr>
              <w:widowControl/>
              <w:jc w:val="center"/>
              <w:textAlignment w:val="center"/>
              <w:rPr>
                <w:rFonts w:ascii="宋体" w:hAnsi="宋体" w:cs="宋体"/>
                <w:color w:val="000000" w:themeColor="text1"/>
                <w:kern w:val="0"/>
                <w:sz w:val="18"/>
                <w:szCs w:val="18"/>
                <w:lang w:bidi="ar"/>
              </w:rPr>
            </w:pPr>
            <w:r>
              <w:rPr>
                <w:sz w:val="18"/>
                <w:szCs w:val="18"/>
              </w:rPr>
              <w:t>3</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11CE7A6" w14:textId="77777777" w:rsidR="00657428" w:rsidRDefault="00657428">
            <w:pPr>
              <w:widowControl/>
              <w:jc w:val="center"/>
              <w:textAlignment w:val="center"/>
              <w:rPr>
                <w:rFonts w:ascii="宋体" w:hAnsi="宋体" w:cs="宋体"/>
                <w:color w:val="000000" w:themeColor="text1"/>
                <w:kern w:val="0"/>
                <w:sz w:val="18"/>
                <w:szCs w:val="18"/>
                <w:lang w:bidi="ar"/>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CEF7D95"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AB19267"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94A2D1F"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DB1BE7A"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6E51B59"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E56F4AE" w14:textId="77777777" w:rsidR="00657428" w:rsidRDefault="00000000">
            <w:pPr>
              <w:widowControl/>
              <w:jc w:val="center"/>
              <w:textAlignment w:val="center"/>
              <w:rPr>
                <w:rFonts w:ascii="宋体" w:hAnsi="宋体" w:cs="宋体"/>
                <w:color w:val="000000" w:themeColor="text1"/>
                <w:kern w:val="0"/>
                <w:sz w:val="16"/>
                <w:szCs w:val="16"/>
                <w:lang w:bidi="ar"/>
              </w:rPr>
            </w:pPr>
            <w:r>
              <w:rPr>
                <w:rFonts w:hint="eastAsia"/>
                <w:sz w:val="16"/>
                <w:szCs w:val="16"/>
              </w:rPr>
              <w:t>考查</w:t>
            </w:r>
          </w:p>
        </w:tc>
        <w:tc>
          <w:tcPr>
            <w:tcW w:w="813" w:type="dxa"/>
            <w:tcBorders>
              <w:top w:val="single" w:sz="4" w:space="0" w:color="000000"/>
              <w:left w:val="single" w:sz="4" w:space="0" w:color="000000"/>
              <w:bottom w:val="single" w:sz="4" w:space="0" w:color="000000"/>
              <w:right w:val="single" w:sz="4" w:space="0" w:color="auto"/>
            </w:tcBorders>
            <w:noWrap/>
            <w:tcMar>
              <w:top w:w="0" w:type="dxa"/>
              <w:left w:w="0" w:type="dxa"/>
              <w:right w:w="0" w:type="dxa"/>
            </w:tcMar>
            <w:vAlign w:val="center"/>
          </w:tcPr>
          <w:p w14:paraId="48F59EC3" w14:textId="77777777" w:rsidR="00657428" w:rsidRDefault="00000000">
            <w:pPr>
              <w:widowControl/>
              <w:jc w:val="center"/>
              <w:textAlignment w:val="center"/>
              <w:rPr>
                <w:rFonts w:ascii="宋体" w:hAnsi="宋体" w:cs="宋体"/>
                <w:color w:val="000000" w:themeColor="text1"/>
                <w:kern w:val="0"/>
                <w:sz w:val="16"/>
                <w:szCs w:val="16"/>
                <w:lang w:bidi="ar"/>
              </w:rPr>
            </w:pPr>
            <w:proofErr w:type="gramStart"/>
            <w:r>
              <w:rPr>
                <w:rFonts w:hint="eastAsia"/>
                <w:sz w:val="16"/>
                <w:szCs w:val="16"/>
              </w:rPr>
              <w:t>思政部</w:t>
            </w:r>
            <w:proofErr w:type="gramEnd"/>
          </w:p>
        </w:tc>
        <w:tc>
          <w:tcPr>
            <w:tcW w:w="1766" w:type="dxa"/>
            <w:tcBorders>
              <w:top w:val="single" w:sz="4" w:space="0" w:color="auto"/>
              <w:left w:val="single" w:sz="4" w:space="0" w:color="auto"/>
              <w:bottom w:val="single" w:sz="4" w:space="0" w:color="auto"/>
              <w:right w:val="single" w:sz="4" w:space="0" w:color="auto"/>
            </w:tcBorders>
            <w:tcMar>
              <w:top w:w="0" w:type="dxa"/>
              <w:left w:w="0" w:type="dxa"/>
              <w:right w:w="0" w:type="dxa"/>
            </w:tcMar>
            <w:vAlign w:val="center"/>
          </w:tcPr>
          <w:p w14:paraId="11D879BB" w14:textId="77777777" w:rsidR="00657428" w:rsidRDefault="00657428">
            <w:pPr>
              <w:widowControl/>
              <w:jc w:val="center"/>
              <w:textAlignment w:val="center"/>
              <w:rPr>
                <w:rFonts w:ascii="宋体" w:hAnsi="宋体" w:cs="宋体"/>
                <w:color w:val="000000" w:themeColor="text1"/>
                <w:kern w:val="0"/>
                <w:sz w:val="22"/>
                <w:lang w:bidi="ar"/>
              </w:rPr>
            </w:pPr>
          </w:p>
        </w:tc>
      </w:tr>
      <w:tr w:rsidR="00657428" w14:paraId="067E20D3" w14:textId="77777777">
        <w:trPr>
          <w:trHeight w:val="454"/>
        </w:trPr>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218F8DF6" w14:textId="77777777" w:rsidR="00657428" w:rsidRDefault="00657428">
            <w:pPr>
              <w:jc w:val="center"/>
              <w:rPr>
                <w:rFonts w:ascii="宋体" w:hAnsi="宋体" w:cs="宋体"/>
                <w:bCs/>
                <w:color w:val="000000" w:themeColor="text1"/>
                <w:sz w:val="18"/>
                <w:szCs w:val="18"/>
              </w:rPr>
            </w:pPr>
          </w:p>
        </w:tc>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1B45E9D7"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4289DE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8</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53F1EC9" w14:textId="77777777" w:rsidR="00657428" w:rsidRDefault="00000000">
            <w:pPr>
              <w:widowControl/>
              <w:jc w:val="center"/>
              <w:textAlignment w:val="center"/>
              <w:rPr>
                <w:rFonts w:ascii="宋体" w:hAnsi="宋体" w:cs="宋体"/>
                <w:bCs/>
                <w:color w:val="000000" w:themeColor="text1"/>
                <w:sz w:val="18"/>
                <w:szCs w:val="18"/>
              </w:rPr>
            </w:pPr>
            <w:r>
              <w:t>200107</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18CB366" w14:textId="77777777" w:rsidR="00657428" w:rsidRDefault="00000000">
            <w:pPr>
              <w:widowControl/>
              <w:jc w:val="center"/>
              <w:textAlignment w:val="center"/>
              <w:rPr>
                <w:rFonts w:ascii="宋体" w:hAnsi="宋体" w:cs="宋体"/>
                <w:bCs/>
                <w:color w:val="000000" w:themeColor="text1"/>
                <w:sz w:val="18"/>
                <w:szCs w:val="20"/>
              </w:rPr>
            </w:pPr>
            <w:r>
              <w:rPr>
                <w:rFonts w:hint="eastAsia"/>
                <w:sz w:val="18"/>
                <w:szCs w:val="20"/>
              </w:rPr>
              <w:t>形势与政策</w:t>
            </w:r>
            <w:r>
              <w:rPr>
                <w:rFonts w:hint="eastAsia"/>
                <w:sz w:val="18"/>
                <w:szCs w:val="20"/>
              </w:rPr>
              <w:t>4</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DCB3A9A" w14:textId="77777777" w:rsidR="00657428" w:rsidRDefault="00000000">
            <w:pPr>
              <w:widowControl/>
              <w:jc w:val="center"/>
              <w:textAlignment w:val="center"/>
              <w:rPr>
                <w:rFonts w:ascii="宋体" w:hAnsi="宋体" w:cs="宋体"/>
                <w:bCs/>
                <w:color w:val="000000" w:themeColor="text1"/>
                <w:sz w:val="18"/>
                <w:szCs w:val="18"/>
              </w:rPr>
            </w:pPr>
            <w:r>
              <w:rPr>
                <w:sz w:val="18"/>
                <w:szCs w:val="18"/>
              </w:rPr>
              <w:t>A</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8940B06" w14:textId="77777777" w:rsidR="00657428" w:rsidRDefault="00657428">
            <w:pPr>
              <w:jc w:val="center"/>
              <w:rPr>
                <w:rFonts w:ascii="宋体" w:hAnsi="宋体" w:cs="宋体"/>
                <w:bCs/>
                <w:color w:val="000000" w:themeColor="text1"/>
                <w:sz w:val="18"/>
                <w:szCs w:val="18"/>
              </w:rPr>
            </w:pPr>
          </w:p>
        </w:tc>
        <w:tc>
          <w:tcPr>
            <w:tcW w:w="536" w:type="dxa"/>
            <w:vMerge/>
            <w:tcBorders>
              <w:left w:val="single" w:sz="4" w:space="0" w:color="000000"/>
              <w:right w:val="single" w:sz="4" w:space="0" w:color="000000"/>
            </w:tcBorders>
            <w:tcMar>
              <w:top w:w="0" w:type="dxa"/>
              <w:left w:w="0" w:type="dxa"/>
              <w:right w:w="0" w:type="dxa"/>
            </w:tcMar>
            <w:vAlign w:val="center"/>
          </w:tcPr>
          <w:p w14:paraId="5277C05E" w14:textId="77777777" w:rsidR="00657428" w:rsidRDefault="00657428">
            <w:pPr>
              <w:widowControl/>
              <w:jc w:val="center"/>
              <w:textAlignment w:val="center"/>
              <w:rPr>
                <w:rFonts w:ascii="宋体" w:hAnsi="宋体" w:cs="宋体"/>
                <w:bCs/>
                <w:color w:val="000000" w:themeColor="text1"/>
                <w:sz w:val="18"/>
                <w:szCs w:val="18"/>
              </w:rPr>
            </w:pP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71BB229" w14:textId="77777777" w:rsidR="00657428" w:rsidRDefault="00000000">
            <w:pPr>
              <w:widowControl/>
              <w:jc w:val="center"/>
              <w:textAlignment w:val="center"/>
              <w:rPr>
                <w:rFonts w:ascii="宋体" w:hAnsi="宋体" w:cs="宋体"/>
                <w:bCs/>
                <w:color w:val="000000" w:themeColor="text1"/>
                <w:sz w:val="18"/>
                <w:szCs w:val="18"/>
              </w:rPr>
            </w:pPr>
            <w:r>
              <w:rPr>
                <w:sz w:val="18"/>
                <w:szCs w:val="18"/>
              </w:rPr>
              <w:t>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C8EAAD5" w14:textId="77777777" w:rsidR="00657428" w:rsidRDefault="00000000">
            <w:pPr>
              <w:widowControl/>
              <w:jc w:val="center"/>
              <w:textAlignment w:val="center"/>
              <w:rPr>
                <w:rFonts w:ascii="宋体" w:hAnsi="宋体" w:cs="宋体"/>
                <w:bCs/>
                <w:color w:val="000000" w:themeColor="text1"/>
                <w:sz w:val="18"/>
                <w:szCs w:val="18"/>
              </w:rPr>
            </w:pPr>
            <w:r>
              <w:rPr>
                <w:sz w:val="18"/>
                <w:szCs w:val="18"/>
              </w:rPr>
              <w:t>8</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83C8258" w14:textId="77777777" w:rsidR="00657428" w:rsidRDefault="00000000">
            <w:pPr>
              <w:widowControl/>
              <w:jc w:val="center"/>
              <w:textAlignment w:val="center"/>
              <w:rPr>
                <w:rFonts w:ascii="宋体" w:hAnsi="宋体" w:cs="宋体"/>
                <w:bCs/>
                <w:color w:val="000000" w:themeColor="text1"/>
                <w:sz w:val="18"/>
                <w:szCs w:val="18"/>
              </w:rPr>
            </w:pPr>
            <w:r>
              <w:rPr>
                <w:sz w:val="18"/>
                <w:szCs w:val="18"/>
              </w:rPr>
              <w:t>0</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461696B" w14:textId="77777777" w:rsidR="00657428" w:rsidRDefault="00000000">
            <w:pPr>
              <w:widowControl/>
              <w:jc w:val="center"/>
              <w:textAlignment w:val="center"/>
              <w:rPr>
                <w:rFonts w:ascii="宋体" w:hAnsi="宋体" w:cs="宋体"/>
                <w:bCs/>
                <w:color w:val="000000" w:themeColor="text1"/>
                <w:sz w:val="18"/>
                <w:szCs w:val="18"/>
              </w:rPr>
            </w:pPr>
            <w:r>
              <w:rPr>
                <w:sz w:val="18"/>
                <w:szCs w:val="18"/>
              </w:rPr>
              <w:t>4</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8162CF3"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5C74283"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84F8C6F"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ECB46EF"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76CF2AD"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9A6A500"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914B5C9"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813" w:type="dxa"/>
            <w:tcBorders>
              <w:top w:val="single" w:sz="4" w:space="0" w:color="000000"/>
              <w:left w:val="single" w:sz="4" w:space="0" w:color="000000"/>
              <w:bottom w:val="single" w:sz="4" w:space="0" w:color="000000"/>
              <w:right w:val="single" w:sz="4" w:space="0" w:color="auto"/>
            </w:tcBorders>
            <w:noWrap/>
            <w:tcMar>
              <w:top w:w="0" w:type="dxa"/>
              <w:left w:w="0" w:type="dxa"/>
              <w:right w:w="0" w:type="dxa"/>
            </w:tcMar>
            <w:vAlign w:val="center"/>
          </w:tcPr>
          <w:p w14:paraId="1A8EB01F" w14:textId="77777777" w:rsidR="00657428" w:rsidRDefault="00000000">
            <w:pPr>
              <w:widowControl/>
              <w:jc w:val="center"/>
              <w:textAlignment w:val="center"/>
              <w:rPr>
                <w:rFonts w:ascii="宋体" w:hAnsi="宋体" w:cs="宋体"/>
                <w:bCs/>
                <w:color w:val="000000" w:themeColor="text1"/>
                <w:sz w:val="16"/>
                <w:szCs w:val="16"/>
              </w:rPr>
            </w:pPr>
            <w:proofErr w:type="gramStart"/>
            <w:r>
              <w:rPr>
                <w:rFonts w:hint="eastAsia"/>
                <w:sz w:val="16"/>
                <w:szCs w:val="16"/>
              </w:rPr>
              <w:t>思政部</w:t>
            </w:r>
            <w:proofErr w:type="gramEnd"/>
          </w:p>
        </w:tc>
        <w:tc>
          <w:tcPr>
            <w:tcW w:w="1766" w:type="dxa"/>
            <w:tcBorders>
              <w:top w:val="single" w:sz="4" w:space="0" w:color="auto"/>
              <w:left w:val="single" w:sz="4" w:space="0" w:color="auto"/>
              <w:bottom w:val="single" w:sz="4" w:space="0" w:color="auto"/>
              <w:right w:val="single" w:sz="4" w:space="0" w:color="auto"/>
            </w:tcBorders>
            <w:tcMar>
              <w:top w:w="0" w:type="dxa"/>
              <w:left w:w="0" w:type="dxa"/>
              <w:right w:w="0" w:type="dxa"/>
            </w:tcMar>
            <w:vAlign w:val="center"/>
          </w:tcPr>
          <w:p w14:paraId="6F074F67" w14:textId="77777777" w:rsidR="00657428" w:rsidRDefault="00657428">
            <w:pPr>
              <w:widowControl/>
              <w:jc w:val="center"/>
              <w:textAlignment w:val="center"/>
              <w:rPr>
                <w:rFonts w:ascii="宋体" w:hAnsi="宋体" w:cs="宋体"/>
                <w:bCs/>
                <w:color w:val="000000" w:themeColor="text1"/>
                <w:szCs w:val="21"/>
              </w:rPr>
            </w:pPr>
          </w:p>
        </w:tc>
      </w:tr>
      <w:tr w:rsidR="00657428" w14:paraId="318E575A" w14:textId="77777777">
        <w:trPr>
          <w:trHeight w:val="454"/>
        </w:trPr>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2FBE029D" w14:textId="77777777" w:rsidR="00657428" w:rsidRDefault="00657428">
            <w:pPr>
              <w:jc w:val="center"/>
              <w:rPr>
                <w:rFonts w:ascii="宋体" w:hAnsi="宋体" w:cs="宋体"/>
                <w:bCs/>
                <w:color w:val="000000" w:themeColor="text1"/>
                <w:sz w:val="18"/>
                <w:szCs w:val="18"/>
              </w:rPr>
            </w:pPr>
          </w:p>
        </w:tc>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27771136"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DDC05B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9</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CD4AADB" w14:textId="77777777" w:rsidR="00657428" w:rsidRDefault="00000000">
            <w:pPr>
              <w:widowControl/>
              <w:jc w:val="center"/>
              <w:textAlignment w:val="center"/>
              <w:rPr>
                <w:rFonts w:ascii="宋体" w:hAnsi="宋体" w:cs="宋体"/>
                <w:bCs/>
                <w:color w:val="000000" w:themeColor="text1"/>
                <w:sz w:val="18"/>
                <w:szCs w:val="18"/>
              </w:rPr>
            </w:pPr>
            <w:r>
              <w:t>200108</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5AB57D2" w14:textId="77777777" w:rsidR="00657428" w:rsidRDefault="00000000">
            <w:pPr>
              <w:widowControl/>
              <w:jc w:val="center"/>
              <w:textAlignment w:val="center"/>
              <w:rPr>
                <w:rFonts w:ascii="宋体" w:hAnsi="宋体" w:cs="宋体"/>
                <w:bCs/>
                <w:color w:val="000000" w:themeColor="text1"/>
                <w:sz w:val="18"/>
                <w:szCs w:val="20"/>
              </w:rPr>
            </w:pPr>
            <w:r>
              <w:rPr>
                <w:rFonts w:hint="eastAsia"/>
                <w:sz w:val="18"/>
                <w:szCs w:val="20"/>
              </w:rPr>
              <w:t>形势与政策</w:t>
            </w:r>
            <w:r>
              <w:rPr>
                <w:rFonts w:hint="eastAsia"/>
                <w:sz w:val="18"/>
                <w:szCs w:val="20"/>
              </w:rPr>
              <w:t>5</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954D8F9" w14:textId="77777777" w:rsidR="00657428" w:rsidRDefault="00000000">
            <w:pPr>
              <w:widowControl/>
              <w:jc w:val="center"/>
              <w:textAlignment w:val="center"/>
              <w:rPr>
                <w:rFonts w:ascii="宋体" w:hAnsi="宋体" w:cs="宋体"/>
                <w:bCs/>
                <w:color w:val="000000" w:themeColor="text1"/>
                <w:sz w:val="18"/>
                <w:szCs w:val="18"/>
              </w:rPr>
            </w:pPr>
            <w:r>
              <w:rPr>
                <w:sz w:val="18"/>
                <w:szCs w:val="18"/>
              </w:rPr>
              <w:t>A</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7149F74" w14:textId="77777777" w:rsidR="00657428" w:rsidRDefault="00657428">
            <w:pPr>
              <w:jc w:val="center"/>
              <w:rPr>
                <w:rFonts w:ascii="宋体" w:hAnsi="宋体" w:cs="宋体"/>
                <w:bCs/>
                <w:color w:val="000000" w:themeColor="text1"/>
                <w:sz w:val="18"/>
                <w:szCs w:val="18"/>
              </w:rPr>
            </w:pPr>
          </w:p>
        </w:tc>
        <w:tc>
          <w:tcPr>
            <w:tcW w:w="536" w:type="dxa"/>
            <w:vMerge/>
            <w:tcBorders>
              <w:left w:val="single" w:sz="4" w:space="0" w:color="000000"/>
              <w:bottom w:val="single" w:sz="4" w:space="0" w:color="000000"/>
              <w:right w:val="single" w:sz="4" w:space="0" w:color="000000"/>
            </w:tcBorders>
            <w:tcMar>
              <w:top w:w="0" w:type="dxa"/>
              <w:left w:w="0" w:type="dxa"/>
              <w:right w:w="0" w:type="dxa"/>
            </w:tcMar>
            <w:vAlign w:val="center"/>
          </w:tcPr>
          <w:p w14:paraId="3D35D432" w14:textId="77777777" w:rsidR="00657428" w:rsidRDefault="00657428">
            <w:pPr>
              <w:widowControl/>
              <w:jc w:val="center"/>
              <w:textAlignment w:val="center"/>
              <w:rPr>
                <w:rFonts w:ascii="宋体" w:hAnsi="宋体" w:cs="宋体"/>
                <w:bCs/>
                <w:color w:val="000000" w:themeColor="text1"/>
                <w:sz w:val="18"/>
                <w:szCs w:val="18"/>
              </w:rPr>
            </w:pP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51A5EB3" w14:textId="77777777" w:rsidR="00657428" w:rsidRDefault="00000000">
            <w:pPr>
              <w:widowControl/>
              <w:jc w:val="center"/>
              <w:textAlignment w:val="center"/>
              <w:rPr>
                <w:rFonts w:ascii="宋体" w:hAnsi="宋体" w:cs="宋体"/>
                <w:bCs/>
                <w:color w:val="000000" w:themeColor="text1"/>
                <w:sz w:val="18"/>
                <w:szCs w:val="18"/>
              </w:rPr>
            </w:pPr>
            <w:r>
              <w:rPr>
                <w:sz w:val="18"/>
                <w:szCs w:val="18"/>
              </w:rPr>
              <w:t>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FAFDF60" w14:textId="77777777" w:rsidR="00657428" w:rsidRDefault="00000000">
            <w:pPr>
              <w:widowControl/>
              <w:jc w:val="center"/>
              <w:textAlignment w:val="center"/>
              <w:rPr>
                <w:rFonts w:ascii="宋体" w:hAnsi="宋体" w:cs="宋体"/>
                <w:bCs/>
                <w:color w:val="000000" w:themeColor="text1"/>
                <w:sz w:val="18"/>
                <w:szCs w:val="18"/>
              </w:rPr>
            </w:pPr>
            <w:r>
              <w:rPr>
                <w:sz w:val="18"/>
                <w:szCs w:val="18"/>
              </w:rPr>
              <w:t>8</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9196AB9" w14:textId="77777777" w:rsidR="00657428" w:rsidRDefault="00000000">
            <w:pPr>
              <w:widowControl/>
              <w:jc w:val="center"/>
              <w:textAlignment w:val="center"/>
              <w:rPr>
                <w:rFonts w:ascii="宋体" w:hAnsi="宋体" w:cs="宋体"/>
                <w:bCs/>
                <w:color w:val="000000" w:themeColor="text1"/>
                <w:sz w:val="18"/>
                <w:szCs w:val="18"/>
              </w:rPr>
            </w:pPr>
            <w:r>
              <w:rPr>
                <w:sz w:val="18"/>
                <w:szCs w:val="18"/>
              </w:rPr>
              <w:t>0</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F2016FE" w14:textId="77777777" w:rsidR="00657428" w:rsidRDefault="00000000">
            <w:pPr>
              <w:widowControl/>
              <w:jc w:val="center"/>
              <w:textAlignment w:val="center"/>
              <w:rPr>
                <w:rFonts w:ascii="宋体" w:hAnsi="宋体" w:cs="宋体"/>
                <w:bCs/>
                <w:color w:val="000000" w:themeColor="text1"/>
                <w:sz w:val="18"/>
                <w:szCs w:val="18"/>
              </w:rPr>
            </w:pPr>
            <w:r>
              <w:rPr>
                <w:sz w:val="18"/>
                <w:szCs w:val="18"/>
              </w:rPr>
              <w:t>5</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D1EFBAB"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8A9B073"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0E32A1B"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5D33117"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20F0CB0"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6665A70"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FA82B64"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813" w:type="dxa"/>
            <w:tcBorders>
              <w:top w:val="single" w:sz="4" w:space="0" w:color="000000"/>
              <w:left w:val="single" w:sz="4" w:space="0" w:color="000000"/>
              <w:bottom w:val="single" w:sz="4" w:space="0" w:color="000000"/>
              <w:right w:val="single" w:sz="4" w:space="0" w:color="auto"/>
            </w:tcBorders>
            <w:noWrap/>
            <w:tcMar>
              <w:top w:w="0" w:type="dxa"/>
              <w:left w:w="0" w:type="dxa"/>
              <w:right w:w="0" w:type="dxa"/>
            </w:tcMar>
            <w:vAlign w:val="center"/>
          </w:tcPr>
          <w:p w14:paraId="21958EB8" w14:textId="77777777" w:rsidR="00657428" w:rsidRDefault="00000000">
            <w:pPr>
              <w:widowControl/>
              <w:jc w:val="center"/>
              <w:textAlignment w:val="center"/>
              <w:rPr>
                <w:rFonts w:ascii="宋体" w:hAnsi="宋体" w:cs="宋体"/>
                <w:bCs/>
                <w:color w:val="000000" w:themeColor="text1"/>
                <w:sz w:val="16"/>
                <w:szCs w:val="16"/>
              </w:rPr>
            </w:pPr>
            <w:proofErr w:type="gramStart"/>
            <w:r>
              <w:rPr>
                <w:rFonts w:hint="eastAsia"/>
                <w:sz w:val="16"/>
                <w:szCs w:val="16"/>
              </w:rPr>
              <w:t>思政部</w:t>
            </w:r>
            <w:proofErr w:type="gramEnd"/>
          </w:p>
        </w:tc>
        <w:tc>
          <w:tcPr>
            <w:tcW w:w="1766" w:type="dxa"/>
            <w:tcBorders>
              <w:top w:val="single" w:sz="4" w:space="0" w:color="auto"/>
              <w:left w:val="single" w:sz="4" w:space="0" w:color="auto"/>
              <w:bottom w:val="single" w:sz="4" w:space="0" w:color="auto"/>
              <w:right w:val="single" w:sz="4" w:space="0" w:color="auto"/>
            </w:tcBorders>
            <w:tcMar>
              <w:top w:w="0" w:type="dxa"/>
              <w:left w:w="0" w:type="dxa"/>
              <w:right w:w="0" w:type="dxa"/>
            </w:tcMar>
            <w:vAlign w:val="center"/>
          </w:tcPr>
          <w:p w14:paraId="0190F832" w14:textId="77777777" w:rsidR="00657428" w:rsidRDefault="00657428">
            <w:pPr>
              <w:widowControl/>
              <w:jc w:val="center"/>
              <w:textAlignment w:val="center"/>
              <w:rPr>
                <w:rFonts w:ascii="宋体" w:hAnsi="宋体" w:cs="宋体"/>
                <w:bCs/>
                <w:color w:val="000000" w:themeColor="text1"/>
                <w:szCs w:val="21"/>
              </w:rPr>
            </w:pPr>
          </w:p>
        </w:tc>
      </w:tr>
      <w:tr w:rsidR="00657428" w14:paraId="331C4C1B" w14:textId="77777777">
        <w:trPr>
          <w:trHeight w:val="454"/>
        </w:trPr>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3CB9F296" w14:textId="77777777" w:rsidR="00657428" w:rsidRDefault="00657428">
            <w:pPr>
              <w:jc w:val="center"/>
              <w:rPr>
                <w:rFonts w:ascii="宋体" w:hAnsi="宋体" w:cs="宋体"/>
                <w:bCs/>
                <w:color w:val="000000" w:themeColor="text1"/>
                <w:sz w:val="18"/>
                <w:szCs w:val="18"/>
              </w:rPr>
            </w:pPr>
          </w:p>
        </w:tc>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449C3022"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6EF5D0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10</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7D06C66" w14:textId="77777777" w:rsidR="00657428" w:rsidRDefault="00000000">
            <w:pPr>
              <w:widowControl/>
              <w:jc w:val="center"/>
              <w:textAlignment w:val="center"/>
              <w:rPr>
                <w:rFonts w:ascii="宋体" w:hAnsi="宋体" w:cs="宋体"/>
                <w:bCs/>
                <w:color w:val="000000" w:themeColor="text1"/>
                <w:sz w:val="18"/>
                <w:szCs w:val="18"/>
              </w:rPr>
            </w:pPr>
            <w:r>
              <w:t>200109</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1DB47E4" w14:textId="77777777" w:rsidR="00657428" w:rsidRDefault="00000000">
            <w:pPr>
              <w:widowControl/>
              <w:jc w:val="center"/>
              <w:textAlignment w:val="center"/>
              <w:rPr>
                <w:rFonts w:ascii="宋体" w:hAnsi="宋体" w:cs="宋体"/>
                <w:bCs/>
                <w:color w:val="000000" w:themeColor="text1"/>
                <w:sz w:val="18"/>
                <w:szCs w:val="20"/>
              </w:rPr>
            </w:pPr>
            <w:r>
              <w:rPr>
                <w:rFonts w:hint="eastAsia"/>
                <w:sz w:val="18"/>
                <w:szCs w:val="20"/>
              </w:rPr>
              <w:t>铸牢中华民族共同体意识</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461D091" w14:textId="77777777" w:rsidR="00657428" w:rsidRDefault="00000000">
            <w:pPr>
              <w:widowControl/>
              <w:jc w:val="center"/>
              <w:textAlignment w:val="center"/>
              <w:rPr>
                <w:rFonts w:ascii="宋体" w:hAnsi="宋体" w:cs="宋体"/>
                <w:bCs/>
                <w:color w:val="000000" w:themeColor="text1"/>
                <w:sz w:val="18"/>
                <w:szCs w:val="18"/>
              </w:rPr>
            </w:pPr>
            <w:r>
              <w:rPr>
                <w:sz w:val="18"/>
                <w:szCs w:val="18"/>
              </w:rPr>
              <w:t>A</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78B233D"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FD3CFD3" w14:textId="77777777" w:rsidR="00657428" w:rsidRDefault="00000000">
            <w:pPr>
              <w:widowControl/>
              <w:jc w:val="center"/>
              <w:textAlignment w:val="center"/>
              <w:rPr>
                <w:rFonts w:ascii="宋体" w:hAnsi="宋体" w:cs="宋体"/>
                <w:bCs/>
                <w:color w:val="000000" w:themeColor="text1"/>
                <w:sz w:val="18"/>
                <w:szCs w:val="18"/>
              </w:rPr>
            </w:pPr>
            <w:r>
              <w:rPr>
                <w:sz w:val="18"/>
                <w:szCs w:val="18"/>
              </w:rPr>
              <w:t>1</w:t>
            </w: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BD8A472" w14:textId="77777777" w:rsidR="00657428" w:rsidRDefault="00000000">
            <w:pPr>
              <w:widowControl/>
              <w:jc w:val="center"/>
              <w:textAlignment w:val="center"/>
              <w:rPr>
                <w:rFonts w:ascii="宋体" w:hAnsi="宋体" w:cs="宋体"/>
                <w:bCs/>
                <w:color w:val="000000" w:themeColor="text1"/>
                <w:sz w:val="18"/>
                <w:szCs w:val="18"/>
              </w:rPr>
            </w:pPr>
            <w:r>
              <w:rPr>
                <w:sz w:val="18"/>
                <w:szCs w:val="18"/>
              </w:rPr>
              <w:t>18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1299E99" w14:textId="77777777" w:rsidR="00657428" w:rsidRDefault="00000000">
            <w:pPr>
              <w:widowControl/>
              <w:jc w:val="center"/>
              <w:textAlignment w:val="center"/>
              <w:rPr>
                <w:rFonts w:ascii="宋体" w:hAnsi="宋体" w:cs="宋体"/>
                <w:bCs/>
                <w:color w:val="000000" w:themeColor="text1"/>
                <w:sz w:val="18"/>
                <w:szCs w:val="18"/>
              </w:rPr>
            </w:pPr>
            <w:r>
              <w:rPr>
                <w:sz w:val="18"/>
                <w:szCs w:val="18"/>
              </w:rPr>
              <w:t>18</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4B65714" w14:textId="77777777" w:rsidR="00657428" w:rsidRDefault="00657428">
            <w:pPr>
              <w:widowControl/>
              <w:jc w:val="center"/>
              <w:textAlignment w:val="center"/>
              <w:rPr>
                <w:rFonts w:ascii="宋体" w:hAnsi="宋体" w:cs="宋体"/>
                <w:bCs/>
                <w:color w:val="000000" w:themeColor="text1"/>
                <w:sz w:val="18"/>
                <w:szCs w:val="18"/>
              </w:rPr>
            </w:pP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2379213" w14:textId="77777777" w:rsidR="00657428" w:rsidRDefault="00000000">
            <w:pPr>
              <w:widowControl/>
              <w:jc w:val="center"/>
              <w:textAlignment w:val="center"/>
              <w:rPr>
                <w:rFonts w:ascii="宋体" w:hAnsi="宋体" w:cs="宋体"/>
                <w:bCs/>
                <w:color w:val="000000" w:themeColor="text1"/>
                <w:sz w:val="18"/>
                <w:szCs w:val="18"/>
              </w:rPr>
            </w:pPr>
            <w:r>
              <w:rPr>
                <w:sz w:val="18"/>
                <w:szCs w:val="18"/>
              </w:rPr>
              <w:t>2</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8EBCDBF"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nil"/>
              <w:left w:val="nil"/>
              <w:bottom w:val="nil"/>
              <w:right w:val="nil"/>
            </w:tcBorders>
            <w:noWrap/>
            <w:tcMar>
              <w:top w:w="0" w:type="dxa"/>
              <w:left w:w="0" w:type="dxa"/>
              <w:right w:w="0" w:type="dxa"/>
            </w:tcMar>
            <w:vAlign w:val="center"/>
          </w:tcPr>
          <w:p w14:paraId="39411957" w14:textId="77777777" w:rsidR="00657428" w:rsidRDefault="00000000">
            <w:pPr>
              <w:jc w:val="center"/>
              <w:rPr>
                <w:rFonts w:ascii="宋体" w:hAnsi="宋体" w:cs="宋体"/>
                <w:bCs/>
                <w:color w:val="000000" w:themeColor="text1"/>
                <w:sz w:val="18"/>
                <w:szCs w:val="18"/>
              </w:rPr>
            </w:pPr>
            <w:r>
              <w:rPr>
                <w:rFonts w:hint="eastAsia"/>
                <w:sz w:val="18"/>
                <w:szCs w:val="18"/>
              </w:rPr>
              <w:t>1.00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175E93D"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3817956"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918D094"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8068CD0"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E54F99B"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813" w:type="dxa"/>
            <w:tcBorders>
              <w:top w:val="single" w:sz="4" w:space="0" w:color="000000"/>
              <w:left w:val="single" w:sz="4" w:space="0" w:color="000000"/>
              <w:bottom w:val="single" w:sz="4" w:space="0" w:color="000000"/>
              <w:right w:val="single" w:sz="4" w:space="0" w:color="auto"/>
            </w:tcBorders>
            <w:noWrap/>
            <w:tcMar>
              <w:top w:w="0" w:type="dxa"/>
              <w:left w:w="0" w:type="dxa"/>
              <w:right w:w="0" w:type="dxa"/>
            </w:tcMar>
            <w:vAlign w:val="center"/>
          </w:tcPr>
          <w:p w14:paraId="6CF87451" w14:textId="77777777" w:rsidR="00657428" w:rsidRDefault="00000000">
            <w:pPr>
              <w:widowControl/>
              <w:jc w:val="center"/>
              <w:textAlignment w:val="center"/>
              <w:rPr>
                <w:rFonts w:ascii="宋体" w:hAnsi="宋体" w:cs="宋体"/>
                <w:bCs/>
                <w:color w:val="000000" w:themeColor="text1"/>
                <w:sz w:val="16"/>
                <w:szCs w:val="16"/>
              </w:rPr>
            </w:pPr>
            <w:proofErr w:type="gramStart"/>
            <w:r>
              <w:rPr>
                <w:rFonts w:hint="eastAsia"/>
                <w:sz w:val="16"/>
                <w:szCs w:val="16"/>
              </w:rPr>
              <w:t>思政部</w:t>
            </w:r>
            <w:proofErr w:type="gramEnd"/>
          </w:p>
        </w:tc>
        <w:tc>
          <w:tcPr>
            <w:tcW w:w="1766" w:type="dxa"/>
            <w:tcBorders>
              <w:top w:val="single" w:sz="4" w:space="0" w:color="auto"/>
              <w:left w:val="single" w:sz="4" w:space="0" w:color="auto"/>
              <w:bottom w:val="single" w:sz="4" w:space="0" w:color="auto"/>
              <w:right w:val="single" w:sz="4" w:space="0" w:color="auto"/>
            </w:tcBorders>
            <w:tcMar>
              <w:top w:w="0" w:type="dxa"/>
              <w:left w:w="0" w:type="dxa"/>
              <w:right w:w="0" w:type="dxa"/>
            </w:tcMar>
            <w:vAlign w:val="center"/>
          </w:tcPr>
          <w:p w14:paraId="12932C6F" w14:textId="77777777" w:rsidR="00657428" w:rsidRDefault="00657428">
            <w:pPr>
              <w:widowControl/>
              <w:jc w:val="center"/>
              <w:textAlignment w:val="center"/>
              <w:rPr>
                <w:rFonts w:ascii="宋体" w:hAnsi="宋体" w:cs="宋体"/>
                <w:bCs/>
                <w:color w:val="000000" w:themeColor="text1"/>
                <w:szCs w:val="21"/>
              </w:rPr>
            </w:pPr>
          </w:p>
        </w:tc>
      </w:tr>
      <w:tr w:rsidR="00657428" w14:paraId="615BEBD8" w14:textId="77777777">
        <w:trPr>
          <w:trHeight w:val="454"/>
        </w:trPr>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5FA080F9" w14:textId="77777777" w:rsidR="00657428" w:rsidRDefault="00657428">
            <w:pPr>
              <w:jc w:val="center"/>
              <w:rPr>
                <w:rFonts w:ascii="宋体" w:hAnsi="宋体" w:cs="宋体"/>
                <w:bCs/>
                <w:color w:val="000000" w:themeColor="text1"/>
                <w:sz w:val="18"/>
                <w:szCs w:val="18"/>
              </w:rPr>
            </w:pPr>
          </w:p>
        </w:tc>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2B80B024"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2F22D3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11</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FBCA205" w14:textId="77777777" w:rsidR="00657428" w:rsidRDefault="00000000">
            <w:pPr>
              <w:widowControl/>
              <w:jc w:val="center"/>
              <w:textAlignment w:val="center"/>
              <w:rPr>
                <w:rFonts w:ascii="宋体" w:hAnsi="宋体" w:cs="宋体"/>
                <w:bCs/>
                <w:color w:val="000000" w:themeColor="text1"/>
                <w:sz w:val="18"/>
                <w:szCs w:val="18"/>
              </w:rPr>
            </w:pPr>
            <w:r>
              <w:t>200110</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2A05EE8" w14:textId="77777777" w:rsidR="00657428" w:rsidRDefault="00000000">
            <w:pPr>
              <w:widowControl/>
              <w:jc w:val="center"/>
              <w:textAlignment w:val="center"/>
              <w:rPr>
                <w:rFonts w:ascii="宋体" w:hAnsi="宋体" w:cs="宋体"/>
                <w:bCs/>
                <w:color w:val="000000" w:themeColor="text1"/>
                <w:sz w:val="18"/>
                <w:szCs w:val="20"/>
              </w:rPr>
            </w:pPr>
            <w:r>
              <w:rPr>
                <w:rFonts w:hint="eastAsia"/>
                <w:sz w:val="18"/>
                <w:szCs w:val="20"/>
              </w:rPr>
              <w:t>军事理论</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D65A087" w14:textId="77777777" w:rsidR="00657428" w:rsidRDefault="00000000">
            <w:pPr>
              <w:widowControl/>
              <w:jc w:val="center"/>
              <w:textAlignment w:val="center"/>
              <w:rPr>
                <w:rFonts w:ascii="宋体" w:hAnsi="宋体" w:cs="宋体"/>
                <w:bCs/>
                <w:color w:val="000000" w:themeColor="text1"/>
                <w:sz w:val="18"/>
                <w:szCs w:val="18"/>
              </w:rPr>
            </w:pPr>
            <w:r>
              <w:rPr>
                <w:sz w:val="18"/>
                <w:szCs w:val="18"/>
              </w:rPr>
              <w:t>A</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ECC485D" w14:textId="77777777" w:rsidR="00657428" w:rsidRDefault="00657428">
            <w:pPr>
              <w:jc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E00F239" w14:textId="77777777" w:rsidR="00657428" w:rsidRDefault="00000000">
            <w:pPr>
              <w:widowControl/>
              <w:jc w:val="center"/>
              <w:textAlignment w:val="center"/>
              <w:rPr>
                <w:rFonts w:ascii="宋体" w:hAnsi="宋体" w:cs="宋体"/>
                <w:bCs/>
                <w:color w:val="000000" w:themeColor="text1"/>
                <w:sz w:val="18"/>
                <w:szCs w:val="18"/>
              </w:rPr>
            </w:pPr>
            <w:r>
              <w:rPr>
                <w:sz w:val="18"/>
                <w:szCs w:val="18"/>
              </w:rPr>
              <w:t>2</w:t>
            </w: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55957C3" w14:textId="77777777" w:rsidR="00657428" w:rsidRDefault="00000000">
            <w:pPr>
              <w:widowControl/>
              <w:jc w:val="center"/>
              <w:textAlignment w:val="center"/>
              <w:rPr>
                <w:rFonts w:ascii="宋体" w:hAnsi="宋体" w:cs="宋体"/>
                <w:bCs/>
                <w:color w:val="000000" w:themeColor="text1"/>
                <w:sz w:val="18"/>
                <w:szCs w:val="18"/>
              </w:rPr>
            </w:pPr>
            <w:r>
              <w:rPr>
                <w:sz w:val="18"/>
                <w:szCs w:val="18"/>
              </w:rPr>
              <w:t>36</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F88B2A1" w14:textId="77777777" w:rsidR="00657428" w:rsidRDefault="00000000">
            <w:pPr>
              <w:widowControl/>
              <w:jc w:val="center"/>
              <w:textAlignment w:val="center"/>
              <w:rPr>
                <w:rFonts w:ascii="宋体" w:hAnsi="宋体" w:cs="宋体"/>
                <w:bCs/>
                <w:color w:val="000000" w:themeColor="text1"/>
                <w:sz w:val="18"/>
                <w:szCs w:val="18"/>
              </w:rPr>
            </w:pPr>
            <w:r>
              <w:rPr>
                <w:sz w:val="18"/>
                <w:szCs w:val="18"/>
              </w:rPr>
              <w:t>36</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A39755A" w14:textId="77777777" w:rsidR="00657428" w:rsidRDefault="00657428">
            <w:pPr>
              <w:widowControl/>
              <w:jc w:val="center"/>
              <w:textAlignment w:val="center"/>
              <w:rPr>
                <w:rFonts w:ascii="宋体" w:hAnsi="宋体" w:cs="宋体"/>
                <w:bCs/>
                <w:color w:val="000000" w:themeColor="text1"/>
                <w:sz w:val="18"/>
                <w:szCs w:val="18"/>
              </w:rPr>
            </w:pP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957AD46" w14:textId="77777777" w:rsidR="00657428" w:rsidRDefault="00000000">
            <w:pPr>
              <w:widowControl/>
              <w:jc w:val="center"/>
              <w:textAlignment w:val="center"/>
              <w:rPr>
                <w:rFonts w:ascii="宋体" w:hAnsi="宋体" w:cs="宋体"/>
                <w:bCs/>
                <w:color w:val="000000" w:themeColor="text1"/>
                <w:sz w:val="18"/>
                <w:szCs w:val="18"/>
              </w:rPr>
            </w:pPr>
            <w:r>
              <w:rPr>
                <w:sz w:val="18"/>
                <w:szCs w:val="18"/>
              </w:rPr>
              <w:t>2</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39F3D62"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F02A21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2.00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311C6EB" w14:textId="77777777" w:rsidR="00657428" w:rsidRDefault="00657428">
            <w:pPr>
              <w:widowControl/>
              <w:jc w:val="center"/>
              <w:textAlignment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C08E86E"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CC9B39B"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0FC2484"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411A250"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813" w:type="dxa"/>
            <w:tcBorders>
              <w:top w:val="single" w:sz="4" w:space="0" w:color="000000"/>
              <w:left w:val="single" w:sz="4" w:space="0" w:color="000000"/>
              <w:bottom w:val="single" w:sz="4" w:space="0" w:color="000000"/>
              <w:right w:val="single" w:sz="4" w:space="0" w:color="auto"/>
            </w:tcBorders>
            <w:noWrap/>
            <w:tcMar>
              <w:top w:w="0" w:type="dxa"/>
              <w:left w:w="0" w:type="dxa"/>
              <w:right w:w="0" w:type="dxa"/>
            </w:tcMar>
            <w:vAlign w:val="center"/>
          </w:tcPr>
          <w:p w14:paraId="538CA00B" w14:textId="77777777" w:rsidR="00657428" w:rsidRDefault="00000000">
            <w:pPr>
              <w:jc w:val="center"/>
              <w:rPr>
                <w:rFonts w:ascii="宋体" w:hAnsi="宋体" w:cs="宋体"/>
                <w:bCs/>
                <w:color w:val="000000" w:themeColor="text1"/>
                <w:sz w:val="16"/>
                <w:szCs w:val="16"/>
              </w:rPr>
            </w:pPr>
            <w:proofErr w:type="gramStart"/>
            <w:r>
              <w:rPr>
                <w:rFonts w:hint="eastAsia"/>
                <w:sz w:val="16"/>
                <w:szCs w:val="16"/>
              </w:rPr>
              <w:t>思政部</w:t>
            </w:r>
            <w:proofErr w:type="gramEnd"/>
          </w:p>
        </w:tc>
        <w:tc>
          <w:tcPr>
            <w:tcW w:w="1766" w:type="dxa"/>
            <w:tcBorders>
              <w:top w:val="single" w:sz="4" w:space="0" w:color="auto"/>
              <w:left w:val="single" w:sz="4" w:space="0" w:color="auto"/>
              <w:bottom w:val="single" w:sz="4" w:space="0" w:color="auto"/>
              <w:right w:val="single" w:sz="4" w:space="0" w:color="auto"/>
            </w:tcBorders>
            <w:noWrap/>
            <w:tcMar>
              <w:top w:w="0" w:type="dxa"/>
              <w:left w:w="0" w:type="dxa"/>
              <w:right w:w="0" w:type="dxa"/>
            </w:tcMar>
            <w:vAlign w:val="center"/>
          </w:tcPr>
          <w:p w14:paraId="54E49CB0" w14:textId="77777777" w:rsidR="00657428" w:rsidRDefault="00657428">
            <w:pPr>
              <w:jc w:val="center"/>
              <w:rPr>
                <w:rFonts w:ascii="宋体" w:hAnsi="宋体" w:cs="宋体"/>
                <w:bCs/>
                <w:color w:val="000000" w:themeColor="text1"/>
                <w:szCs w:val="21"/>
              </w:rPr>
            </w:pPr>
          </w:p>
        </w:tc>
      </w:tr>
      <w:tr w:rsidR="00657428" w14:paraId="4E4CD7AB" w14:textId="77777777">
        <w:trPr>
          <w:trHeight w:val="454"/>
        </w:trPr>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1E73AA7E" w14:textId="77777777" w:rsidR="00657428" w:rsidRDefault="00657428">
            <w:pPr>
              <w:jc w:val="center"/>
              <w:rPr>
                <w:rFonts w:ascii="宋体" w:hAnsi="宋体" w:cs="宋体"/>
                <w:bCs/>
                <w:color w:val="000000" w:themeColor="text1"/>
                <w:sz w:val="18"/>
                <w:szCs w:val="18"/>
              </w:rPr>
            </w:pPr>
          </w:p>
        </w:tc>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56606243"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AA690E9"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hint="eastAsia"/>
                <w:sz w:val="18"/>
                <w:szCs w:val="18"/>
              </w:rPr>
              <w:t>12</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3121C0C" w14:textId="77777777" w:rsidR="00657428" w:rsidRDefault="00000000">
            <w:pPr>
              <w:widowControl/>
              <w:jc w:val="center"/>
              <w:textAlignment w:val="center"/>
              <w:rPr>
                <w:rFonts w:ascii="宋体" w:hAnsi="宋体" w:cs="宋体"/>
                <w:bCs/>
                <w:color w:val="000000" w:themeColor="text1"/>
                <w:sz w:val="18"/>
                <w:szCs w:val="18"/>
              </w:rPr>
            </w:pPr>
            <w:r>
              <w:t>200111</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8CAFDA9" w14:textId="77777777" w:rsidR="00657428" w:rsidRDefault="00000000">
            <w:pPr>
              <w:widowControl/>
              <w:jc w:val="center"/>
              <w:textAlignment w:val="center"/>
              <w:rPr>
                <w:rFonts w:ascii="宋体" w:hAnsi="宋体" w:cs="宋体"/>
                <w:bCs/>
                <w:color w:val="000000" w:themeColor="text1"/>
                <w:sz w:val="18"/>
                <w:szCs w:val="20"/>
              </w:rPr>
            </w:pPr>
            <w:r>
              <w:rPr>
                <w:rFonts w:hint="eastAsia"/>
                <w:sz w:val="18"/>
                <w:szCs w:val="20"/>
              </w:rPr>
              <w:t>大学生心理健康</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E71F54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B</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4DB0660"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1904E17" w14:textId="77777777" w:rsidR="00657428" w:rsidRDefault="00000000">
            <w:pPr>
              <w:widowControl/>
              <w:jc w:val="center"/>
              <w:textAlignment w:val="center"/>
              <w:rPr>
                <w:rFonts w:ascii="宋体" w:hAnsi="宋体" w:cs="宋体"/>
                <w:bCs/>
                <w:color w:val="000000" w:themeColor="text1"/>
                <w:sz w:val="18"/>
                <w:szCs w:val="18"/>
              </w:rPr>
            </w:pPr>
            <w:r>
              <w:rPr>
                <w:sz w:val="18"/>
                <w:szCs w:val="18"/>
              </w:rPr>
              <w:t>2</w:t>
            </w: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810B18E" w14:textId="77777777" w:rsidR="00657428" w:rsidRDefault="00000000">
            <w:pPr>
              <w:widowControl/>
              <w:jc w:val="center"/>
              <w:textAlignment w:val="center"/>
              <w:rPr>
                <w:rFonts w:ascii="宋体" w:hAnsi="宋体" w:cs="宋体"/>
                <w:bCs/>
                <w:color w:val="000000" w:themeColor="text1"/>
                <w:sz w:val="18"/>
                <w:szCs w:val="18"/>
              </w:rPr>
            </w:pPr>
            <w:r>
              <w:rPr>
                <w:sz w:val="18"/>
                <w:szCs w:val="18"/>
              </w:rPr>
              <w:t>36</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3786F53" w14:textId="77777777" w:rsidR="00657428" w:rsidRDefault="00000000">
            <w:pPr>
              <w:widowControl/>
              <w:jc w:val="center"/>
              <w:textAlignment w:val="center"/>
              <w:rPr>
                <w:rFonts w:ascii="宋体" w:hAnsi="宋体" w:cs="宋体"/>
                <w:bCs/>
                <w:color w:val="000000" w:themeColor="text1"/>
                <w:sz w:val="18"/>
                <w:szCs w:val="18"/>
              </w:rPr>
            </w:pPr>
            <w:r>
              <w:rPr>
                <w:sz w:val="18"/>
                <w:szCs w:val="18"/>
              </w:rPr>
              <w:t>30</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E539BB7" w14:textId="77777777" w:rsidR="00657428" w:rsidRDefault="00000000">
            <w:pPr>
              <w:widowControl/>
              <w:jc w:val="center"/>
              <w:textAlignment w:val="center"/>
              <w:rPr>
                <w:rFonts w:ascii="宋体" w:hAnsi="宋体" w:cs="宋体"/>
                <w:bCs/>
                <w:color w:val="000000" w:themeColor="text1"/>
                <w:sz w:val="18"/>
                <w:szCs w:val="18"/>
              </w:rPr>
            </w:pPr>
            <w:r>
              <w:rPr>
                <w:sz w:val="18"/>
                <w:szCs w:val="18"/>
              </w:rPr>
              <w:t>6</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889B025" w14:textId="77777777" w:rsidR="00657428" w:rsidRDefault="00000000">
            <w:pPr>
              <w:widowControl/>
              <w:jc w:val="center"/>
              <w:textAlignment w:val="center"/>
              <w:rPr>
                <w:rFonts w:ascii="宋体" w:hAnsi="宋体" w:cs="宋体"/>
                <w:bCs/>
                <w:color w:val="000000" w:themeColor="text1"/>
                <w:sz w:val="18"/>
                <w:szCs w:val="18"/>
              </w:rPr>
            </w:pPr>
            <w:r>
              <w:rPr>
                <w:sz w:val="18"/>
                <w:szCs w:val="18"/>
              </w:rPr>
              <w:t>1</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5374E2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2.25</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5BE691E"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4D35ECB" w14:textId="77777777" w:rsidR="00657428" w:rsidRDefault="00657428">
            <w:pPr>
              <w:widowControl/>
              <w:jc w:val="center"/>
              <w:textAlignment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BE862BE"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D20FA6D"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533F48D"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5398D9B"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81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BFA389F" w14:textId="77777777" w:rsidR="00657428" w:rsidRDefault="00000000">
            <w:pPr>
              <w:jc w:val="center"/>
              <w:rPr>
                <w:rFonts w:ascii="宋体" w:hAnsi="宋体" w:cs="宋体"/>
                <w:bCs/>
                <w:color w:val="000000" w:themeColor="text1"/>
                <w:sz w:val="16"/>
                <w:szCs w:val="16"/>
              </w:rPr>
            </w:pPr>
            <w:proofErr w:type="gramStart"/>
            <w:r>
              <w:rPr>
                <w:rFonts w:hint="eastAsia"/>
                <w:sz w:val="16"/>
                <w:szCs w:val="16"/>
              </w:rPr>
              <w:t>思政部</w:t>
            </w:r>
            <w:proofErr w:type="gramEnd"/>
          </w:p>
        </w:tc>
        <w:tc>
          <w:tcPr>
            <w:tcW w:w="1766" w:type="dxa"/>
            <w:tcBorders>
              <w:top w:val="single" w:sz="4" w:space="0" w:color="auto"/>
              <w:left w:val="single" w:sz="4" w:space="0" w:color="000000"/>
              <w:bottom w:val="single" w:sz="4" w:space="0" w:color="auto"/>
              <w:right w:val="single" w:sz="4" w:space="0" w:color="000000"/>
            </w:tcBorders>
            <w:noWrap/>
            <w:tcMar>
              <w:top w:w="0" w:type="dxa"/>
              <w:left w:w="0" w:type="dxa"/>
              <w:right w:w="0" w:type="dxa"/>
            </w:tcMar>
            <w:vAlign w:val="center"/>
          </w:tcPr>
          <w:p w14:paraId="195ADFEA" w14:textId="77777777" w:rsidR="00657428" w:rsidRDefault="00657428">
            <w:pPr>
              <w:jc w:val="center"/>
              <w:rPr>
                <w:rFonts w:ascii="宋体" w:hAnsi="宋体" w:cs="宋体"/>
                <w:bCs/>
                <w:color w:val="000000" w:themeColor="text1"/>
                <w:szCs w:val="21"/>
              </w:rPr>
            </w:pPr>
          </w:p>
        </w:tc>
      </w:tr>
      <w:tr w:rsidR="00657428" w14:paraId="7DCF2B4C" w14:textId="77777777">
        <w:trPr>
          <w:trHeight w:val="454"/>
        </w:trPr>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74FA95C8" w14:textId="77777777" w:rsidR="00657428" w:rsidRDefault="00657428">
            <w:pPr>
              <w:jc w:val="center"/>
              <w:rPr>
                <w:rFonts w:ascii="宋体" w:hAnsi="宋体" w:cs="宋体"/>
                <w:bCs/>
                <w:color w:val="000000" w:themeColor="text1"/>
                <w:sz w:val="18"/>
                <w:szCs w:val="18"/>
              </w:rPr>
            </w:pPr>
          </w:p>
        </w:tc>
        <w:tc>
          <w:tcPr>
            <w:tcW w:w="330" w:type="dxa"/>
            <w:vMerge/>
            <w:tcBorders>
              <w:left w:val="single" w:sz="4" w:space="0" w:color="000000"/>
              <w:right w:val="single" w:sz="4" w:space="0" w:color="000000"/>
            </w:tcBorders>
            <w:tcMar>
              <w:top w:w="0" w:type="dxa"/>
              <w:left w:w="0" w:type="dxa"/>
              <w:right w:w="0" w:type="dxa"/>
            </w:tcMar>
            <w:textDirection w:val="tbRlV"/>
            <w:vAlign w:val="center"/>
          </w:tcPr>
          <w:p w14:paraId="4C51119E"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D1DACE5" w14:textId="77777777" w:rsidR="00657428" w:rsidRDefault="00000000">
            <w:pPr>
              <w:widowControl/>
              <w:jc w:val="center"/>
              <w:textAlignment w:val="center"/>
              <w:rPr>
                <w:sz w:val="18"/>
                <w:szCs w:val="18"/>
              </w:rPr>
            </w:pPr>
            <w:r>
              <w:rPr>
                <w:rFonts w:hint="eastAsia"/>
                <w:sz w:val="18"/>
                <w:szCs w:val="18"/>
              </w:rPr>
              <w:t>13</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67EA681" w14:textId="77777777" w:rsidR="00657428" w:rsidRDefault="00000000">
            <w:pPr>
              <w:widowControl/>
              <w:jc w:val="center"/>
              <w:textAlignment w:val="center"/>
              <w:rPr>
                <w:sz w:val="18"/>
                <w:szCs w:val="18"/>
              </w:rPr>
            </w:pPr>
            <w:r>
              <w:t>200112</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3C6907C" w14:textId="77777777" w:rsidR="00657428" w:rsidRDefault="00000000">
            <w:pPr>
              <w:widowControl/>
              <w:jc w:val="center"/>
              <w:textAlignment w:val="center"/>
              <w:rPr>
                <w:sz w:val="18"/>
                <w:szCs w:val="20"/>
              </w:rPr>
            </w:pPr>
            <w:r>
              <w:rPr>
                <w:rFonts w:hint="eastAsia"/>
                <w:sz w:val="18"/>
                <w:szCs w:val="20"/>
              </w:rPr>
              <w:t>中国共产党党史</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3A1B4ED" w14:textId="77777777" w:rsidR="00657428" w:rsidRDefault="00000000">
            <w:pPr>
              <w:widowControl/>
              <w:jc w:val="center"/>
              <w:textAlignment w:val="center"/>
              <w:rPr>
                <w:sz w:val="18"/>
                <w:szCs w:val="18"/>
              </w:rPr>
            </w:pPr>
            <w:r>
              <w:rPr>
                <w:sz w:val="18"/>
                <w:szCs w:val="18"/>
              </w:rPr>
              <w:t>A</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DA68D56" w14:textId="77777777" w:rsidR="00657428" w:rsidRDefault="00657428">
            <w:pPr>
              <w:jc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98900A6" w14:textId="77777777" w:rsidR="00657428" w:rsidRDefault="00000000">
            <w:pPr>
              <w:widowControl/>
              <w:jc w:val="center"/>
              <w:textAlignment w:val="center"/>
              <w:rPr>
                <w:sz w:val="18"/>
                <w:szCs w:val="18"/>
              </w:rPr>
            </w:pPr>
            <w:r>
              <w:rPr>
                <w:sz w:val="18"/>
                <w:szCs w:val="18"/>
              </w:rPr>
              <w:t>1</w:t>
            </w: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7EAA312" w14:textId="77777777" w:rsidR="00657428" w:rsidRDefault="00000000">
            <w:pPr>
              <w:widowControl/>
              <w:jc w:val="center"/>
              <w:textAlignment w:val="center"/>
              <w:rPr>
                <w:sz w:val="18"/>
                <w:szCs w:val="18"/>
              </w:rPr>
            </w:pPr>
            <w:r>
              <w:rPr>
                <w:sz w:val="18"/>
                <w:szCs w:val="18"/>
              </w:rPr>
              <w:t>18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F7E96F2" w14:textId="77777777" w:rsidR="00657428" w:rsidRDefault="00000000">
            <w:pPr>
              <w:widowControl/>
              <w:jc w:val="center"/>
              <w:textAlignment w:val="center"/>
              <w:rPr>
                <w:sz w:val="18"/>
                <w:szCs w:val="18"/>
              </w:rPr>
            </w:pPr>
            <w:r>
              <w:rPr>
                <w:sz w:val="18"/>
                <w:szCs w:val="18"/>
              </w:rPr>
              <w:t>18</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6719E9A" w14:textId="77777777" w:rsidR="00657428" w:rsidRDefault="00657428">
            <w:pPr>
              <w:widowControl/>
              <w:jc w:val="center"/>
              <w:textAlignment w:val="center"/>
              <w:rPr>
                <w:sz w:val="18"/>
                <w:szCs w:val="18"/>
              </w:rPr>
            </w:pP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FDE47E0" w14:textId="77777777" w:rsidR="00657428" w:rsidRDefault="00000000">
            <w:pPr>
              <w:widowControl/>
              <w:jc w:val="center"/>
              <w:textAlignment w:val="center"/>
              <w:rPr>
                <w:sz w:val="18"/>
                <w:szCs w:val="18"/>
              </w:rPr>
            </w:pPr>
            <w:r>
              <w:rPr>
                <w:sz w:val="18"/>
                <w:szCs w:val="18"/>
              </w:rPr>
              <w:t>1</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D780C4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1.13</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17AF613"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53F1649" w14:textId="77777777" w:rsidR="00657428" w:rsidRDefault="00657428">
            <w:pPr>
              <w:widowControl/>
              <w:jc w:val="center"/>
              <w:textAlignment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046D121" w14:textId="77777777" w:rsidR="00657428" w:rsidRDefault="00657428">
            <w:pPr>
              <w:widowControl/>
              <w:jc w:val="center"/>
              <w:textAlignment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7D193F6"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E262E51"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9CBAD1F" w14:textId="77777777" w:rsidR="00657428" w:rsidRDefault="00000000">
            <w:pPr>
              <w:widowControl/>
              <w:jc w:val="center"/>
              <w:textAlignment w:val="center"/>
              <w:rPr>
                <w:sz w:val="16"/>
                <w:szCs w:val="16"/>
              </w:rPr>
            </w:pPr>
            <w:r>
              <w:rPr>
                <w:rFonts w:hint="eastAsia"/>
                <w:sz w:val="16"/>
                <w:szCs w:val="16"/>
              </w:rPr>
              <w:t>考试</w:t>
            </w:r>
          </w:p>
        </w:tc>
        <w:tc>
          <w:tcPr>
            <w:tcW w:w="81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5BD53FB" w14:textId="77777777" w:rsidR="00657428" w:rsidRDefault="00000000">
            <w:pPr>
              <w:jc w:val="center"/>
              <w:rPr>
                <w:sz w:val="16"/>
                <w:szCs w:val="16"/>
              </w:rPr>
            </w:pPr>
            <w:proofErr w:type="gramStart"/>
            <w:r>
              <w:rPr>
                <w:rFonts w:hint="eastAsia"/>
                <w:sz w:val="16"/>
                <w:szCs w:val="16"/>
              </w:rPr>
              <w:t>思政部</w:t>
            </w:r>
            <w:proofErr w:type="gramEnd"/>
          </w:p>
        </w:tc>
        <w:tc>
          <w:tcPr>
            <w:tcW w:w="1766" w:type="dxa"/>
            <w:tcBorders>
              <w:top w:val="single" w:sz="4" w:space="0" w:color="auto"/>
              <w:left w:val="single" w:sz="4" w:space="0" w:color="000000"/>
              <w:bottom w:val="single" w:sz="4" w:space="0" w:color="auto"/>
              <w:right w:val="single" w:sz="4" w:space="0" w:color="000000"/>
            </w:tcBorders>
            <w:noWrap/>
            <w:tcMar>
              <w:top w:w="0" w:type="dxa"/>
              <w:left w:w="0" w:type="dxa"/>
              <w:right w:w="0" w:type="dxa"/>
            </w:tcMar>
            <w:vAlign w:val="center"/>
          </w:tcPr>
          <w:p w14:paraId="5B4B963B" w14:textId="77777777" w:rsidR="00657428" w:rsidRDefault="00657428">
            <w:pPr>
              <w:jc w:val="center"/>
              <w:rPr>
                <w:rFonts w:ascii="宋体" w:hAnsi="宋体" w:cs="宋体"/>
                <w:bCs/>
                <w:color w:val="000000" w:themeColor="text1"/>
                <w:szCs w:val="21"/>
              </w:rPr>
            </w:pPr>
          </w:p>
        </w:tc>
      </w:tr>
      <w:tr w:rsidR="00657428" w14:paraId="41FC509A" w14:textId="77777777">
        <w:trPr>
          <w:trHeight w:val="454"/>
        </w:trPr>
        <w:tc>
          <w:tcPr>
            <w:tcW w:w="330" w:type="dxa"/>
            <w:vMerge/>
            <w:tcBorders>
              <w:left w:val="single" w:sz="4" w:space="0" w:color="000000"/>
              <w:bottom w:val="single" w:sz="4" w:space="0" w:color="000000"/>
              <w:right w:val="single" w:sz="4" w:space="0" w:color="000000"/>
            </w:tcBorders>
            <w:tcMar>
              <w:top w:w="0" w:type="dxa"/>
              <w:left w:w="0" w:type="dxa"/>
              <w:right w:w="0" w:type="dxa"/>
            </w:tcMar>
            <w:textDirection w:val="tbRlV"/>
            <w:vAlign w:val="center"/>
          </w:tcPr>
          <w:p w14:paraId="0FBD08F6" w14:textId="77777777" w:rsidR="00657428" w:rsidRDefault="00657428">
            <w:pPr>
              <w:jc w:val="center"/>
              <w:rPr>
                <w:rFonts w:ascii="宋体" w:hAnsi="宋体" w:cs="宋体"/>
                <w:bCs/>
                <w:color w:val="000000" w:themeColor="text1"/>
                <w:sz w:val="18"/>
                <w:szCs w:val="18"/>
              </w:rPr>
            </w:pPr>
          </w:p>
        </w:tc>
        <w:tc>
          <w:tcPr>
            <w:tcW w:w="330" w:type="dxa"/>
            <w:vMerge/>
            <w:tcBorders>
              <w:left w:val="single" w:sz="4" w:space="0" w:color="000000"/>
              <w:bottom w:val="single" w:sz="4" w:space="0" w:color="000000"/>
              <w:right w:val="single" w:sz="4" w:space="0" w:color="000000"/>
            </w:tcBorders>
            <w:tcMar>
              <w:top w:w="0" w:type="dxa"/>
              <w:left w:w="0" w:type="dxa"/>
              <w:right w:w="0" w:type="dxa"/>
            </w:tcMar>
            <w:textDirection w:val="tbRlV"/>
            <w:vAlign w:val="center"/>
          </w:tcPr>
          <w:p w14:paraId="620D6CB4"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8101D18" w14:textId="77777777" w:rsidR="00657428" w:rsidRDefault="00000000">
            <w:pPr>
              <w:widowControl/>
              <w:jc w:val="center"/>
              <w:textAlignment w:val="center"/>
              <w:rPr>
                <w:sz w:val="18"/>
                <w:szCs w:val="18"/>
              </w:rPr>
            </w:pPr>
            <w:r>
              <w:rPr>
                <w:rFonts w:hint="eastAsia"/>
                <w:sz w:val="18"/>
                <w:szCs w:val="18"/>
              </w:rPr>
              <w:t>14</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D38E42E" w14:textId="77777777" w:rsidR="00657428" w:rsidRDefault="00000000">
            <w:pPr>
              <w:widowControl/>
              <w:jc w:val="center"/>
              <w:textAlignment w:val="center"/>
              <w:rPr>
                <w:sz w:val="18"/>
                <w:szCs w:val="18"/>
              </w:rPr>
            </w:pPr>
            <w:r>
              <w:t>180107</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A9696F8" w14:textId="77777777" w:rsidR="00657428" w:rsidRDefault="00000000">
            <w:pPr>
              <w:widowControl/>
              <w:jc w:val="center"/>
              <w:textAlignment w:val="center"/>
              <w:rPr>
                <w:sz w:val="18"/>
                <w:szCs w:val="20"/>
              </w:rPr>
            </w:pPr>
            <w:r>
              <w:rPr>
                <w:rFonts w:hint="eastAsia"/>
                <w:sz w:val="18"/>
                <w:szCs w:val="20"/>
              </w:rPr>
              <w:t>体育与健康（一）</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E2A9544" w14:textId="77777777" w:rsidR="00657428" w:rsidRDefault="00000000">
            <w:pPr>
              <w:widowControl/>
              <w:jc w:val="center"/>
              <w:textAlignment w:val="center"/>
              <w:rPr>
                <w:sz w:val="18"/>
                <w:szCs w:val="18"/>
              </w:rPr>
            </w:pPr>
            <w:r>
              <w:rPr>
                <w:sz w:val="18"/>
                <w:szCs w:val="18"/>
              </w:rPr>
              <w:t>C</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2AD1E22" w14:textId="77777777" w:rsidR="00657428" w:rsidRDefault="00657428">
            <w:pPr>
              <w:jc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669BC51" w14:textId="77777777" w:rsidR="00657428" w:rsidRDefault="00000000">
            <w:pPr>
              <w:widowControl/>
              <w:jc w:val="center"/>
              <w:textAlignment w:val="center"/>
              <w:rPr>
                <w:sz w:val="18"/>
                <w:szCs w:val="18"/>
              </w:rPr>
            </w:pPr>
            <w:r>
              <w:rPr>
                <w:sz w:val="18"/>
                <w:szCs w:val="18"/>
              </w:rPr>
              <w:t>2</w:t>
            </w: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16A5196" w14:textId="77777777" w:rsidR="00657428" w:rsidRDefault="00000000">
            <w:pPr>
              <w:widowControl/>
              <w:jc w:val="center"/>
              <w:textAlignment w:val="center"/>
              <w:rPr>
                <w:sz w:val="18"/>
                <w:szCs w:val="18"/>
              </w:rPr>
            </w:pPr>
            <w:r>
              <w:rPr>
                <w:sz w:val="18"/>
                <w:szCs w:val="18"/>
              </w:rPr>
              <w:t>36</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6C89905" w14:textId="77777777" w:rsidR="00657428" w:rsidRDefault="00000000">
            <w:pPr>
              <w:widowControl/>
              <w:jc w:val="center"/>
              <w:textAlignment w:val="center"/>
              <w:rPr>
                <w:sz w:val="18"/>
                <w:szCs w:val="18"/>
              </w:rPr>
            </w:pPr>
            <w:r>
              <w:rPr>
                <w:sz w:val="18"/>
                <w:szCs w:val="18"/>
              </w:rPr>
              <w:t>0</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8A33121" w14:textId="77777777" w:rsidR="00657428" w:rsidRDefault="00000000">
            <w:pPr>
              <w:widowControl/>
              <w:jc w:val="center"/>
              <w:textAlignment w:val="center"/>
              <w:rPr>
                <w:sz w:val="18"/>
                <w:szCs w:val="18"/>
              </w:rPr>
            </w:pPr>
            <w:r>
              <w:rPr>
                <w:sz w:val="18"/>
                <w:szCs w:val="18"/>
              </w:rPr>
              <w:t>36</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7A09070" w14:textId="77777777" w:rsidR="00657428" w:rsidRDefault="00000000">
            <w:pPr>
              <w:widowControl/>
              <w:jc w:val="center"/>
              <w:textAlignment w:val="center"/>
              <w:rPr>
                <w:sz w:val="18"/>
                <w:szCs w:val="18"/>
              </w:rPr>
            </w:pPr>
            <w:r>
              <w:rPr>
                <w:sz w:val="18"/>
                <w:szCs w:val="18"/>
              </w:rPr>
              <w:t>1</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5D1DD2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2.25</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F1EBB92"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90EC108" w14:textId="77777777" w:rsidR="00657428" w:rsidRDefault="00657428">
            <w:pPr>
              <w:widowControl/>
              <w:jc w:val="center"/>
              <w:textAlignment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6102673" w14:textId="77777777" w:rsidR="00657428" w:rsidRDefault="00657428">
            <w:pPr>
              <w:widowControl/>
              <w:jc w:val="center"/>
              <w:textAlignment w:val="center"/>
              <w:rPr>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49FDBBF"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3BE23A7"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06A7B6A" w14:textId="77777777" w:rsidR="00657428" w:rsidRDefault="00000000">
            <w:pPr>
              <w:widowControl/>
              <w:jc w:val="center"/>
              <w:textAlignment w:val="center"/>
              <w:rPr>
                <w:sz w:val="16"/>
                <w:szCs w:val="16"/>
              </w:rPr>
            </w:pPr>
            <w:r>
              <w:rPr>
                <w:rFonts w:hint="eastAsia"/>
                <w:sz w:val="16"/>
                <w:szCs w:val="16"/>
              </w:rPr>
              <w:t>考试</w:t>
            </w:r>
          </w:p>
        </w:tc>
        <w:tc>
          <w:tcPr>
            <w:tcW w:w="81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00D3866" w14:textId="77777777" w:rsidR="00657428" w:rsidRDefault="00000000">
            <w:pPr>
              <w:jc w:val="center"/>
              <w:rPr>
                <w:sz w:val="16"/>
                <w:szCs w:val="16"/>
              </w:rPr>
            </w:pPr>
            <w:r>
              <w:rPr>
                <w:rFonts w:hint="eastAsia"/>
                <w:sz w:val="16"/>
                <w:szCs w:val="16"/>
              </w:rPr>
              <w:t>公共基础部</w:t>
            </w:r>
          </w:p>
        </w:tc>
        <w:tc>
          <w:tcPr>
            <w:tcW w:w="1766" w:type="dxa"/>
            <w:tcBorders>
              <w:top w:val="single" w:sz="4" w:space="0" w:color="auto"/>
              <w:left w:val="single" w:sz="4" w:space="0" w:color="000000"/>
              <w:bottom w:val="single" w:sz="4" w:space="0" w:color="000000"/>
              <w:right w:val="single" w:sz="4" w:space="0" w:color="000000"/>
            </w:tcBorders>
            <w:noWrap/>
            <w:tcMar>
              <w:top w:w="0" w:type="dxa"/>
              <w:left w:w="0" w:type="dxa"/>
              <w:right w:w="0" w:type="dxa"/>
            </w:tcMar>
            <w:vAlign w:val="center"/>
          </w:tcPr>
          <w:p w14:paraId="66395EF2" w14:textId="77777777" w:rsidR="00657428" w:rsidRDefault="00657428">
            <w:pPr>
              <w:jc w:val="center"/>
              <w:rPr>
                <w:rFonts w:ascii="宋体" w:hAnsi="宋体" w:cs="宋体"/>
                <w:bCs/>
                <w:color w:val="000000" w:themeColor="text1"/>
                <w:szCs w:val="21"/>
              </w:rPr>
            </w:pPr>
          </w:p>
        </w:tc>
      </w:tr>
    </w:tbl>
    <w:p w14:paraId="07AD0EA6" w14:textId="77777777" w:rsidR="00657428" w:rsidRDefault="00657428">
      <w:pPr>
        <w:pStyle w:val="afe"/>
        <w:jc w:val="both"/>
        <w:rPr>
          <w:color w:val="000000" w:themeColor="text1"/>
        </w:rPr>
      </w:pPr>
    </w:p>
    <w:tbl>
      <w:tblPr>
        <w:tblpPr w:leftFromText="180" w:rightFromText="180" w:vertAnchor="text" w:tblpY="1"/>
        <w:tblOverlap w:val="never"/>
        <w:tblW w:w="14594" w:type="dxa"/>
        <w:tblLayout w:type="fixed"/>
        <w:tblCellMar>
          <w:left w:w="0" w:type="dxa"/>
          <w:right w:w="0" w:type="dxa"/>
        </w:tblCellMar>
        <w:tblLook w:val="04A0" w:firstRow="1" w:lastRow="0" w:firstColumn="1" w:lastColumn="0" w:noHBand="0" w:noVBand="1"/>
      </w:tblPr>
      <w:tblGrid>
        <w:gridCol w:w="330"/>
        <w:gridCol w:w="330"/>
        <w:gridCol w:w="334"/>
        <w:gridCol w:w="973"/>
        <w:gridCol w:w="2076"/>
        <w:gridCol w:w="564"/>
        <w:gridCol w:w="433"/>
        <w:gridCol w:w="536"/>
        <w:gridCol w:w="508"/>
        <w:gridCol w:w="424"/>
        <w:gridCol w:w="612"/>
        <w:gridCol w:w="505"/>
        <w:gridCol w:w="671"/>
        <w:gridCol w:w="672"/>
        <w:gridCol w:w="672"/>
        <w:gridCol w:w="671"/>
        <w:gridCol w:w="672"/>
        <w:gridCol w:w="672"/>
        <w:gridCol w:w="360"/>
        <w:gridCol w:w="828"/>
        <w:gridCol w:w="1751"/>
      </w:tblGrid>
      <w:tr w:rsidR="00657428" w14:paraId="64BF1EFF" w14:textId="77777777">
        <w:trPr>
          <w:trHeight w:val="554"/>
          <w:tblHeader/>
        </w:trPr>
        <w:tc>
          <w:tcPr>
            <w:tcW w:w="660"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5179C99"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lastRenderedPageBreak/>
              <w:t>课程</w:t>
            </w:r>
          </w:p>
          <w:p w14:paraId="45DF4617"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类别</w:t>
            </w:r>
          </w:p>
        </w:tc>
        <w:tc>
          <w:tcPr>
            <w:tcW w:w="33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190B627"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序号</w:t>
            </w:r>
          </w:p>
        </w:tc>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7A8A8D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课程代码</w:t>
            </w:r>
          </w:p>
        </w:tc>
        <w:tc>
          <w:tcPr>
            <w:tcW w:w="2076"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C61520A"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课程名称</w:t>
            </w:r>
          </w:p>
        </w:tc>
        <w:tc>
          <w:tcPr>
            <w:tcW w:w="997" w:type="dxa"/>
            <w:gridSpan w:val="2"/>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C9503A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课程性质</w:t>
            </w:r>
          </w:p>
        </w:tc>
        <w:tc>
          <w:tcPr>
            <w:tcW w:w="536"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BB90197"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学分</w:t>
            </w: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37EF05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教学课时</w:t>
            </w:r>
          </w:p>
        </w:tc>
        <w:tc>
          <w:tcPr>
            <w:tcW w:w="505"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7D74ECA"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开设学期</w:t>
            </w:r>
          </w:p>
        </w:tc>
        <w:tc>
          <w:tcPr>
            <w:tcW w:w="4030" w:type="dxa"/>
            <w:gridSpan w:val="6"/>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9F667AA"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教学进程(学期、教学活动周数</w:t>
            </w:r>
          </w:p>
          <w:p w14:paraId="4CF394C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课堂教学周数、平均周学时）</w:t>
            </w:r>
          </w:p>
        </w:tc>
        <w:tc>
          <w:tcPr>
            <w:tcW w:w="360"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79FCD6B"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课程</w:t>
            </w:r>
          </w:p>
          <w:p w14:paraId="0898590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考核</w:t>
            </w:r>
          </w:p>
        </w:tc>
        <w:tc>
          <w:tcPr>
            <w:tcW w:w="828"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79BAB72"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开课</w:t>
            </w:r>
          </w:p>
          <w:p w14:paraId="0A0D08B6"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部门</w:t>
            </w:r>
          </w:p>
        </w:tc>
        <w:tc>
          <w:tcPr>
            <w:tcW w:w="1751"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113EEDB" w14:textId="77777777" w:rsidR="00657428" w:rsidRDefault="00000000">
            <w:pPr>
              <w:widowControl/>
              <w:jc w:val="center"/>
              <w:textAlignment w:val="center"/>
              <w:rPr>
                <w:rFonts w:ascii="宋体" w:hAnsi="宋体" w:cs="宋体"/>
                <w:bCs/>
                <w:color w:val="000000" w:themeColor="text1"/>
                <w:szCs w:val="21"/>
              </w:rPr>
            </w:pPr>
            <w:r>
              <w:rPr>
                <w:rFonts w:ascii="宋体" w:hAnsi="宋体" w:cs="宋体" w:hint="eastAsia"/>
                <w:bCs/>
                <w:color w:val="000000" w:themeColor="text1"/>
                <w:kern w:val="0"/>
                <w:szCs w:val="21"/>
                <w:lang w:bidi="ar"/>
              </w:rPr>
              <w:t>备注</w:t>
            </w:r>
          </w:p>
        </w:tc>
      </w:tr>
      <w:tr w:rsidR="00657428" w14:paraId="6E281C86" w14:textId="77777777">
        <w:trPr>
          <w:trHeight w:val="422"/>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3151BDE"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BDAD776"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5888C1C"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273B129" w14:textId="77777777" w:rsidR="00657428" w:rsidRDefault="00657428">
            <w:pPr>
              <w:jc w:val="center"/>
              <w:rPr>
                <w:rFonts w:ascii="宋体" w:hAnsi="宋体" w:cs="宋体"/>
                <w:bCs/>
                <w:color w:val="000000" w:themeColor="text1"/>
                <w:sz w:val="18"/>
                <w:szCs w:val="18"/>
              </w:rPr>
            </w:pPr>
          </w:p>
        </w:tc>
        <w:tc>
          <w:tcPr>
            <w:tcW w:w="56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B606B6F"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课程</w:t>
            </w:r>
          </w:p>
          <w:p w14:paraId="0D062644"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类型(A/B</w:t>
            </w:r>
          </w:p>
          <w:p w14:paraId="3FF6C73C"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/C)</w:t>
            </w:r>
          </w:p>
        </w:tc>
        <w:tc>
          <w:tcPr>
            <w:tcW w:w="433"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9461C0A"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是否理实一体</w:t>
            </w: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1AEA445" w14:textId="77777777" w:rsidR="00657428" w:rsidRDefault="00657428">
            <w:pPr>
              <w:jc w:val="center"/>
              <w:rPr>
                <w:rFonts w:ascii="宋体" w:hAnsi="宋体" w:cs="宋体"/>
                <w:bCs/>
                <w:color w:val="000000" w:themeColor="text1"/>
                <w:sz w:val="18"/>
                <w:szCs w:val="18"/>
              </w:rPr>
            </w:pPr>
          </w:p>
        </w:tc>
        <w:tc>
          <w:tcPr>
            <w:tcW w:w="508"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3E0AF9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总计</w:t>
            </w:r>
          </w:p>
        </w:tc>
        <w:tc>
          <w:tcPr>
            <w:tcW w:w="42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DBE6EA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理论</w:t>
            </w:r>
          </w:p>
        </w:tc>
        <w:tc>
          <w:tcPr>
            <w:tcW w:w="612"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DA8F63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实践</w:t>
            </w: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5FB1A4A"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D2C4F16"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1学期</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7E306C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2学期</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B8745C6"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3学期</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F8C9C17"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4学期</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04CEC0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5学期</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208BCC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6学期</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43F53D8" w14:textId="77777777" w:rsidR="00657428" w:rsidRDefault="00657428">
            <w:pPr>
              <w:jc w:val="center"/>
              <w:rPr>
                <w:rFonts w:ascii="宋体" w:hAnsi="宋体" w:cs="宋体"/>
                <w:bCs/>
                <w:color w:val="000000" w:themeColor="text1"/>
                <w:sz w:val="18"/>
                <w:szCs w:val="18"/>
              </w:rPr>
            </w:pPr>
          </w:p>
        </w:tc>
        <w:tc>
          <w:tcPr>
            <w:tcW w:w="82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C8063BA" w14:textId="77777777" w:rsidR="00657428" w:rsidRDefault="00657428">
            <w:pPr>
              <w:jc w:val="center"/>
              <w:rPr>
                <w:rFonts w:ascii="宋体" w:hAnsi="宋体" w:cs="宋体"/>
                <w:bCs/>
                <w:color w:val="000000" w:themeColor="text1"/>
                <w:sz w:val="18"/>
                <w:szCs w:val="18"/>
              </w:rPr>
            </w:pPr>
          </w:p>
        </w:tc>
        <w:tc>
          <w:tcPr>
            <w:tcW w:w="175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47EC3BD" w14:textId="77777777" w:rsidR="00657428" w:rsidRDefault="00657428">
            <w:pPr>
              <w:jc w:val="center"/>
              <w:rPr>
                <w:rFonts w:ascii="宋体" w:hAnsi="宋体" w:cs="宋体"/>
                <w:bCs/>
                <w:color w:val="000000" w:themeColor="text1"/>
                <w:szCs w:val="21"/>
              </w:rPr>
            </w:pPr>
          </w:p>
        </w:tc>
      </w:tr>
      <w:tr w:rsidR="00657428" w14:paraId="7BA4CE40" w14:textId="77777777">
        <w:trPr>
          <w:trHeight w:val="414"/>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3DB2BFB"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A32F3DB"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FC1F0D2"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E40A770" w14:textId="77777777" w:rsidR="00657428" w:rsidRDefault="00657428">
            <w:pPr>
              <w:jc w:val="center"/>
              <w:rPr>
                <w:rFonts w:ascii="宋体" w:hAnsi="宋体" w:cs="宋体"/>
                <w:bCs/>
                <w:color w:val="000000" w:themeColor="text1"/>
                <w:sz w:val="18"/>
                <w:szCs w:val="18"/>
              </w:rPr>
            </w:pPr>
          </w:p>
        </w:tc>
        <w:tc>
          <w:tcPr>
            <w:tcW w:w="56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1647D55" w14:textId="77777777" w:rsidR="00657428" w:rsidRDefault="00657428">
            <w:pPr>
              <w:jc w:val="center"/>
              <w:rPr>
                <w:rFonts w:ascii="宋体" w:hAnsi="宋体" w:cs="宋体"/>
                <w:bCs/>
                <w:color w:val="000000" w:themeColor="text1"/>
                <w:sz w:val="18"/>
                <w:szCs w:val="18"/>
              </w:rPr>
            </w:pPr>
          </w:p>
        </w:tc>
        <w:tc>
          <w:tcPr>
            <w:tcW w:w="43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728F347" w14:textId="77777777" w:rsidR="00657428" w:rsidRDefault="00657428">
            <w:pPr>
              <w:jc w:val="center"/>
              <w:rPr>
                <w:rFonts w:ascii="宋体" w:hAnsi="宋体" w:cs="宋体"/>
                <w:bCs/>
                <w:color w:val="000000" w:themeColor="text1"/>
                <w:sz w:val="18"/>
                <w:szCs w:val="18"/>
              </w:rPr>
            </w:pP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909DCFC" w14:textId="77777777" w:rsidR="00657428" w:rsidRDefault="00657428">
            <w:pPr>
              <w:jc w:val="center"/>
              <w:rPr>
                <w:rFonts w:ascii="宋体" w:hAnsi="宋体" w:cs="宋体"/>
                <w:bCs/>
                <w:color w:val="000000" w:themeColor="text1"/>
                <w:sz w:val="18"/>
                <w:szCs w:val="18"/>
              </w:rPr>
            </w:pPr>
          </w:p>
        </w:tc>
        <w:tc>
          <w:tcPr>
            <w:tcW w:w="50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A6F827D" w14:textId="77777777" w:rsidR="00657428" w:rsidRDefault="00657428">
            <w:pPr>
              <w:jc w:val="center"/>
              <w:rPr>
                <w:rFonts w:ascii="宋体" w:hAnsi="宋体" w:cs="宋体"/>
                <w:bCs/>
                <w:color w:val="000000" w:themeColor="text1"/>
                <w:sz w:val="18"/>
                <w:szCs w:val="18"/>
              </w:rPr>
            </w:pPr>
          </w:p>
        </w:tc>
        <w:tc>
          <w:tcPr>
            <w:tcW w:w="42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2EDF889" w14:textId="77777777" w:rsidR="00657428" w:rsidRDefault="00657428">
            <w:pPr>
              <w:jc w:val="center"/>
              <w:rPr>
                <w:rFonts w:ascii="宋体" w:hAnsi="宋体" w:cs="宋体"/>
                <w:bCs/>
                <w:color w:val="000000" w:themeColor="text1"/>
                <w:sz w:val="18"/>
                <w:szCs w:val="18"/>
              </w:rPr>
            </w:pPr>
          </w:p>
        </w:tc>
        <w:tc>
          <w:tcPr>
            <w:tcW w:w="612"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E6474AB" w14:textId="77777777" w:rsidR="00657428" w:rsidRDefault="00657428">
            <w:pPr>
              <w:jc w:val="center"/>
              <w:rPr>
                <w:rFonts w:ascii="宋体" w:hAnsi="宋体" w:cs="宋体"/>
                <w:bCs/>
                <w:color w:val="000000" w:themeColor="text1"/>
                <w:sz w:val="18"/>
                <w:szCs w:val="18"/>
              </w:rPr>
            </w:pP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EDC6FE1"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9BCE793"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F0CCE4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951D4B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359DA9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9241E4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9AAB646"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20</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51FA107" w14:textId="77777777" w:rsidR="00657428" w:rsidRDefault="00657428">
            <w:pPr>
              <w:jc w:val="center"/>
              <w:rPr>
                <w:rFonts w:ascii="宋体" w:hAnsi="宋体" w:cs="宋体"/>
                <w:bCs/>
                <w:color w:val="000000" w:themeColor="text1"/>
                <w:sz w:val="18"/>
                <w:szCs w:val="18"/>
              </w:rPr>
            </w:pPr>
          </w:p>
        </w:tc>
        <w:tc>
          <w:tcPr>
            <w:tcW w:w="82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9715E49" w14:textId="77777777" w:rsidR="00657428" w:rsidRDefault="00657428">
            <w:pPr>
              <w:jc w:val="center"/>
              <w:rPr>
                <w:rFonts w:ascii="宋体" w:hAnsi="宋体" w:cs="宋体"/>
                <w:bCs/>
                <w:color w:val="000000" w:themeColor="text1"/>
                <w:sz w:val="18"/>
                <w:szCs w:val="18"/>
              </w:rPr>
            </w:pPr>
          </w:p>
        </w:tc>
        <w:tc>
          <w:tcPr>
            <w:tcW w:w="175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D3B0112" w14:textId="77777777" w:rsidR="00657428" w:rsidRDefault="00657428">
            <w:pPr>
              <w:jc w:val="center"/>
              <w:rPr>
                <w:rFonts w:ascii="宋体" w:hAnsi="宋体" w:cs="宋体"/>
                <w:bCs/>
                <w:color w:val="000000" w:themeColor="text1"/>
                <w:szCs w:val="21"/>
              </w:rPr>
            </w:pPr>
          </w:p>
        </w:tc>
      </w:tr>
      <w:tr w:rsidR="00657428" w14:paraId="3BDDB17A" w14:textId="77777777">
        <w:trPr>
          <w:trHeight w:val="417"/>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C896EB9"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F69AA9D"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3C3292B"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10F3230" w14:textId="77777777" w:rsidR="00657428" w:rsidRDefault="00657428">
            <w:pPr>
              <w:jc w:val="center"/>
              <w:rPr>
                <w:rFonts w:ascii="宋体" w:hAnsi="宋体" w:cs="宋体"/>
                <w:bCs/>
                <w:color w:val="000000" w:themeColor="text1"/>
                <w:sz w:val="18"/>
                <w:szCs w:val="18"/>
              </w:rPr>
            </w:pPr>
          </w:p>
        </w:tc>
        <w:tc>
          <w:tcPr>
            <w:tcW w:w="56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F050D91" w14:textId="77777777" w:rsidR="00657428" w:rsidRDefault="00657428">
            <w:pPr>
              <w:jc w:val="center"/>
              <w:rPr>
                <w:rFonts w:ascii="宋体" w:hAnsi="宋体" w:cs="宋体"/>
                <w:bCs/>
                <w:color w:val="000000" w:themeColor="text1"/>
                <w:sz w:val="18"/>
                <w:szCs w:val="18"/>
              </w:rPr>
            </w:pPr>
          </w:p>
        </w:tc>
        <w:tc>
          <w:tcPr>
            <w:tcW w:w="43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FE63B02" w14:textId="77777777" w:rsidR="00657428" w:rsidRDefault="00657428">
            <w:pPr>
              <w:jc w:val="center"/>
              <w:rPr>
                <w:rFonts w:ascii="宋体" w:hAnsi="宋体" w:cs="宋体"/>
                <w:bCs/>
                <w:color w:val="000000" w:themeColor="text1"/>
                <w:sz w:val="18"/>
                <w:szCs w:val="18"/>
              </w:rPr>
            </w:pP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E729E07" w14:textId="77777777" w:rsidR="00657428" w:rsidRDefault="00657428">
            <w:pPr>
              <w:jc w:val="center"/>
              <w:rPr>
                <w:rFonts w:ascii="宋体" w:hAnsi="宋体" w:cs="宋体"/>
                <w:bCs/>
                <w:color w:val="000000" w:themeColor="text1"/>
                <w:sz w:val="18"/>
                <w:szCs w:val="18"/>
              </w:rPr>
            </w:pPr>
          </w:p>
        </w:tc>
        <w:tc>
          <w:tcPr>
            <w:tcW w:w="50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E257EBD" w14:textId="77777777" w:rsidR="00657428" w:rsidRDefault="00657428">
            <w:pPr>
              <w:jc w:val="center"/>
              <w:rPr>
                <w:rFonts w:ascii="宋体" w:hAnsi="宋体" w:cs="宋体"/>
                <w:bCs/>
                <w:color w:val="000000" w:themeColor="text1"/>
                <w:sz w:val="18"/>
                <w:szCs w:val="18"/>
              </w:rPr>
            </w:pPr>
          </w:p>
        </w:tc>
        <w:tc>
          <w:tcPr>
            <w:tcW w:w="42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F7BC671" w14:textId="77777777" w:rsidR="00657428" w:rsidRDefault="00657428">
            <w:pPr>
              <w:jc w:val="center"/>
              <w:rPr>
                <w:rFonts w:ascii="宋体" w:hAnsi="宋体" w:cs="宋体"/>
                <w:bCs/>
                <w:color w:val="000000" w:themeColor="text1"/>
                <w:sz w:val="18"/>
                <w:szCs w:val="18"/>
              </w:rPr>
            </w:pPr>
          </w:p>
        </w:tc>
        <w:tc>
          <w:tcPr>
            <w:tcW w:w="612"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A78B637" w14:textId="77777777" w:rsidR="00657428" w:rsidRDefault="00657428">
            <w:pPr>
              <w:jc w:val="center"/>
              <w:rPr>
                <w:rFonts w:ascii="宋体" w:hAnsi="宋体" w:cs="宋体"/>
                <w:bCs/>
                <w:color w:val="000000" w:themeColor="text1"/>
                <w:sz w:val="18"/>
                <w:szCs w:val="18"/>
              </w:rPr>
            </w:pP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3F33BA9"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544C0E1" w14:textId="77777777" w:rsidR="00657428" w:rsidRDefault="00000000">
            <w:pPr>
              <w:widowControl/>
              <w:jc w:val="center"/>
              <w:textAlignment w:val="center"/>
              <w:rPr>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6</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9A81C3B" w14:textId="77777777" w:rsidR="00657428" w:rsidRDefault="00000000">
            <w:pPr>
              <w:widowControl/>
              <w:jc w:val="center"/>
              <w:textAlignment w:val="center"/>
              <w:rPr>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14FC886" w14:textId="77777777" w:rsidR="00657428" w:rsidRDefault="00000000">
            <w:pPr>
              <w:widowControl/>
              <w:jc w:val="center"/>
              <w:textAlignment w:val="center"/>
              <w:rPr>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CCC5BEC" w14:textId="77777777" w:rsidR="00657428" w:rsidRDefault="00000000">
            <w:pPr>
              <w:widowControl/>
              <w:jc w:val="center"/>
              <w:textAlignment w:val="center"/>
              <w:rPr>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6EF631F" w14:textId="77777777" w:rsidR="00657428" w:rsidRDefault="00000000">
            <w:pPr>
              <w:widowControl/>
              <w:jc w:val="center"/>
              <w:textAlignment w:val="center"/>
              <w:rPr>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8BA8157" w14:textId="77777777" w:rsidR="00657428" w:rsidRDefault="00000000">
            <w:pPr>
              <w:widowControl/>
              <w:jc w:val="center"/>
              <w:textAlignment w:val="center"/>
              <w:rPr>
                <w:color w:val="000000" w:themeColor="text1"/>
                <w:sz w:val="18"/>
                <w:szCs w:val="18"/>
              </w:rPr>
            </w:pPr>
            <w:r>
              <w:rPr>
                <w:rFonts w:ascii="宋体" w:hAnsi="宋体" w:cs="宋体" w:hint="eastAsia"/>
                <w:bCs/>
                <w:color w:val="000000" w:themeColor="text1"/>
                <w:sz w:val="18"/>
                <w:szCs w:val="18"/>
              </w:rPr>
              <w:t>1</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600C1CC" w14:textId="77777777" w:rsidR="00657428" w:rsidRDefault="00657428">
            <w:pPr>
              <w:jc w:val="center"/>
              <w:rPr>
                <w:rFonts w:ascii="宋体" w:hAnsi="宋体" w:cs="宋体"/>
                <w:bCs/>
                <w:color w:val="000000" w:themeColor="text1"/>
                <w:sz w:val="18"/>
                <w:szCs w:val="18"/>
              </w:rPr>
            </w:pPr>
          </w:p>
        </w:tc>
        <w:tc>
          <w:tcPr>
            <w:tcW w:w="82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61764C2" w14:textId="77777777" w:rsidR="00657428" w:rsidRDefault="00657428">
            <w:pPr>
              <w:jc w:val="center"/>
              <w:rPr>
                <w:rFonts w:ascii="宋体" w:hAnsi="宋体" w:cs="宋体"/>
                <w:bCs/>
                <w:color w:val="000000" w:themeColor="text1"/>
                <w:sz w:val="18"/>
                <w:szCs w:val="18"/>
              </w:rPr>
            </w:pPr>
          </w:p>
        </w:tc>
        <w:tc>
          <w:tcPr>
            <w:tcW w:w="175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A81426A" w14:textId="77777777" w:rsidR="00657428" w:rsidRDefault="00657428">
            <w:pPr>
              <w:jc w:val="center"/>
              <w:rPr>
                <w:rFonts w:ascii="宋体" w:hAnsi="宋体" w:cs="宋体"/>
                <w:bCs/>
                <w:color w:val="000000" w:themeColor="text1"/>
                <w:szCs w:val="21"/>
              </w:rPr>
            </w:pPr>
          </w:p>
        </w:tc>
      </w:tr>
      <w:tr w:rsidR="00657428" w14:paraId="3614B63F" w14:textId="77777777">
        <w:trPr>
          <w:trHeight w:val="454"/>
        </w:trPr>
        <w:tc>
          <w:tcPr>
            <w:tcW w:w="330"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42EE6E69" w14:textId="77777777"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 xml:space="preserve">公   共   基   </w:t>
            </w:r>
            <w:proofErr w:type="gramStart"/>
            <w:r>
              <w:rPr>
                <w:rFonts w:ascii="宋体" w:hAnsi="宋体" w:cs="宋体" w:hint="eastAsia"/>
                <w:bCs/>
                <w:color w:val="000000" w:themeColor="text1"/>
                <w:kern w:val="0"/>
                <w:sz w:val="18"/>
                <w:szCs w:val="18"/>
                <w:lang w:bidi="ar"/>
              </w:rPr>
              <w:t>础</w:t>
            </w:r>
            <w:proofErr w:type="gramEnd"/>
            <w:r>
              <w:rPr>
                <w:rFonts w:ascii="宋体" w:hAnsi="宋体" w:cs="宋体" w:hint="eastAsia"/>
                <w:bCs/>
                <w:color w:val="000000" w:themeColor="text1"/>
                <w:kern w:val="0"/>
                <w:sz w:val="18"/>
                <w:szCs w:val="18"/>
                <w:lang w:bidi="ar"/>
              </w:rPr>
              <w:t xml:space="preserve">   课</w:t>
            </w:r>
          </w:p>
        </w:tc>
        <w:tc>
          <w:tcPr>
            <w:tcW w:w="330"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500E8ADC" w14:textId="77777777"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公   共   必   修   课</w:t>
            </w: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8F1F62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15</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57D4D5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180110</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30E247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安全教育</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09A5CE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CEAB1B5"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2B0318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w:t>
            </w: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C694B3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E77F6F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B49539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718B21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9757F2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1.13</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B9C4180"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489C423"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4363747"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EF359FC"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8D0056A"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F6CB0CB"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82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7C703D5"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公共基础部、学保处</w:t>
            </w: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8EAE30A" w14:textId="77777777" w:rsidR="00657428" w:rsidRDefault="00657428">
            <w:pPr>
              <w:widowControl/>
              <w:jc w:val="center"/>
              <w:textAlignment w:val="center"/>
              <w:rPr>
                <w:rFonts w:ascii="宋体" w:hAnsi="宋体" w:cs="宋体"/>
                <w:bCs/>
                <w:color w:val="000000" w:themeColor="text1"/>
                <w:szCs w:val="21"/>
              </w:rPr>
            </w:pPr>
          </w:p>
        </w:tc>
      </w:tr>
      <w:tr w:rsidR="00657428" w14:paraId="6E5D6570" w14:textId="77777777">
        <w:trPr>
          <w:trHeight w:val="454"/>
        </w:trPr>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53A070E4"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4D17CB25"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4D92EF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16</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AECBD5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180101</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72857C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大学语文（一）</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1BBFE0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40C333F"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316CB4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C81695E"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BB3F75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223B2CC"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E8F03F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F97FBFC" w14:textId="1009E23E" w:rsidR="00657428" w:rsidRDefault="00307E4D">
            <w:pPr>
              <w:jc w:val="center"/>
              <w:rPr>
                <w:rFonts w:ascii="宋体" w:hAnsi="宋体" w:cs="宋体"/>
                <w:bCs/>
                <w:color w:val="000000" w:themeColor="text1"/>
                <w:sz w:val="18"/>
                <w:szCs w:val="18"/>
              </w:rPr>
            </w:pPr>
            <w:r>
              <w:rPr>
                <w:rFonts w:hint="eastAsia"/>
                <w:sz w:val="18"/>
                <w:szCs w:val="18"/>
              </w:rPr>
              <w:t>4.00</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4AAEA10" w14:textId="38117031"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BE21080"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A9FCA2E"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F1C0BB7"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1FA76D8"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0AE36FA"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82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67FEE10"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公共基础部</w:t>
            </w: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4DC9C1B" w14:textId="77777777" w:rsidR="00657428" w:rsidRDefault="00657428">
            <w:pPr>
              <w:widowControl/>
              <w:jc w:val="center"/>
              <w:textAlignment w:val="center"/>
              <w:rPr>
                <w:rFonts w:ascii="宋体" w:hAnsi="宋体" w:cs="宋体"/>
                <w:bCs/>
                <w:color w:val="000000" w:themeColor="text1"/>
                <w:szCs w:val="21"/>
              </w:rPr>
            </w:pPr>
          </w:p>
        </w:tc>
      </w:tr>
      <w:tr w:rsidR="00657428" w14:paraId="5D1D5A57" w14:textId="77777777">
        <w:trPr>
          <w:trHeight w:val="454"/>
        </w:trPr>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10096B48"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54656AB8"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1BBEC3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17</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161A58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180112</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A1780E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劳动教育</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2B8465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26ED165"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063D11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w:t>
            </w: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059C23C"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E7D784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E7CE93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90C4C4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7D83E73"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DE0B41E" w14:textId="77777777" w:rsidR="00657428" w:rsidRDefault="00000000">
            <w:pPr>
              <w:jc w:val="center"/>
              <w:rPr>
                <w:rFonts w:ascii="宋体" w:hAnsi="宋体" w:cs="宋体"/>
                <w:bCs/>
                <w:color w:val="000000" w:themeColor="text1"/>
                <w:sz w:val="18"/>
                <w:szCs w:val="18"/>
              </w:rPr>
            </w:pPr>
            <w:r>
              <w:rPr>
                <w:rFonts w:hint="eastAsia"/>
                <w:sz w:val="18"/>
                <w:szCs w:val="18"/>
              </w:rPr>
              <w:t>1.00</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06AC3EE"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AEB63EB"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364FBEC"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4216680"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0660734"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82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52F3367"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公共基础部</w:t>
            </w: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ED3C445" w14:textId="77777777" w:rsidR="00657428" w:rsidRDefault="00657428">
            <w:pPr>
              <w:widowControl/>
              <w:jc w:val="center"/>
              <w:textAlignment w:val="center"/>
              <w:rPr>
                <w:rFonts w:ascii="宋体" w:hAnsi="宋体" w:cs="宋体"/>
                <w:bCs/>
                <w:color w:val="000000" w:themeColor="text1"/>
                <w:szCs w:val="21"/>
              </w:rPr>
            </w:pPr>
          </w:p>
        </w:tc>
      </w:tr>
      <w:tr w:rsidR="00657428" w14:paraId="17C26378" w14:textId="77777777">
        <w:trPr>
          <w:trHeight w:val="454"/>
        </w:trPr>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4A1F9C30"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39B7BC73"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8C5478A" w14:textId="77777777" w:rsidR="00657428" w:rsidRDefault="00000000">
            <w:pPr>
              <w:widowControl/>
              <w:jc w:val="center"/>
              <w:textAlignment w:val="center"/>
              <w:rPr>
                <w:sz w:val="18"/>
                <w:szCs w:val="18"/>
              </w:rPr>
            </w:pPr>
            <w:r>
              <w:rPr>
                <w:rFonts w:hint="eastAsia"/>
                <w:sz w:val="18"/>
                <w:szCs w:val="18"/>
              </w:rPr>
              <w:t>18</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3566914" w14:textId="77777777" w:rsidR="00657428" w:rsidRDefault="00000000">
            <w:pPr>
              <w:widowControl/>
              <w:jc w:val="center"/>
              <w:textAlignment w:val="center"/>
              <w:rPr>
                <w:sz w:val="18"/>
                <w:szCs w:val="18"/>
              </w:rPr>
            </w:pPr>
            <w:r>
              <w:rPr>
                <w:rFonts w:hint="eastAsia"/>
                <w:sz w:val="18"/>
                <w:szCs w:val="18"/>
              </w:rPr>
              <w:t>180108</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509E5FA" w14:textId="77777777" w:rsidR="00657428" w:rsidRDefault="00000000">
            <w:pPr>
              <w:widowControl/>
              <w:jc w:val="center"/>
              <w:textAlignment w:val="center"/>
              <w:rPr>
                <w:sz w:val="18"/>
                <w:szCs w:val="18"/>
              </w:rPr>
            </w:pPr>
            <w:r>
              <w:rPr>
                <w:rFonts w:hint="eastAsia"/>
                <w:sz w:val="18"/>
                <w:szCs w:val="18"/>
              </w:rPr>
              <w:t>体育与健康（二）</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7C88D2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C</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3DACE47" w14:textId="77777777" w:rsidR="00657428" w:rsidRDefault="00657428">
            <w:pPr>
              <w:jc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C2868D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w:t>
            </w: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54ABAEE"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36</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EF1E02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030172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36</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FF4D962"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F445081"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AD13EC7" w14:textId="77777777" w:rsidR="00657428" w:rsidRDefault="00000000">
            <w:pPr>
              <w:jc w:val="center"/>
              <w:rPr>
                <w:rFonts w:ascii="宋体" w:hAnsi="宋体" w:cs="宋体"/>
                <w:bCs/>
                <w:color w:val="000000" w:themeColor="text1"/>
                <w:sz w:val="18"/>
                <w:szCs w:val="18"/>
              </w:rPr>
            </w:pPr>
            <w:r>
              <w:rPr>
                <w:rFonts w:hint="eastAsia"/>
                <w:sz w:val="18"/>
                <w:szCs w:val="18"/>
              </w:rPr>
              <w:t>2.00</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86230F0"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9FC1618"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6E86552"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C83C304"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5DD748E"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82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BCD280D"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公共基础部</w:t>
            </w: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8866AF7" w14:textId="77777777" w:rsidR="00657428" w:rsidRDefault="00657428">
            <w:pPr>
              <w:widowControl/>
              <w:jc w:val="center"/>
              <w:textAlignment w:val="center"/>
              <w:rPr>
                <w:rFonts w:ascii="宋体" w:hAnsi="宋体" w:cs="宋体"/>
                <w:bCs/>
                <w:color w:val="000000" w:themeColor="text1"/>
                <w:szCs w:val="21"/>
              </w:rPr>
            </w:pPr>
          </w:p>
        </w:tc>
      </w:tr>
      <w:tr w:rsidR="00657428" w14:paraId="3B82AD01" w14:textId="77777777">
        <w:trPr>
          <w:trHeight w:val="454"/>
        </w:trPr>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176EAEFD"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0C3BE2D3"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07973FE" w14:textId="77777777" w:rsidR="00657428" w:rsidRDefault="00000000">
            <w:pPr>
              <w:widowControl/>
              <w:jc w:val="center"/>
              <w:textAlignment w:val="center"/>
              <w:rPr>
                <w:sz w:val="18"/>
                <w:szCs w:val="18"/>
              </w:rPr>
            </w:pPr>
            <w:r>
              <w:rPr>
                <w:rFonts w:hint="eastAsia"/>
                <w:sz w:val="18"/>
                <w:szCs w:val="18"/>
              </w:rPr>
              <w:t>19</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E63D214" w14:textId="77777777" w:rsidR="00657428" w:rsidRDefault="00000000">
            <w:pPr>
              <w:widowControl/>
              <w:jc w:val="center"/>
              <w:textAlignment w:val="center"/>
              <w:rPr>
                <w:sz w:val="18"/>
                <w:szCs w:val="18"/>
              </w:rPr>
            </w:pPr>
            <w:r>
              <w:rPr>
                <w:rFonts w:hint="eastAsia"/>
                <w:sz w:val="18"/>
                <w:szCs w:val="18"/>
              </w:rPr>
              <w:t>180111</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67F3E61" w14:textId="77777777" w:rsidR="00657428" w:rsidRDefault="00000000">
            <w:pPr>
              <w:widowControl/>
              <w:jc w:val="center"/>
              <w:textAlignment w:val="center"/>
              <w:rPr>
                <w:sz w:val="18"/>
                <w:szCs w:val="18"/>
              </w:rPr>
            </w:pPr>
            <w:r>
              <w:rPr>
                <w:rFonts w:hint="eastAsia"/>
                <w:sz w:val="18"/>
                <w:szCs w:val="18"/>
              </w:rPr>
              <w:t>信息技术</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A88E57A" w14:textId="77777777" w:rsidR="00657428" w:rsidRDefault="00000000">
            <w:pPr>
              <w:widowControl/>
              <w:jc w:val="center"/>
              <w:textAlignment w:val="center"/>
              <w:rPr>
                <w:rFonts w:ascii="宋体" w:hAnsi="宋体" w:cs="宋体"/>
                <w:color w:val="000000" w:themeColor="text1"/>
                <w:kern w:val="0"/>
                <w:sz w:val="18"/>
                <w:szCs w:val="18"/>
                <w:lang w:bidi="ar"/>
              </w:rPr>
            </w:pPr>
            <w:r>
              <w:rPr>
                <w:rFonts w:hint="eastAsia"/>
                <w:sz w:val="18"/>
                <w:szCs w:val="18"/>
              </w:rPr>
              <w:t>B</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0D87C26"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C1F76D4" w14:textId="77777777" w:rsidR="00657428" w:rsidRDefault="00000000">
            <w:pPr>
              <w:widowControl/>
              <w:jc w:val="center"/>
              <w:textAlignment w:val="center"/>
              <w:rPr>
                <w:rFonts w:ascii="宋体" w:hAnsi="宋体" w:cs="宋体"/>
                <w:color w:val="000000" w:themeColor="text1"/>
                <w:kern w:val="0"/>
                <w:sz w:val="18"/>
                <w:szCs w:val="18"/>
                <w:lang w:bidi="ar"/>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E1E5F42" w14:textId="77777777" w:rsidR="00657428" w:rsidRDefault="00000000">
            <w:pPr>
              <w:widowControl/>
              <w:jc w:val="center"/>
              <w:textAlignment w:val="center"/>
              <w:rPr>
                <w:rFonts w:ascii="宋体" w:hAnsi="宋体" w:cs="宋体"/>
                <w:color w:val="000000" w:themeColor="text1"/>
                <w:kern w:val="0"/>
                <w:sz w:val="18"/>
                <w:szCs w:val="18"/>
                <w:lang w:bidi="ar"/>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E394250" w14:textId="77777777" w:rsidR="00657428" w:rsidRDefault="00000000">
            <w:pPr>
              <w:widowControl/>
              <w:jc w:val="center"/>
              <w:textAlignment w:val="center"/>
              <w:rPr>
                <w:rFonts w:ascii="宋体" w:hAnsi="宋体" w:cs="宋体"/>
                <w:color w:val="000000" w:themeColor="text1"/>
                <w:kern w:val="0"/>
                <w:sz w:val="18"/>
                <w:szCs w:val="18"/>
                <w:lang w:bidi="ar"/>
              </w:rPr>
            </w:pPr>
            <w:r>
              <w:rPr>
                <w:rFonts w:hint="eastAsia"/>
                <w:sz w:val="18"/>
                <w:szCs w:val="18"/>
              </w:rPr>
              <w:t>36</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5B1E102" w14:textId="77777777" w:rsidR="00657428" w:rsidRDefault="00000000">
            <w:pPr>
              <w:widowControl/>
              <w:jc w:val="center"/>
              <w:textAlignment w:val="center"/>
              <w:rPr>
                <w:rFonts w:ascii="宋体" w:hAnsi="宋体" w:cs="宋体"/>
                <w:color w:val="000000" w:themeColor="text1"/>
                <w:kern w:val="0"/>
                <w:sz w:val="18"/>
                <w:szCs w:val="18"/>
                <w:lang w:bidi="ar"/>
              </w:rPr>
            </w:pPr>
            <w:r>
              <w:rPr>
                <w:rFonts w:hint="eastAsia"/>
                <w:sz w:val="18"/>
                <w:szCs w:val="18"/>
              </w:rPr>
              <w:t>36</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41203EF" w14:textId="77777777" w:rsidR="00657428" w:rsidRDefault="00000000">
            <w:pPr>
              <w:widowControl/>
              <w:jc w:val="center"/>
              <w:textAlignment w:val="center"/>
              <w:rPr>
                <w:rFonts w:ascii="宋体" w:hAnsi="宋体" w:cs="宋体"/>
                <w:color w:val="000000" w:themeColor="text1"/>
                <w:kern w:val="0"/>
                <w:sz w:val="18"/>
                <w:szCs w:val="18"/>
                <w:lang w:bidi="ar"/>
              </w:rPr>
            </w:pPr>
            <w:r>
              <w:rPr>
                <w:rFonts w:hint="eastAsia"/>
                <w:sz w:val="18"/>
                <w:szCs w:val="18"/>
              </w:rPr>
              <w:t>2</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22DCB8F" w14:textId="77777777" w:rsidR="00657428" w:rsidRDefault="00657428">
            <w:pPr>
              <w:widowControl/>
              <w:jc w:val="center"/>
              <w:textAlignment w:val="center"/>
              <w:rPr>
                <w:rFonts w:ascii="宋体" w:hAnsi="宋体" w:cs="宋体"/>
                <w:color w:val="000000" w:themeColor="text1"/>
                <w:kern w:val="0"/>
                <w:sz w:val="18"/>
                <w:szCs w:val="18"/>
                <w:lang w:bidi="ar"/>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1E6D75C" w14:textId="7B5444E5"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FE0B6EB" w14:textId="6AE40E02" w:rsidR="00657428" w:rsidRDefault="00307E4D">
            <w:pPr>
              <w:jc w:val="center"/>
              <w:rPr>
                <w:rFonts w:ascii="宋体" w:hAnsi="宋体" w:cs="宋体"/>
                <w:bCs/>
                <w:color w:val="000000" w:themeColor="text1"/>
                <w:sz w:val="18"/>
                <w:szCs w:val="18"/>
              </w:rPr>
            </w:pPr>
            <w:r>
              <w:rPr>
                <w:rFonts w:hint="eastAsia"/>
                <w:sz w:val="18"/>
                <w:szCs w:val="18"/>
              </w:rPr>
              <w:t>4.00</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AD645B0"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93C5591"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AAB736A"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E779E3E" w14:textId="77777777" w:rsidR="00657428" w:rsidRDefault="00000000">
            <w:pPr>
              <w:widowControl/>
              <w:jc w:val="center"/>
              <w:textAlignment w:val="center"/>
              <w:rPr>
                <w:rFonts w:ascii="宋体" w:hAnsi="宋体" w:cs="宋体"/>
                <w:color w:val="000000" w:themeColor="text1"/>
                <w:kern w:val="0"/>
                <w:sz w:val="16"/>
                <w:szCs w:val="16"/>
                <w:lang w:bidi="ar"/>
              </w:rPr>
            </w:pPr>
            <w:r>
              <w:rPr>
                <w:rFonts w:hint="eastAsia"/>
                <w:sz w:val="16"/>
                <w:szCs w:val="16"/>
              </w:rPr>
              <w:t>考试</w:t>
            </w:r>
          </w:p>
        </w:tc>
        <w:tc>
          <w:tcPr>
            <w:tcW w:w="82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DFEB093" w14:textId="77777777" w:rsidR="00657428" w:rsidRDefault="00000000">
            <w:pPr>
              <w:widowControl/>
              <w:jc w:val="center"/>
              <w:textAlignment w:val="center"/>
              <w:rPr>
                <w:rFonts w:ascii="宋体" w:hAnsi="宋体" w:cs="宋体"/>
                <w:color w:val="000000" w:themeColor="text1"/>
                <w:kern w:val="0"/>
                <w:sz w:val="16"/>
                <w:szCs w:val="16"/>
                <w:lang w:bidi="ar"/>
              </w:rPr>
            </w:pPr>
            <w:r>
              <w:rPr>
                <w:rFonts w:hint="eastAsia"/>
                <w:sz w:val="16"/>
                <w:szCs w:val="16"/>
              </w:rPr>
              <w:t>公共基础部</w:t>
            </w: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EC8E193" w14:textId="77777777" w:rsidR="00657428" w:rsidRDefault="00657428">
            <w:pPr>
              <w:widowControl/>
              <w:jc w:val="center"/>
              <w:textAlignment w:val="center"/>
              <w:rPr>
                <w:rFonts w:ascii="宋体" w:hAnsi="宋体" w:cs="宋体"/>
                <w:color w:val="000000" w:themeColor="text1"/>
                <w:kern w:val="0"/>
                <w:sz w:val="22"/>
                <w:lang w:bidi="ar"/>
              </w:rPr>
            </w:pPr>
          </w:p>
        </w:tc>
      </w:tr>
      <w:tr w:rsidR="00657428" w14:paraId="13385B03" w14:textId="77777777">
        <w:trPr>
          <w:trHeight w:val="454"/>
        </w:trPr>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1F33C8B8"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20A80E04"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A2E7AC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20</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4282D0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180102</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45378F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大学语文（二）</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154BAB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A8C5C58" w14:textId="77777777" w:rsidR="00657428" w:rsidRDefault="00657428">
            <w:pPr>
              <w:jc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5BF6FA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w:t>
            </w: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C2BA27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36</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104F45E"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36</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61F900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3E4C97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B109B50"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7232CCB" w14:textId="4DB53C8A" w:rsidR="00657428" w:rsidRDefault="00307E4D">
            <w:pPr>
              <w:widowControl/>
              <w:jc w:val="center"/>
              <w:textAlignment w:val="center"/>
              <w:rPr>
                <w:rFonts w:ascii="宋体" w:hAnsi="宋体" w:cs="宋体"/>
                <w:bCs/>
                <w:color w:val="000000" w:themeColor="text1"/>
                <w:sz w:val="18"/>
                <w:szCs w:val="18"/>
              </w:rPr>
            </w:pPr>
            <w:r>
              <w:rPr>
                <w:rFonts w:hint="eastAsia"/>
                <w:sz w:val="18"/>
                <w:szCs w:val="18"/>
              </w:rPr>
              <w:t>2.00</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B7A54B0" w14:textId="2335456D"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F0FE830"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04B43D7"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276771C"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5C42525"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82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0D1CA38"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公共基础部</w:t>
            </w: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B478EA6" w14:textId="77777777" w:rsidR="00657428" w:rsidRDefault="00657428">
            <w:pPr>
              <w:widowControl/>
              <w:jc w:val="center"/>
              <w:textAlignment w:val="center"/>
              <w:rPr>
                <w:rFonts w:ascii="宋体" w:hAnsi="宋体" w:cs="宋体"/>
                <w:bCs/>
                <w:color w:val="000000" w:themeColor="text1"/>
                <w:szCs w:val="21"/>
              </w:rPr>
            </w:pPr>
          </w:p>
        </w:tc>
      </w:tr>
      <w:tr w:rsidR="00657428" w14:paraId="1A43B029" w14:textId="77777777">
        <w:trPr>
          <w:trHeight w:val="454"/>
        </w:trPr>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74083A5C"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7AB3C511"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D9C21D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21</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9CC5C3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180109</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FFAEC5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体育与健康（三）</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849CC8E"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C</w:t>
            </w:r>
          </w:p>
        </w:tc>
        <w:tc>
          <w:tcPr>
            <w:tcW w:w="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2391C3B" w14:textId="77777777" w:rsidR="00657428" w:rsidRDefault="00657428">
            <w:pPr>
              <w:jc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3FCE99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w:t>
            </w:r>
          </w:p>
        </w:tc>
        <w:tc>
          <w:tcPr>
            <w:tcW w:w="508"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89902E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36</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110CCE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C919F3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36</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996175C"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E0B1F15"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BB42971"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9A6B276" w14:textId="77777777" w:rsidR="00657428" w:rsidRDefault="00000000">
            <w:pPr>
              <w:jc w:val="center"/>
              <w:rPr>
                <w:rFonts w:ascii="宋体" w:hAnsi="宋体" w:cs="宋体"/>
                <w:bCs/>
                <w:color w:val="000000" w:themeColor="text1"/>
                <w:sz w:val="18"/>
                <w:szCs w:val="18"/>
              </w:rPr>
            </w:pPr>
            <w:r>
              <w:rPr>
                <w:rFonts w:hint="eastAsia"/>
                <w:sz w:val="18"/>
                <w:szCs w:val="18"/>
              </w:rPr>
              <w:t>2.00</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B192D9C"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FF7A439"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A63DD93"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4381316"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82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6412629"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公共基础部</w:t>
            </w: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C61AD58" w14:textId="77777777" w:rsidR="00657428" w:rsidRDefault="00657428">
            <w:pPr>
              <w:widowControl/>
              <w:jc w:val="center"/>
              <w:textAlignment w:val="center"/>
              <w:rPr>
                <w:rFonts w:ascii="宋体" w:hAnsi="宋体" w:cs="宋体"/>
                <w:bCs/>
                <w:color w:val="000000" w:themeColor="text1"/>
                <w:szCs w:val="21"/>
              </w:rPr>
            </w:pPr>
          </w:p>
        </w:tc>
      </w:tr>
      <w:tr w:rsidR="00657428" w14:paraId="5A536A2D" w14:textId="77777777">
        <w:trPr>
          <w:trHeight w:val="454"/>
        </w:trPr>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31C9C84C" w14:textId="77777777" w:rsidR="00657428" w:rsidRDefault="00657428">
            <w:pPr>
              <w:jc w:val="center"/>
              <w:rPr>
                <w:rFonts w:ascii="宋体" w:hAnsi="宋体" w:cs="宋体"/>
                <w:bCs/>
                <w:color w:val="000000" w:themeColor="text1"/>
                <w:szCs w:val="21"/>
              </w:rPr>
            </w:pPr>
          </w:p>
        </w:tc>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2515D651" w14:textId="77777777" w:rsidR="00657428" w:rsidRDefault="00657428">
            <w:pPr>
              <w:jc w:val="center"/>
              <w:rPr>
                <w:rFonts w:ascii="宋体" w:hAnsi="宋体" w:cs="宋体"/>
                <w:bCs/>
                <w:color w:val="000000" w:themeColor="text1"/>
                <w:szCs w:val="21"/>
              </w:rPr>
            </w:pPr>
          </w:p>
        </w:tc>
        <w:tc>
          <w:tcPr>
            <w:tcW w:w="4380" w:type="dxa"/>
            <w:gridSpan w:val="5"/>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1CB989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小计</w:t>
            </w: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AA90D42" w14:textId="77777777" w:rsidR="00657428" w:rsidRDefault="00000000">
            <w:pPr>
              <w:widowControl/>
              <w:jc w:val="center"/>
              <w:textAlignment w:val="center"/>
              <w:rPr>
                <w:color w:val="000000" w:themeColor="text1"/>
                <w:sz w:val="18"/>
                <w:szCs w:val="18"/>
              </w:rPr>
            </w:pPr>
            <w:r>
              <w:rPr>
                <w:rFonts w:hint="eastAsia"/>
                <w:color w:val="000000" w:themeColor="text1"/>
                <w:sz w:val="18"/>
                <w:szCs w:val="18"/>
              </w:rPr>
              <w:t>3</w:t>
            </w:r>
            <w:r>
              <w:rPr>
                <w:color w:val="000000" w:themeColor="text1"/>
                <w:sz w:val="18"/>
                <w:szCs w:val="18"/>
              </w:rPr>
              <w:t>6</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26E45E4" w14:textId="77777777" w:rsidR="00657428" w:rsidRDefault="00000000">
            <w:pPr>
              <w:widowControl/>
              <w:jc w:val="center"/>
              <w:textAlignment w:val="center"/>
              <w:rPr>
                <w:color w:val="000000" w:themeColor="text1"/>
                <w:sz w:val="18"/>
                <w:szCs w:val="18"/>
              </w:rPr>
            </w:pPr>
            <w:r>
              <w:rPr>
                <w:rFonts w:hint="eastAsia"/>
                <w:color w:val="000000" w:themeColor="text1"/>
                <w:sz w:val="18"/>
                <w:szCs w:val="18"/>
              </w:rPr>
              <w:t>6</w:t>
            </w:r>
            <w:r>
              <w:rPr>
                <w:color w:val="000000" w:themeColor="text1"/>
                <w:sz w:val="18"/>
                <w:szCs w:val="18"/>
              </w:rPr>
              <w:t>76</w:t>
            </w:r>
          </w:p>
        </w:tc>
        <w:tc>
          <w:tcPr>
            <w:tcW w:w="42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B7BF60D" w14:textId="77777777" w:rsidR="00657428" w:rsidRDefault="00000000">
            <w:pPr>
              <w:widowControl/>
              <w:jc w:val="center"/>
              <w:textAlignment w:val="center"/>
              <w:rPr>
                <w:color w:val="000000" w:themeColor="text1"/>
                <w:sz w:val="18"/>
                <w:szCs w:val="18"/>
              </w:rPr>
            </w:pPr>
            <w:r>
              <w:rPr>
                <w:rFonts w:hint="eastAsia"/>
                <w:color w:val="000000" w:themeColor="text1"/>
                <w:sz w:val="18"/>
                <w:szCs w:val="18"/>
              </w:rPr>
              <w:t>4</w:t>
            </w:r>
            <w:r>
              <w:rPr>
                <w:color w:val="000000" w:themeColor="text1"/>
                <w:sz w:val="18"/>
                <w:szCs w:val="18"/>
              </w:rPr>
              <w:t>44</w:t>
            </w:r>
          </w:p>
        </w:tc>
        <w:tc>
          <w:tcPr>
            <w:tcW w:w="61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D9B095E" w14:textId="77777777" w:rsidR="00657428" w:rsidRDefault="00000000">
            <w:pPr>
              <w:widowControl/>
              <w:jc w:val="center"/>
              <w:textAlignment w:val="center"/>
              <w:rPr>
                <w:color w:val="000000" w:themeColor="text1"/>
                <w:sz w:val="18"/>
                <w:szCs w:val="18"/>
              </w:rPr>
            </w:pPr>
            <w:r>
              <w:rPr>
                <w:rFonts w:hint="eastAsia"/>
                <w:color w:val="000000" w:themeColor="text1"/>
                <w:sz w:val="18"/>
                <w:szCs w:val="18"/>
              </w:rPr>
              <w:t>2</w:t>
            </w:r>
            <w:r>
              <w:rPr>
                <w:color w:val="000000" w:themeColor="text1"/>
                <w:sz w:val="18"/>
                <w:szCs w:val="18"/>
              </w:rPr>
              <w:t>32</w:t>
            </w: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FC34146"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0AC0A60" w14:textId="748EF9E8" w:rsidR="00657428" w:rsidRDefault="00000000">
            <w:pPr>
              <w:widowControl/>
              <w:jc w:val="center"/>
              <w:textAlignment w:val="center"/>
              <w:rPr>
                <w:color w:val="000000" w:themeColor="text1"/>
                <w:sz w:val="18"/>
                <w:szCs w:val="18"/>
              </w:rPr>
            </w:pPr>
            <w:r>
              <w:rPr>
                <w:rFonts w:hint="eastAsia"/>
                <w:color w:val="000000" w:themeColor="text1"/>
                <w:sz w:val="18"/>
                <w:szCs w:val="18"/>
              </w:rPr>
              <w:t>1</w:t>
            </w:r>
            <w:r w:rsidR="00340166">
              <w:rPr>
                <w:rFonts w:hint="eastAsia"/>
                <w:color w:val="000000" w:themeColor="text1"/>
                <w:sz w:val="18"/>
                <w:szCs w:val="18"/>
              </w:rPr>
              <w:t>4</w:t>
            </w:r>
            <w:r>
              <w:rPr>
                <w:color w:val="000000" w:themeColor="text1"/>
                <w:sz w:val="18"/>
                <w:szCs w:val="18"/>
              </w:rPr>
              <w:t>.1</w:t>
            </w:r>
            <w:r w:rsidR="00340166">
              <w:rPr>
                <w:rFonts w:hint="eastAsia"/>
                <w:color w:val="000000" w:themeColor="text1"/>
                <w:sz w:val="18"/>
                <w:szCs w:val="18"/>
              </w:rPr>
              <w:t>4</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316C697" w14:textId="6801E5E6" w:rsidR="00657428" w:rsidRDefault="00000000">
            <w:pPr>
              <w:widowControl/>
              <w:jc w:val="center"/>
              <w:textAlignment w:val="center"/>
              <w:rPr>
                <w:color w:val="000000" w:themeColor="text1"/>
                <w:sz w:val="18"/>
                <w:szCs w:val="18"/>
              </w:rPr>
            </w:pPr>
            <w:r>
              <w:rPr>
                <w:rFonts w:hint="eastAsia"/>
                <w:color w:val="000000" w:themeColor="text1"/>
                <w:sz w:val="18"/>
                <w:szCs w:val="18"/>
              </w:rPr>
              <w:t>1</w:t>
            </w:r>
            <w:r w:rsidR="00340166">
              <w:rPr>
                <w:rFonts w:hint="eastAsia"/>
                <w:color w:val="000000" w:themeColor="text1"/>
                <w:sz w:val="18"/>
                <w:szCs w:val="18"/>
              </w:rPr>
              <w:t>0</w:t>
            </w:r>
            <w:r>
              <w:rPr>
                <w:color w:val="000000" w:themeColor="text1"/>
                <w:sz w:val="18"/>
                <w:szCs w:val="18"/>
              </w:rPr>
              <w:t>.00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BCD4DCC" w14:textId="6D643CE7" w:rsidR="00657428" w:rsidRDefault="00340166">
            <w:pPr>
              <w:widowControl/>
              <w:jc w:val="center"/>
              <w:textAlignment w:val="center"/>
              <w:rPr>
                <w:color w:val="000000" w:themeColor="text1"/>
                <w:sz w:val="18"/>
                <w:szCs w:val="18"/>
              </w:rPr>
            </w:pPr>
            <w:r>
              <w:rPr>
                <w:rFonts w:hint="eastAsia"/>
                <w:color w:val="000000" w:themeColor="text1"/>
                <w:sz w:val="18"/>
                <w:szCs w:val="18"/>
              </w:rPr>
              <w:t>9</w:t>
            </w:r>
            <w:r w:rsidR="00000000">
              <w:rPr>
                <w:color w:val="000000" w:themeColor="text1"/>
                <w:sz w:val="18"/>
                <w:szCs w:val="18"/>
              </w:rPr>
              <w:t>.00</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E2E54C3" w14:textId="77777777" w:rsidR="00657428" w:rsidRDefault="00000000">
            <w:pPr>
              <w:widowControl/>
              <w:jc w:val="center"/>
              <w:textAlignment w:val="center"/>
              <w:rPr>
                <w:color w:val="000000" w:themeColor="text1"/>
                <w:sz w:val="18"/>
                <w:szCs w:val="18"/>
              </w:rPr>
            </w:pPr>
            <w:r>
              <w:rPr>
                <w:rFonts w:hint="eastAsia"/>
                <w:color w:val="000000" w:themeColor="text1"/>
                <w:sz w:val="18"/>
                <w:szCs w:val="18"/>
              </w:rPr>
              <w:t>0</w:t>
            </w:r>
            <w:r>
              <w:rPr>
                <w:color w:val="000000" w:themeColor="text1"/>
                <w:sz w:val="18"/>
                <w:szCs w:val="18"/>
              </w:rPr>
              <w:t>.00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276ABE2" w14:textId="77777777" w:rsidR="00657428" w:rsidRDefault="00000000">
            <w:pPr>
              <w:widowControl/>
              <w:jc w:val="center"/>
              <w:textAlignment w:val="center"/>
              <w:rPr>
                <w:color w:val="000000" w:themeColor="text1"/>
                <w:sz w:val="18"/>
                <w:szCs w:val="18"/>
              </w:rPr>
            </w:pPr>
            <w:r>
              <w:rPr>
                <w:rFonts w:hint="eastAsia"/>
                <w:color w:val="000000" w:themeColor="text1"/>
                <w:sz w:val="18"/>
                <w:szCs w:val="18"/>
              </w:rPr>
              <w:t>0</w:t>
            </w:r>
            <w:r>
              <w:rPr>
                <w:color w:val="000000" w:themeColor="text1"/>
                <w:sz w:val="18"/>
                <w:szCs w:val="18"/>
              </w:rPr>
              <w:t>.00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DACDE49" w14:textId="77777777" w:rsidR="00657428" w:rsidRDefault="00000000">
            <w:pPr>
              <w:widowControl/>
              <w:jc w:val="center"/>
              <w:textAlignment w:val="center"/>
              <w:rPr>
                <w:color w:val="000000" w:themeColor="text1"/>
                <w:sz w:val="18"/>
                <w:szCs w:val="18"/>
              </w:rPr>
            </w:pPr>
            <w:r>
              <w:rPr>
                <w:color w:val="000000" w:themeColor="text1"/>
                <w:sz w:val="18"/>
                <w:szCs w:val="18"/>
              </w:rPr>
              <w:t>0.00</w:t>
            </w:r>
          </w:p>
        </w:tc>
        <w:tc>
          <w:tcPr>
            <w:tcW w:w="1188" w:type="dxa"/>
            <w:gridSpan w:val="2"/>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BD8608D" w14:textId="77777777" w:rsidR="00657428" w:rsidRDefault="00657428">
            <w:pPr>
              <w:jc w:val="center"/>
              <w:rPr>
                <w:rFonts w:ascii="宋体" w:hAnsi="宋体" w:cs="宋体"/>
                <w:bCs/>
                <w:color w:val="000000" w:themeColor="text1"/>
                <w:sz w:val="18"/>
                <w:szCs w:val="18"/>
              </w:rPr>
            </w:pPr>
          </w:p>
        </w:tc>
        <w:tc>
          <w:tcPr>
            <w:tcW w:w="175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6FCC661" w14:textId="77777777" w:rsidR="00657428" w:rsidRDefault="00657428">
            <w:pPr>
              <w:jc w:val="center"/>
              <w:rPr>
                <w:rFonts w:ascii="宋体" w:hAnsi="宋体" w:cs="宋体"/>
                <w:bCs/>
                <w:color w:val="000000" w:themeColor="text1"/>
                <w:sz w:val="18"/>
                <w:szCs w:val="18"/>
              </w:rPr>
            </w:pPr>
          </w:p>
        </w:tc>
      </w:tr>
    </w:tbl>
    <w:p w14:paraId="4D1D32C3" w14:textId="77777777" w:rsidR="00657428" w:rsidRDefault="00000000">
      <w:pPr>
        <w:pStyle w:val="afe"/>
        <w:jc w:val="both"/>
        <w:rPr>
          <w:color w:val="000000" w:themeColor="text1"/>
        </w:rPr>
      </w:pPr>
      <w:r>
        <w:rPr>
          <w:color w:val="000000" w:themeColor="text1"/>
        </w:rPr>
        <w:br w:type="page"/>
      </w:r>
    </w:p>
    <w:tbl>
      <w:tblPr>
        <w:tblW w:w="14594" w:type="dxa"/>
        <w:tblLayout w:type="fixed"/>
        <w:tblCellMar>
          <w:left w:w="0" w:type="dxa"/>
          <w:right w:w="0" w:type="dxa"/>
        </w:tblCellMar>
        <w:tblLook w:val="04A0" w:firstRow="1" w:lastRow="0" w:firstColumn="1" w:lastColumn="0" w:noHBand="0" w:noVBand="1"/>
      </w:tblPr>
      <w:tblGrid>
        <w:gridCol w:w="330"/>
        <w:gridCol w:w="330"/>
        <w:gridCol w:w="334"/>
        <w:gridCol w:w="973"/>
        <w:gridCol w:w="2076"/>
        <w:gridCol w:w="564"/>
        <w:gridCol w:w="433"/>
        <w:gridCol w:w="536"/>
        <w:gridCol w:w="508"/>
        <w:gridCol w:w="424"/>
        <w:gridCol w:w="612"/>
        <w:gridCol w:w="505"/>
        <w:gridCol w:w="671"/>
        <w:gridCol w:w="672"/>
        <w:gridCol w:w="672"/>
        <w:gridCol w:w="671"/>
        <w:gridCol w:w="672"/>
        <w:gridCol w:w="672"/>
        <w:gridCol w:w="360"/>
        <w:gridCol w:w="718"/>
        <w:gridCol w:w="1861"/>
      </w:tblGrid>
      <w:tr w:rsidR="00657428" w14:paraId="31423D7F" w14:textId="77777777">
        <w:trPr>
          <w:trHeight w:val="482"/>
          <w:tblHeader/>
        </w:trPr>
        <w:tc>
          <w:tcPr>
            <w:tcW w:w="660"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4314AB0"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lastRenderedPageBreak/>
              <w:t>课程</w:t>
            </w:r>
          </w:p>
          <w:p w14:paraId="220B38B3"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类别</w:t>
            </w:r>
          </w:p>
        </w:tc>
        <w:tc>
          <w:tcPr>
            <w:tcW w:w="33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38B011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序号</w:t>
            </w:r>
          </w:p>
        </w:tc>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6B6D0CA"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课程代码</w:t>
            </w:r>
          </w:p>
        </w:tc>
        <w:tc>
          <w:tcPr>
            <w:tcW w:w="2076"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E7496A5"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课程名称</w:t>
            </w:r>
          </w:p>
        </w:tc>
        <w:tc>
          <w:tcPr>
            <w:tcW w:w="997" w:type="dxa"/>
            <w:gridSpan w:val="2"/>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9C419CC"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课程性质</w:t>
            </w:r>
          </w:p>
        </w:tc>
        <w:tc>
          <w:tcPr>
            <w:tcW w:w="536"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31E897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学分</w:t>
            </w: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58D6D3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教学课时</w:t>
            </w:r>
          </w:p>
        </w:tc>
        <w:tc>
          <w:tcPr>
            <w:tcW w:w="505"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DA35A33"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开设学期</w:t>
            </w:r>
          </w:p>
        </w:tc>
        <w:tc>
          <w:tcPr>
            <w:tcW w:w="4030" w:type="dxa"/>
            <w:gridSpan w:val="6"/>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EC84F75"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教学进程(学期、教学活动周数</w:t>
            </w:r>
          </w:p>
          <w:p w14:paraId="659D424C"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课堂教学周数、平均周学时）</w:t>
            </w:r>
          </w:p>
        </w:tc>
        <w:tc>
          <w:tcPr>
            <w:tcW w:w="360"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D05551E"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课程</w:t>
            </w:r>
          </w:p>
          <w:p w14:paraId="309F553D"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考核</w:t>
            </w:r>
          </w:p>
        </w:tc>
        <w:tc>
          <w:tcPr>
            <w:tcW w:w="718"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B95C9DE"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开课</w:t>
            </w:r>
          </w:p>
          <w:p w14:paraId="6C6E392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部门</w:t>
            </w:r>
          </w:p>
        </w:tc>
        <w:tc>
          <w:tcPr>
            <w:tcW w:w="1861"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B92FEB5"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备注</w:t>
            </w:r>
          </w:p>
        </w:tc>
      </w:tr>
      <w:tr w:rsidR="00657428" w14:paraId="0AD4E48E" w14:textId="77777777">
        <w:trPr>
          <w:trHeight w:val="482"/>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53DFF83"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6801E47"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C1673E4"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468D376" w14:textId="77777777" w:rsidR="00657428" w:rsidRDefault="00657428">
            <w:pPr>
              <w:jc w:val="center"/>
              <w:rPr>
                <w:rFonts w:ascii="宋体" w:hAnsi="宋体" w:cs="宋体"/>
                <w:bCs/>
                <w:color w:val="000000" w:themeColor="text1"/>
                <w:sz w:val="18"/>
                <w:szCs w:val="18"/>
              </w:rPr>
            </w:pPr>
          </w:p>
        </w:tc>
        <w:tc>
          <w:tcPr>
            <w:tcW w:w="56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4852359"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课程</w:t>
            </w:r>
          </w:p>
          <w:p w14:paraId="02A9B9C5"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类型(A/B</w:t>
            </w:r>
          </w:p>
          <w:p w14:paraId="44486307"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/C)</w:t>
            </w:r>
          </w:p>
        </w:tc>
        <w:tc>
          <w:tcPr>
            <w:tcW w:w="433"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80BE0A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是否理实一体</w:t>
            </w: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AB75B95" w14:textId="77777777" w:rsidR="00657428" w:rsidRDefault="00657428">
            <w:pPr>
              <w:jc w:val="center"/>
              <w:rPr>
                <w:rFonts w:ascii="宋体" w:hAnsi="宋体" w:cs="宋体"/>
                <w:bCs/>
                <w:color w:val="000000" w:themeColor="text1"/>
                <w:sz w:val="18"/>
                <w:szCs w:val="18"/>
              </w:rPr>
            </w:pPr>
          </w:p>
        </w:tc>
        <w:tc>
          <w:tcPr>
            <w:tcW w:w="508"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741644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总计</w:t>
            </w:r>
          </w:p>
        </w:tc>
        <w:tc>
          <w:tcPr>
            <w:tcW w:w="42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2B1E3D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理论</w:t>
            </w:r>
          </w:p>
        </w:tc>
        <w:tc>
          <w:tcPr>
            <w:tcW w:w="612"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D7FAC3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实践</w:t>
            </w: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5FDA6E5"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EF889E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1学期</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FCEBC7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2学期</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9218D8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3学期</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740566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4学期</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A3EA04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5学期</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F96AF5C"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6学期</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2D23CC8" w14:textId="77777777" w:rsidR="00657428" w:rsidRDefault="00657428">
            <w:pPr>
              <w:jc w:val="center"/>
              <w:rPr>
                <w:rFonts w:ascii="宋体" w:hAnsi="宋体" w:cs="宋体"/>
                <w:bCs/>
                <w:color w:val="000000" w:themeColor="text1"/>
                <w:sz w:val="18"/>
                <w:szCs w:val="18"/>
              </w:rPr>
            </w:pPr>
          </w:p>
        </w:tc>
        <w:tc>
          <w:tcPr>
            <w:tcW w:w="71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6728EC3" w14:textId="77777777" w:rsidR="00657428" w:rsidRDefault="00657428">
            <w:pPr>
              <w:jc w:val="center"/>
              <w:rPr>
                <w:rFonts w:ascii="宋体" w:hAnsi="宋体" w:cs="宋体"/>
                <w:bCs/>
                <w:color w:val="000000" w:themeColor="text1"/>
                <w:sz w:val="18"/>
                <w:szCs w:val="18"/>
              </w:rPr>
            </w:pPr>
          </w:p>
        </w:tc>
        <w:tc>
          <w:tcPr>
            <w:tcW w:w="186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3DB9AF8" w14:textId="77777777" w:rsidR="00657428" w:rsidRDefault="00657428">
            <w:pPr>
              <w:jc w:val="center"/>
              <w:rPr>
                <w:rFonts w:ascii="宋体" w:hAnsi="宋体" w:cs="宋体"/>
                <w:bCs/>
                <w:color w:val="000000" w:themeColor="text1"/>
                <w:sz w:val="18"/>
                <w:szCs w:val="18"/>
              </w:rPr>
            </w:pPr>
          </w:p>
        </w:tc>
      </w:tr>
      <w:tr w:rsidR="00657428" w14:paraId="4F82086B" w14:textId="77777777">
        <w:trPr>
          <w:trHeight w:val="482"/>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450C180"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91C21E4"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74D123A"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2C11236" w14:textId="77777777" w:rsidR="00657428" w:rsidRDefault="00657428">
            <w:pPr>
              <w:jc w:val="center"/>
              <w:rPr>
                <w:rFonts w:ascii="宋体" w:hAnsi="宋体" w:cs="宋体"/>
                <w:bCs/>
                <w:color w:val="000000" w:themeColor="text1"/>
                <w:sz w:val="18"/>
                <w:szCs w:val="18"/>
              </w:rPr>
            </w:pPr>
          </w:p>
        </w:tc>
        <w:tc>
          <w:tcPr>
            <w:tcW w:w="56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3E484FA" w14:textId="77777777" w:rsidR="00657428" w:rsidRDefault="00657428">
            <w:pPr>
              <w:jc w:val="center"/>
              <w:rPr>
                <w:rFonts w:ascii="宋体" w:hAnsi="宋体" w:cs="宋体"/>
                <w:bCs/>
                <w:color w:val="000000" w:themeColor="text1"/>
                <w:sz w:val="18"/>
                <w:szCs w:val="18"/>
              </w:rPr>
            </w:pPr>
          </w:p>
        </w:tc>
        <w:tc>
          <w:tcPr>
            <w:tcW w:w="43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0CE18C0" w14:textId="77777777" w:rsidR="00657428" w:rsidRDefault="00657428">
            <w:pPr>
              <w:jc w:val="center"/>
              <w:rPr>
                <w:rFonts w:ascii="宋体" w:hAnsi="宋体" w:cs="宋体"/>
                <w:bCs/>
                <w:color w:val="000000" w:themeColor="text1"/>
                <w:sz w:val="18"/>
                <w:szCs w:val="18"/>
              </w:rPr>
            </w:pP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D9864DA" w14:textId="77777777" w:rsidR="00657428" w:rsidRDefault="00657428">
            <w:pPr>
              <w:jc w:val="center"/>
              <w:rPr>
                <w:rFonts w:ascii="宋体" w:hAnsi="宋体" w:cs="宋体"/>
                <w:bCs/>
                <w:color w:val="000000" w:themeColor="text1"/>
                <w:sz w:val="18"/>
                <w:szCs w:val="18"/>
              </w:rPr>
            </w:pPr>
          </w:p>
        </w:tc>
        <w:tc>
          <w:tcPr>
            <w:tcW w:w="50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A61D6A3" w14:textId="77777777" w:rsidR="00657428" w:rsidRDefault="00657428">
            <w:pPr>
              <w:jc w:val="center"/>
              <w:rPr>
                <w:rFonts w:ascii="宋体" w:hAnsi="宋体" w:cs="宋体"/>
                <w:bCs/>
                <w:color w:val="000000" w:themeColor="text1"/>
                <w:sz w:val="18"/>
                <w:szCs w:val="18"/>
              </w:rPr>
            </w:pPr>
          </w:p>
        </w:tc>
        <w:tc>
          <w:tcPr>
            <w:tcW w:w="42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6740415" w14:textId="77777777" w:rsidR="00657428" w:rsidRDefault="00657428">
            <w:pPr>
              <w:jc w:val="center"/>
              <w:rPr>
                <w:rFonts w:ascii="宋体" w:hAnsi="宋体" w:cs="宋体"/>
                <w:bCs/>
                <w:color w:val="000000" w:themeColor="text1"/>
                <w:sz w:val="18"/>
                <w:szCs w:val="18"/>
              </w:rPr>
            </w:pPr>
          </w:p>
        </w:tc>
        <w:tc>
          <w:tcPr>
            <w:tcW w:w="612"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BCD5D70" w14:textId="77777777" w:rsidR="00657428" w:rsidRDefault="00657428">
            <w:pPr>
              <w:jc w:val="center"/>
              <w:rPr>
                <w:rFonts w:ascii="宋体" w:hAnsi="宋体" w:cs="宋体"/>
                <w:bCs/>
                <w:color w:val="000000" w:themeColor="text1"/>
                <w:sz w:val="18"/>
                <w:szCs w:val="18"/>
              </w:rPr>
            </w:pP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0867A4A"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20E323C"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5AA215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ACD852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97B249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438218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86C16DC"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20</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5B5BA55" w14:textId="77777777" w:rsidR="00657428" w:rsidRDefault="00657428">
            <w:pPr>
              <w:jc w:val="center"/>
              <w:rPr>
                <w:rFonts w:ascii="宋体" w:hAnsi="宋体" w:cs="宋体"/>
                <w:bCs/>
                <w:color w:val="000000" w:themeColor="text1"/>
                <w:sz w:val="18"/>
                <w:szCs w:val="18"/>
              </w:rPr>
            </w:pPr>
          </w:p>
        </w:tc>
        <w:tc>
          <w:tcPr>
            <w:tcW w:w="71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7BA2280" w14:textId="77777777" w:rsidR="00657428" w:rsidRDefault="00657428">
            <w:pPr>
              <w:jc w:val="center"/>
              <w:rPr>
                <w:rFonts w:ascii="宋体" w:hAnsi="宋体" w:cs="宋体"/>
                <w:bCs/>
                <w:color w:val="000000" w:themeColor="text1"/>
                <w:sz w:val="18"/>
                <w:szCs w:val="18"/>
              </w:rPr>
            </w:pPr>
          </w:p>
        </w:tc>
        <w:tc>
          <w:tcPr>
            <w:tcW w:w="186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ACA5740" w14:textId="77777777" w:rsidR="00657428" w:rsidRDefault="00657428">
            <w:pPr>
              <w:jc w:val="center"/>
              <w:rPr>
                <w:rFonts w:ascii="宋体" w:hAnsi="宋体" w:cs="宋体"/>
                <w:bCs/>
                <w:color w:val="000000" w:themeColor="text1"/>
                <w:sz w:val="18"/>
                <w:szCs w:val="18"/>
              </w:rPr>
            </w:pPr>
          </w:p>
        </w:tc>
      </w:tr>
      <w:tr w:rsidR="00657428" w14:paraId="6CA6E3BD" w14:textId="77777777">
        <w:trPr>
          <w:trHeight w:val="482"/>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A89C65D"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28BC14B"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683161D"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DF43565" w14:textId="77777777" w:rsidR="00657428" w:rsidRDefault="00657428">
            <w:pPr>
              <w:jc w:val="center"/>
              <w:rPr>
                <w:rFonts w:ascii="宋体" w:hAnsi="宋体" w:cs="宋体"/>
                <w:bCs/>
                <w:color w:val="000000" w:themeColor="text1"/>
                <w:sz w:val="18"/>
                <w:szCs w:val="18"/>
              </w:rPr>
            </w:pPr>
          </w:p>
        </w:tc>
        <w:tc>
          <w:tcPr>
            <w:tcW w:w="56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CB13BE2" w14:textId="77777777" w:rsidR="00657428" w:rsidRDefault="00657428">
            <w:pPr>
              <w:jc w:val="center"/>
              <w:rPr>
                <w:rFonts w:ascii="宋体" w:hAnsi="宋体" w:cs="宋体"/>
                <w:bCs/>
                <w:color w:val="000000" w:themeColor="text1"/>
                <w:sz w:val="18"/>
                <w:szCs w:val="18"/>
              </w:rPr>
            </w:pPr>
          </w:p>
        </w:tc>
        <w:tc>
          <w:tcPr>
            <w:tcW w:w="43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6531EED" w14:textId="77777777" w:rsidR="00657428" w:rsidRDefault="00657428">
            <w:pPr>
              <w:jc w:val="center"/>
              <w:rPr>
                <w:rFonts w:ascii="宋体" w:hAnsi="宋体" w:cs="宋体"/>
                <w:bCs/>
                <w:color w:val="000000" w:themeColor="text1"/>
                <w:sz w:val="18"/>
                <w:szCs w:val="18"/>
              </w:rPr>
            </w:pP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DD62B0F" w14:textId="77777777" w:rsidR="00657428" w:rsidRDefault="00657428">
            <w:pPr>
              <w:jc w:val="center"/>
              <w:rPr>
                <w:rFonts w:ascii="宋体" w:hAnsi="宋体" w:cs="宋体"/>
                <w:bCs/>
                <w:color w:val="000000" w:themeColor="text1"/>
                <w:sz w:val="18"/>
                <w:szCs w:val="18"/>
              </w:rPr>
            </w:pPr>
          </w:p>
        </w:tc>
        <w:tc>
          <w:tcPr>
            <w:tcW w:w="50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C3ECACB" w14:textId="77777777" w:rsidR="00657428" w:rsidRDefault="00657428">
            <w:pPr>
              <w:jc w:val="center"/>
              <w:rPr>
                <w:rFonts w:ascii="宋体" w:hAnsi="宋体" w:cs="宋体"/>
                <w:bCs/>
                <w:color w:val="000000" w:themeColor="text1"/>
                <w:sz w:val="18"/>
                <w:szCs w:val="18"/>
              </w:rPr>
            </w:pPr>
          </w:p>
        </w:tc>
        <w:tc>
          <w:tcPr>
            <w:tcW w:w="42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FF6C09D" w14:textId="77777777" w:rsidR="00657428" w:rsidRDefault="00657428">
            <w:pPr>
              <w:jc w:val="center"/>
              <w:rPr>
                <w:rFonts w:ascii="宋体" w:hAnsi="宋体" w:cs="宋体"/>
                <w:bCs/>
                <w:color w:val="000000" w:themeColor="text1"/>
                <w:sz w:val="18"/>
                <w:szCs w:val="18"/>
              </w:rPr>
            </w:pPr>
          </w:p>
        </w:tc>
        <w:tc>
          <w:tcPr>
            <w:tcW w:w="612"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8480C0C" w14:textId="77777777" w:rsidR="00657428" w:rsidRDefault="00657428">
            <w:pPr>
              <w:jc w:val="center"/>
              <w:rPr>
                <w:rFonts w:ascii="宋体" w:hAnsi="宋体" w:cs="宋体"/>
                <w:bCs/>
                <w:color w:val="000000" w:themeColor="text1"/>
                <w:sz w:val="18"/>
                <w:szCs w:val="18"/>
              </w:rPr>
            </w:pP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F02E700"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D64BF25"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6</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D05C79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1C764F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97A3C6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16B9330"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6FA372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822E582" w14:textId="77777777" w:rsidR="00657428" w:rsidRDefault="00657428">
            <w:pPr>
              <w:jc w:val="center"/>
              <w:rPr>
                <w:rFonts w:ascii="宋体" w:hAnsi="宋体" w:cs="宋体"/>
                <w:bCs/>
                <w:color w:val="000000" w:themeColor="text1"/>
                <w:sz w:val="18"/>
                <w:szCs w:val="18"/>
              </w:rPr>
            </w:pPr>
          </w:p>
        </w:tc>
        <w:tc>
          <w:tcPr>
            <w:tcW w:w="71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DCB6164" w14:textId="77777777" w:rsidR="00657428" w:rsidRDefault="00657428">
            <w:pPr>
              <w:jc w:val="center"/>
              <w:rPr>
                <w:rFonts w:ascii="宋体" w:hAnsi="宋体" w:cs="宋体"/>
                <w:bCs/>
                <w:color w:val="000000" w:themeColor="text1"/>
                <w:sz w:val="18"/>
                <w:szCs w:val="18"/>
              </w:rPr>
            </w:pPr>
          </w:p>
        </w:tc>
        <w:tc>
          <w:tcPr>
            <w:tcW w:w="186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E63FB27" w14:textId="77777777" w:rsidR="00657428" w:rsidRDefault="00657428">
            <w:pPr>
              <w:jc w:val="center"/>
              <w:rPr>
                <w:rFonts w:ascii="宋体" w:hAnsi="宋体" w:cs="宋体"/>
                <w:bCs/>
                <w:color w:val="000000" w:themeColor="text1"/>
                <w:sz w:val="18"/>
                <w:szCs w:val="18"/>
              </w:rPr>
            </w:pPr>
          </w:p>
        </w:tc>
      </w:tr>
      <w:tr w:rsidR="00657428" w14:paraId="1CE94DB8" w14:textId="77777777">
        <w:trPr>
          <w:trHeight w:val="482"/>
        </w:trPr>
        <w:tc>
          <w:tcPr>
            <w:tcW w:w="330" w:type="dxa"/>
            <w:vMerge w:val="restart"/>
            <w:tcBorders>
              <w:top w:val="single" w:sz="4" w:space="0" w:color="000000"/>
              <w:left w:val="single" w:sz="4" w:space="0" w:color="000000"/>
              <w:right w:val="single" w:sz="4" w:space="0" w:color="000000"/>
            </w:tcBorders>
            <w:tcMar>
              <w:top w:w="0" w:type="dxa"/>
              <w:left w:w="0" w:type="dxa"/>
              <w:right w:w="0" w:type="dxa"/>
            </w:tcMar>
            <w:textDirection w:val="tbRlV"/>
            <w:vAlign w:val="center"/>
          </w:tcPr>
          <w:p w14:paraId="597BC6A4" w14:textId="77777777"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 xml:space="preserve">公   共   基   </w:t>
            </w:r>
            <w:proofErr w:type="gramStart"/>
            <w:r>
              <w:rPr>
                <w:rFonts w:ascii="宋体" w:hAnsi="宋体" w:cs="宋体" w:hint="eastAsia"/>
                <w:bCs/>
                <w:color w:val="000000" w:themeColor="text1"/>
                <w:kern w:val="0"/>
                <w:sz w:val="18"/>
                <w:szCs w:val="18"/>
                <w:lang w:bidi="ar"/>
              </w:rPr>
              <w:t>础</w:t>
            </w:r>
            <w:proofErr w:type="gramEnd"/>
            <w:r>
              <w:rPr>
                <w:rFonts w:ascii="宋体" w:hAnsi="宋体" w:cs="宋体" w:hint="eastAsia"/>
                <w:bCs/>
                <w:color w:val="000000" w:themeColor="text1"/>
                <w:kern w:val="0"/>
                <w:sz w:val="18"/>
                <w:szCs w:val="18"/>
                <w:lang w:bidi="ar"/>
              </w:rPr>
              <w:t xml:space="preserve">   课</w:t>
            </w:r>
          </w:p>
        </w:tc>
        <w:tc>
          <w:tcPr>
            <w:tcW w:w="330"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7C805A8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 xml:space="preserve">     公   共   选   修   课</w:t>
            </w: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31D6B18" w14:textId="77777777" w:rsidR="00657428" w:rsidRDefault="00000000">
            <w:pPr>
              <w:widowControl/>
              <w:jc w:val="center"/>
              <w:textAlignment w:val="center"/>
              <w:rPr>
                <w:rFonts w:ascii="宋体" w:hAnsi="宋体" w:cs="宋体"/>
                <w:bCs/>
                <w:color w:val="000000" w:themeColor="text1"/>
                <w:sz w:val="18"/>
                <w:szCs w:val="18"/>
              </w:rPr>
            </w:pPr>
            <w:r>
              <w:rPr>
                <w:rFonts w:hint="eastAsia"/>
                <w:color w:val="000000" w:themeColor="text1"/>
                <w:sz w:val="18"/>
                <w:szCs w:val="18"/>
              </w:rPr>
              <w:t>1</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AA25C5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200113</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1BD9A0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大学生职业生涯规划</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1C9B98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B</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2E06855"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60F665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7D6BD5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429F43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14</w:t>
            </w:r>
          </w:p>
        </w:tc>
        <w:tc>
          <w:tcPr>
            <w:tcW w:w="612" w:type="dxa"/>
            <w:tcBorders>
              <w:top w:val="single" w:sz="4" w:space="0" w:color="000000"/>
              <w:left w:val="single" w:sz="4" w:space="0" w:color="000000"/>
              <w:bottom w:val="single" w:sz="4" w:space="0" w:color="000000"/>
              <w:right w:val="single" w:sz="4" w:space="0" w:color="auto"/>
            </w:tcBorders>
            <w:tcMar>
              <w:top w:w="0" w:type="dxa"/>
              <w:left w:w="0" w:type="dxa"/>
              <w:right w:w="0" w:type="dxa"/>
            </w:tcMar>
            <w:vAlign w:val="center"/>
          </w:tcPr>
          <w:p w14:paraId="7889C9D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5" w:type="dxa"/>
            <w:tcBorders>
              <w:top w:val="single" w:sz="4" w:space="0" w:color="auto"/>
              <w:left w:val="single" w:sz="4" w:space="0" w:color="auto"/>
              <w:bottom w:val="single" w:sz="4" w:space="0" w:color="auto"/>
              <w:right w:val="single" w:sz="4" w:space="0" w:color="auto"/>
            </w:tcBorders>
            <w:noWrap/>
            <w:tcMar>
              <w:top w:w="0" w:type="dxa"/>
              <w:left w:w="0" w:type="dxa"/>
              <w:right w:w="0" w:type="dxa"/>
            </w:tcMar>
            <w:vAlign w:val="center"/>
          </w:tcPr>
          <w:p w14:paraId="59127A8E"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w:t>
            </w:r>
          </w:p>
        </w:tc>
        <w:tc>
          <w:tcPr>
            <w:tcW w:w="671" w:type="dxa"/>
            <w:tcBorders>
              <w:top w:val="single" w:sz="4" w:space="0" w:color="auto"/>
              <w:left w:val="single" w:sz="4" w:space="0" w:color="auto"/>
              <w:bottom w:val="single" w:sz="4" w:space="0" w:color="auto"/>
              <w:right w:val="single" w:sz="4" w:space="0" w:color="auto"/>
            </w:tcBorders>
            <w:noWrap/>
            <w:tcMar>
              <w:top w:w="0" w:type="dxa"/>
              <w:left w:w="0" w:type="dxa"/>
              <w:right w:w="0" w:type="dxa"/>
            </w:tcMar>
            <w:vAlign w:val="center"/>
          </w:tcPr>
          <w:p w14:paraId="34F46DE2"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auto"/>
              <w:left w:val="single" w:sz="4" w:space="0" w:color="auto"/>
              <w:bottom w:val="single" w:sz="4" w:space="0" w:color="auto"/>
              <w:right w:val="single" w:sz="4" w:space="0" w:color="auto"/>
            </w:tcBorders>
            <w:noWrap/>
            <w:tcMar>
              <w:top w:w="0" w:type="dxa"/>
              <w:left w:w="0" w:type="dxa"/>
              <w:right w:w="0" w:type="dxa"/>
            </w:tcMar>
            <w:vAlign w:val="center"/>
          </w:tcPr>
          <w:p w14:paraId="202837D8"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auto"/>
              <w:left w:val="single" w:sz="4" w:space="0" w:color="auto"/>
              <w:bottom w:val="single" w:sz="4" w:space="0" w:color="auto"/>
              <w:right w:val="single" w:sz="4" w:space="0" w:color="auto"/>
            </w:tcBorders>
            <w:tcMar>
              <w:top w:w="0" w:type="dxa"/>
              <w:left w:w="0" w:type="dxa"/>
              <w:right w:w="0" w:type="dxa"/>
            </w:tcMar>
            <w:vAlign w:val="center"/>
          </w:tcPr>
          <w:p w14:paraId="41F30A8C"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auto"/>
              <w:bottom w:val="single" w:sz="4" w:space="0" w:color="000000"/>
              <w:right w:val="single" w:sz="4" w:space="0" w:color="000000"/>
            </w:tcBorders>
            <w:tcMar>
              <w:top w:w="0" w:type="dxa"/>
              <w:left w:w="0" w:type="dxa"/>
              <w:right w:w="0" w:type="dxa"/>
            </w:tcMar>
            <w:vAlign w:val="center"/>
          </w:tcPr>
          <w:p w14:paraId="23E875BA"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7F92462"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BF585D7"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51C5276"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718" w:type="dxa"/>
            <w:vMerge w:val="restart"/>
            <w:tcBorders>
              <w:top w:val="single" w:sz="4" w:space="0" w:color="000000"/>
              <w:left w:val="single" w:sz="4" w:space="0" w:color="000000"/>
              <w:right w:val="single" w:sz="4" w:space="0" w:color="000000"/>
            </w:tcBorders>
            <w:noWrap/>
            <w:tcMar>
              <w:top w:w="0" w:type="dxa"/>
              <w:left w:w="0" w:type="dxa"/>
              <w:right w:w="0" w:type="dxa"/>
            </w:tcMar>
            <w:vAlign w:val="center"/>
          </w:tcPr>
          <w:p w14:paraId="1A944C0A" w14:textId="77777777" w:rsidR="00657428" w:rsidRDefault="00000000">
            <w:pPr>
              <w:widowControl/>
              <w:jc w:val="center"/>
              <w:textAlignment w:val="center"/>
              <w:rPr>
                <w:sz w:val="16"/>
                <w:szCs w:val="16"/>
              </w:rPr>
            </w:pPr>
            <w:proofErr w:type="gramStart"/>
            <w:r>
              <w:rPr>
                <w:rFonts w:hint="eastAsia"/>
                <w:sz w:val="16"/>
                <w:szCs w:val="16"/>
              </w:rPr>
              <w:t>思政部</w:t>
            </w:r>
            <w:proofErr w:type="gramEnd"/>
            <w:r>
              <w:rPr>
                <w:rFonts w:hint="eastAsia"/>
                <w:sz w:val="16"/>
                <w:szCs w:val="16"/>
              </w:rPr>
              <w:t>、基础部</w:t>
            </w:r>
          </w:p>
        </w:tc>
        <w:tc>
          <w:tcPr>
            <w:tcW w:w="1861" w:type="dxa"/>
            <w:vMerge w:val="restart"/>
            <w:tcBorders>
              <w:top w:val="single" w:sz="4" w:space="0" w:color="000000"/>
              <w:left w:val="single" w:sz="4" w:space="0" w:color="000000"/>
              <w:right w:val="single" w:sz="4" w:space="0" w:color="000000"/>
            </w:tcBorders>
            <w:tcMar>
              <w:top w:w="0" w:type="dxa"/>
              <w:left w:w="0" w:type="dxa"/>
              <w:right w:w="0" w:type="dxa"/>
            </w:tcMar>
            <w:vAlign w:val="center"/>
          </w:tcPr>
          <w:p w14:paraId="4635E6F0" w14:textId="77777777" w:rsidR="00657428" w:rsidRDefault="00000000">
            <w:pPr>
              <w:widowControl/>
              <w:jc w:val="center"/>
              <w:textAlignment w:val="center"/>
              <w:rPr>
                <w:sz w:val="16"/>
                <w:szCs w:val="16"/>
              </w:rPr>
            </w:pPr>
            <w:r>
              <w:rPr>
                <w:rFonts w:hint="eastAsia"/>
                <w:sz w:val="16"/>
                <w:szCs w:val="16"/>
              </w:rPr>
              <w:t>在本组课程中选修</w:t>
            </w:r>
            <w:r>
              <w:rPr>
                <w:rFonts w:hint="eastAsia"/>
                <w:sz w:val="16"/>
                <w:szCs w:val="16"/>
              </w:rPr>
              <w:t>72</w:t>
            </w:r>
            <w:r>
              <w:rPr>
                <w:rFonts w:hint="eastAsia"/>
                <w:sz w:val="16"/>
                <w:szCs w:val="16"/>
              </w:rPr>
              <w:t>学时、</w:t>
            </w:r>
            <w:r>
              <w:rPr>
                <w:rFonts w:hint="eastAsia"/>
                <w:sz w:val="16"/>
                <w:szCs w:val="16"/>
              </w:rPr>
              <w:t>4</w:t>
            </w:r>
            <w:r>
              <w:rPr>
                <w:rFonts w:hint="eastAsia"/>
                <w:sz w:val="16"/>
                <w:szCs w:val="16"/>
              </w:rPr>
              <w:t>学分，其中职业规划、就业指导和职业发展为必选课程</w:t>
            </w:r>
          </w:p>
        </w:tc>
      </w:tr>
      <w:tr w:rsidR="00657428" w14:paraId="0D2C63C3"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3D575F17"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5BE7C7A0"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5E22FE5" w14:textId="77777777" w:rsidR="00657428" w:rsidRDefault="00000000">
            <w:pPr>
              <w:widowControl/>
              <w:jc w:val="center"/>
              <w:textAlignment w:val="center"/>
              <w:rPr>
                <w:rFonts w:ascii="宋体" w:hAnsi="宋体" w:cs="宋体"/>
                <w:bCs/>
                <w:color w:val="000000" w:themeColor="text1"/>
                <w:sz w:val="18"/>
                <w:szCs w:val="18"/>
              </w:rPr>
            </w:pPr>
            <w:r>
              <w:rPr>
                <w:rFonts w:hint="eastAsia"/>
                <w:color w:val="000000" w:themeColor="text1"/>
                <w:sz w:val="18"/>
                <w:szCs w:val="18"/>
              </w:rPr>
              <w:t>2</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1545E2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200114</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CADB31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就业指导与职业发展</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EBC9C3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B</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4C318BF"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B99149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AB8412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9A8032E"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14</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D8ED44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B72761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1294984"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7F61BDA" w14:textId="77777777" w:rsidR="00657428" w:rsidRDefault="00657428">
            <w:pPr>
              <w:widowControl/>
              <w:jc w:val="center"/>
              <w:textAlignment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7975E4D"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5097D3A"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815D7F6" w14:textId="77777777" w:rsidR="00657428" w:rsidRDefault="00657428">
            <w:pPr>
              <w:jc w:val="center"/>
              <w:rPr>
                <w:rFonts w:ascii="宋体" w:hAnsi="宋体" w:cs="宋体"/>
                <w:bCs/>
                <w:color w:val="000000" w:themeColor="text1"/>
                <w:sz w:val="18"/>
                <w:szCs w:val="18"/>
              </w:rPr>
            </w:pP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90AD38E"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F62CA99"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718" w:type="dxa"/>
            <w:vMerge/>
            <w:tcBorders>
              <w:left w:val="single" w:sz="4" w:space="0" w:color="000000"/>
              <w:right w:val="single" w:sz="4" w:space="0" w:color="000000"/>
            </w:tcBorders>
            <w:noWrap/>
            <w:tcMar>
              <w:top w:w="0" w:type="dxa"/>
              <w:left w:w="0" w:type="dxa"/>
              <w:right w:w="0" w:type="dxa"/>
            </w:tcMar>
            <w:vAlign w:val="center"/>
          </w:tcPr>
          <w:p w14:paraId="6C032B84" w14:textId="77777777" w:rsidR="00657428" w:rsidRDefault="00657428">
            <w:pPr>
              <w:widowControl/>
              <w:jc w:val="center"/>
              <w:textAlignment w:val="center"/>
              <w:rPr>
                <w:rFonts w:ascii="宋体" w:hAnsi="宋体" w:cs="宋体"/>
                <w:bCs/>
                <w:color w:val="000000" w:themeColor="text1"/>
                <w:sz w:val="18"/>
                <w:szCs w:val="18"/>
              </w:rPr>
            </w:pPr>
          </w:p>
        </w:tc>
        <w:tc>
          <w:tcPr>
            <w:tcW w:w="1861" w:type="dxa"/>
            <w:vMerge/>
            <w:tcBorders>
              <w:left w:val="single" w:sz="4" w:space="0" w:color="000000"/>
              <w:right w:val="single" w:sz="4" w:space="0" w:color="000000"/>
            </w:tcBorders>
            <w:tcMar>
              <w:top w:w="0" w:type="dxa"/>
              <w:left w:w="0" w:type="dxa"/>
              <w:right w:w="0" w:type="dxa"/>
            </w:tcMar>
            <w:vAlign w:val="center"/>
          </w:tcPr>
          <w:p w14:paraId="50A96249" w14:textId="77777777" w:rsidR="00657428" w:rsidRDefault="00657428">
            <w:pPr>
              <w:rPr>
                <w:rFonts w:ascii="宋体" w:hAnsi="宋体" w:cs="宋体"/>
                <w:bCs/>
                <w:color w:val="000000" w:themeColor="text1"/>
                <w:sz w:val="18"/>
                <w:szCs w:val="18"/>
              </w:rPr>
            </w:pPr>
          </w:p>
        </w:tc>
      </w:tr>
      <w:tr w:rsidR="00657428" w14:paraId="7B919B57"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7AFBF020"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2E37F5FC"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3E48FDA" w14:textId="77777777" w:rsidR="00657428" w:rsidRDefault="00000000">
            <w:pPr>
              <w:widowControl/>
              <w:jc w:val="center"/>
              <w:textAlignment w:val="center"/>
              <w:rPr>
                <w:rFonts w:ascii="宋体" w:hAnsi="宋体" w:cs="宋体"/>
                <w:bCs/>
                <w:color w:val="000000" w:themeColor="text1"/>
                <w:sz w:val="18"/>
                <w:szCs w:val="18"/>
              </w:rPr>
            </w:pPr>
            <w:r>
              <w:rPr>
                <w:rFonts w:hint="eastAsia"/>
                <w:color w:val="000000" w:themeColor="text1"/>
                <w:sz w:val="18"/>
                <w:szCs w:val="18"/>
              </w:rPr>
              <w:t>3</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26F66B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211001</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6C4C0D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大学生创新创业教育</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525E43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9B03CF0" w14:textId="77777777" w:rsidR="00657428" w:rsidRDefault="00657428">
            <w:pPr>
              <w:jc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91E96C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58C51F2"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330AD72"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D7AC3E9" w14:textId="77777777" w:rsidR="00657428" w:rsidRDefault="00657428">
            <w:pPr>
              <w:widowControl/>
              <w:jc w:val="center"/>
              <w:textAlignment w:val="center"/>
              <w:rPr>
                <w:rFonts w:ascii="宋体" w:hAnsi="宋体" w:cs="宋体"/>
                <w:bCs/>
                <w:color w:val="000000" w:themeColor="text1"/>
                <w:sz w:val="18"/>
                <w:szCs w:val="18"/>
              </w:rPr>
            </w:pP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9BA7EC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1-5</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29EC740"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04EC11C"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853275D"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919EC9C"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296DDA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0C17C32"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9C67D07"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718" w:type="dxa"/>
            <w:vMerge/>
            <w:tcBorders>
              <w:left w:val="single" w:sz="4" w:space="0" w:color="000000"/>
              <w:right w:val="single" w:sz="4" w:space="0" w:color="000000"/>
            </w:tcBorders>
            <w:noWrap/>
            <w:tcMar>
              <w:top w:w="0" w:type="dxa"/>
              <w:left w:w="0" w:type="dxa"/>
              <w:right w:w="0" w:type="dxa"/>
            </w:tcMar>
            <w:vAlign w:val="center"/>
          </w:tcPr>
          <w:p w14:paraId="4EB760D7" w14:textId="77777777" w:rsidR="00657428" w:rsidRDefault="00657428">
            <w:pPr>
              <w:widowControl/>
              <w:jc w:val="center"/>
              <w:textAlignment w:val="center"/>
              <w:rPr>
                <w:rFonts w:ascii="宋体" w:hAnsi="宋体" w:cs="宋体"/>
                <w:bCs/>
                <w:color w:val="000000" w:themeColor="text1"/>
                <w:sz w:val="18"/>
                <w:szCs w:val="18"/>
              </w:rPr>
            </w:pPr>
          </w:p>
        </w:tc>
        <w:tc>
          <w:tcPr>
            <w:tcW w:w="1861" w:type="dxa"/>
            <w:vMerge/>
            <w:tcBorders>
              <w:left w:val="single" w:sz="4" w:space="0" w:color="000000"/>
              <w:right w:val="single" w:sz="4" w:space="0" w:color="000000"/>
            </w:tcBorders>
            <w:tcMar>
              <w:top w:w="0" w:type="dxa"/>
              <w:left w:w="0" w:type="dxa"/>
              <w:right w:w="0" w:type="dxa"/>
            </w:tcMar>
            <w:vAlign w:val="center"/>
          </w:tcPr>
          <w:p w14:paraId="6C0AF623" w14:textId="77777777" w:rsidR="00657428" w:rsidRDefault="00657428">
            <w:pPr>
              <w:rPr>
                <w:rFonts w:ascii="宋体" w:hAnsi="宋体" w:cs="宋体"/>
                <w:bCs/>
                <w:color w:val="000000" w:themeColor="text1"/>
                <w:sz w:val="18"/>
                <w:szCs w:val="18"/>
              </w:rPr>
            </w:pPr>
          </w:p>
        </w:tc>
      </w:tr>
      <w:tr w:rsidR="00657428" w14:paraId="3E4ADEB9"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1C0157E9"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7A96507F"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39B0395" w14:textId="77777777" w:rsidR="00657428" w:rsidRDefault="00000000">
            <w:pPr>
              <w:widowControl/>
              <w:jc w:val="center"/>
              <w:textAlignment w:val="center"/>
              <w:rPr>
                <w:rFonts w:ascii="宋体" w:hAnsi="宋体" w:cs="宋体"/>
                <w:bCs/>
                <w:color w:val="000000" w:themeColor="text1"/>
                <w:sz w:val="18"/>
                <w:szCs w:val="18"/>
              </w:rPr>
            </w:pPr>
            <w:r>
              <w:rPr>
                <w:rFonts w:hint="eastAsia"/>
                <w:color w:val="000000" w:themeColor="text1"/>
                <w:sz w:val="18"/>
                <w:szCs w:val="18"/>
              </w:rPr>
              <w:t>4</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CE5574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180113</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551104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健康教育</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1EA98C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FF42FD0" w14:textId="77777777" w:rsidR="00657428" w:rsidRDefault="00657428">
            <w:pPr>
              <w:jc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5DAFB6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CEB8B2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345AD0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30CEF24" w14:textId="77777777" w:rsidR="00657428" w:rsidRDefault="00657428">
            <w:pPr>
              <w:widowControl/>
              <w:jc w:val="center"/>
              <w:textAlignment w:val="center"/>
              <w:rPr>
                <w:rFonts w:ascii="宋体" w:hAnsi="宋体" w:cs="宋体"/>
                <w:bCs/>
                <w:color w:val="000000" w:themeColor="text1"/>
                <w:sz w:val="18"/>
                <w:szCs w:val="18"/>
              </w:rPr>
            </w:pP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23F17F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1-5</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9880B92"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3309E88"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B3E8D9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9CBA171"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3FD4AFC"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73284B5"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819E175"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718" w:type="dxa"/>
            <w:vMerge/>
            <w:tcBorders>
              <w:left w:val="single" w:sz="4" w:space="0" w:color="000000"/>
              <w:right w:val="single" w:sz="4" w:space="0" w:color="000000"/>
            </w:tcBorders>
            <w:noWrap/>
            <w:tcMar>
              <w:top w:w="0" w:type="dxa"/>
              <w:left w:w="0" w:type="dxa"/>
              <w:right w:w="0" w:type="dxa"/>
            </w:tcMar>
            <w:vAlign w:val="center"/>
          </w:tcPr>
          <w:p w14:paraId="03EB06D8" w14:textId="77777777" w:rsidR="00657428" w:rsidRDefault="00657428">
            <w:pPr>
              <w:widowControl/>
              <w:jc w:val="center"/>
              <w:textAlignment w:val="center"/>
              <w:rPr>
                <w:rFonts w:ascii="宋体" w:hAnsi="宋体" w:cs="宋体"/>
                <w:bCs/>
                <w:color w:val="000000" w:themeColor="text1"/>
                <w:sz w:val="18"/>
                <w:szCs w:val="18"/>
              </w:rPr>
            </w:pPr>
          </w:p>
        </w:tc>
        <w:tc>
          <w:tcPr>
            <w:tcW w:w="1861" w:type="dxa"/>
            <w:vMerge/>
            <w:tcBorders>
              <w:left w:val="single" w:sz="4" w:space="0" w:color="000000"/>
              <w:right w:val="single" w:sz="4" w:space="0" w:color="000000"/>
            </w:tcBorders>
            <w:tcMar>
              <w:top w:w="0" w:type="dxa"/>
              <w:left w:w="0" w:type="dxa"/>
              <w:right w:w="0" w:type="dxa"/>
            </w:tcMar>
            <w:vAlign w:val="center"/>
          </w:tcPr>
          <w:p w14:paraId="6A724EEE" w14:textId="77777777" w:rsidR="00657428" w:rsidRDefault="00657428">
            <w:pPr>
              <w:rPr>
                <w:rFonts w:ascii="宋体" w:hAnsi="宋体" w:cs="宋体"/>
                <w:bCs/>
                <w:color w:val="000000" w:themeColor="text1"/>
                <w:sz w:val="18"/>
                <w:szCs w:val="18"/>
              </w:rPr>
            </w:pPr>
          </w:p>
        </w:tc>
      </w:tr>
      <w:tr w:rsidR="00657428" w14:paraId="191350C0"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594F2603"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4C7233E1"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43D2311" w14:textId="77777777" w:rsidR="00657428" w:rsidRDefault="00000000">
            <w:pPr>
              <w:widowControl/>
              <w:jc w:val="center"/>
              <w:textAlignment w:val="center"/>
              <w:rPr>
                <w:rFonts w:ascii="宋体" w:hAnsi="宋体" w:cs="宋体"/>
                <w:bCs/>
                <w:color w:val="000000" w:themeColor="text1"/>
                <w:sz w:val="18"/>
                <w:szCs w:val="18"/>
              </w:rPr>
            </w:pPr>
            <w:r>
              <w:rPr>
                <w:rFonts w:hint="eastAsia"/>
                <w:color w:val="000000" w:themeColor="text1"/>
                <w:sz w:val="18"/>
                <w:szCs w:val="18"/>
              </w:rPr>
              <w:t>5</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877255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180114</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DE005C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美育基础</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64A32E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78EB32F" w14:textId="77777777" w:rsidR="00657428" w:rsidRDefault="00657428">
            <w:pPr>
              <w:jc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87CFCE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DFFC45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81B6EC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F75C533" w14:textId="77777777" w:rsidR="00657428" w:rsidRDefault="00657428">
            <w:pPr>
              <w:widowControl/>
              <w:jc w:val="center"/>
              <w:textAlignment w:val="center"/>
              <w:rPr>
                <w:rFonts w:ascii="宋体" w:hAnsi="宋体" w:cs="宋体"/>
                <w:bCs/>
                <w:color w:val="000000" w:themeColor="text1"/>
                <w:sz w:val="18"/>
                <w:szCs w:val="18"/>
              </w:rPr>
            </w:pP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41B078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1-5</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BFB8866"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nil"/>
              <w:left w:val="nil"/>
              <w:bottom w:val="nil"/>
              <w:right w:val="nil"/>
            </w:tcBorders>
            <w:noWrap/>
            <w:tcMar>
              <w:top w:w="0" w:type="dxa"/>
              <w:left w:w="0" w:type="dxa"/>
              <w:right w:w="0" w:type="dxa"/>
            </w:tcMar>
            <w:vAlign w:val="center"/>
          </w:tcPr>
          <w:p w14:paraId="3BAC9529"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6E31325"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06256B2"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7A4C5DA"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7471836"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D788531"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718" w:type="dxa"/>
            <w:vMerge/>
            <w:tcBorders>
              <w:left w:val="single" w:sz="4" w:space="0" w:color="000000"/>
              <w:right w:val="single" w:sz="4" w:space="0" w:color="000000"/>
            </w:tcBorders>
            <w:noWrap/>
            <w:tcMar>
              <w:top w:w="0" w:type="dxa"/>
              <w:left w:w="0" w:type="dxa"/>
              <w:right w:w="0" w:type="dxa"/>
            </w:tcMar>
            <w:vAlign w:val="center"/>
          </w:tcPr>
          <w:p w14:paraId="339A7DC5" w14:textId="77777777" w:rsidR="00657428" w:rsidRDefault="00657428">
            <w:pPr>
              <w:widowControl/>
              <w:jc w:val="center"/>
              <w:textAlignment w:val="center"/>
              <w:rPr>
                <w:rFonts w:ascii="宋体" w:hAnsi="宋体" w:cs="宋体"/>
                <w:bCs/>
                <w:color w:val="000000" w:themeColor="text1"/>
                <w:sz w:val="18"/>
                <w:szCs w:val="18"/>
              </w:rPr>
            </w:pPr>
          </w:p>
        </w:tc>
        <w:tc>
          <w:tcPr>
            <w:tcW w:w="1861" w:type="dxa"/>
            <w:vMerge/>
            <w:tcBorders>
              <w:left w:val="single" w:sz="4" w:space="0" w:color="000000"/>
              <w:right w:val="single" w:sz="4" w:space="0" w:color="000000"/>
            </w:tcBorders>
            <w:tcMar>
              <w:top w:w="0" w:type="dxa"/>
              <w:left w:w="0" w:type="dxa"/>
              <w:right w:w="0" w:type="dxa"/>
            </w:tcMar>
            <w:vAlign w:val="center"/>
          </w:tcPr>
          <w:p w14:paraId="48D7C7A8" w14:textId="77777777" w:rsidR="00657428" w:rsidRDefault="00657428">
            <w:pPr>
              <w:rPr>
                <w:rFonts w:ascii="宋体" w:hAnsi="宋体" w:cs="宋体"/>
                <w:bCs/>
                <w:color w:val="000000" w:themeColor="text1"/>
                <w:sz w:val="18"/>
                <w:szCs w:val="18"/>
              </w:rPr>
            </w:pPr>
          </w:p>
        </w:tc>
      </w:tr>
      <w:tr w:rsidR="00657428" w14:paraId="2A6798D4"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150D8BA0"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43B2439B"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8D859EA" w14:textId="77777777" w:rsidR="00657428" w:rsidRDefault="00000000">
            <w:pPr>
              <w:widowControl/>
              <w:jc w:val="center"/>
              <w:textAlignment w:val="center"/>
              <w:rPr>
                <w:rFonts w:ascii="宋体" w:hAnsi="宋体" w:cs="宋体"/>
                <w:bCs/>
                <w:color w:val="000000" w:themeColor="text1"/>
                <w:sz w:val="18"/>
                <w:szCs w:val="18"/>
              </w:rPr>
            </w:pPr>
            <w:r>
              <w:rPr>
                <w:rFonts w:hint="eastAsia"/>
                <w:color w:val="000000" w:themeColor="text1"/>
                <w:sz w:val="18"/>
                <w:szCs w:val="18"/>
              </w:rPr>
              <w:t>6</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EFE403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180106</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AF298D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大学英语</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7DEF4B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F5E93DB" w14:textId="77777777" w:rsidR="00657428" w:rsidRDefault="00657428">
            <w:pPr>
              <w:jc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A5AF2B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E1DBB6E"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5AC553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F4DC1D3" w14:textId="77777777" w:rsidR="00657428" w:rsidRDefault="00657428">
            <w:pPr>
              <w:widowControl/>
              <w:jc w:val="center"/>
              <w:textAlignment w:val="center"/>
              <w:rPr>
                <w:rFonts w:ascii="宋体" w:hAnsi="宋体" w:cs="宋体"/>
                <w:bCs/>
                <w:color w:val="000000" w:themeColor="text1"/>
                <w:sz w:val="18"/>
                <w:szCs w:val="18"/>
              </w:rPr>
            </w:pP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51180E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1-5</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B8A5803"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55F32E0"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02F6F4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6CDB217"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C360361"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F2C9714"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CAC90E4"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718" w:type="dxa"/>
            <w:vMerge/>
            <w:tcBorders>
              <w:left w:val="single" w:sz="4" w:space="0" w:color="000000"/>
              <w:right w:val="single" w:sz="4" w:space="0" w:color="000000"/>
            </w:tcBorders>
            <w:noWrap/>
            <w:tcMar>
              <w:top w:w="0" w:type="dxa"/>
              <w:left w:w="0" w:type="dxa"/>
              <w:right w:w="0" w:type="dxa"/>
            </w:tcMar>
            <w:vAlign w:val="center"/>
          </w:tcPr>
          <w:p w14:paraId="533F3E43" w14:textId="77777777" w:rsidR="00657428" w:rsidRDefault="00657428">
            <w:pPr>
              <w:widowControl/>
              <w:jc w:val="center"/>
              <w:textAlignment w:val="center"/>
              <w:rPr>
                <w:rFonts w:ascii="宋体" w:hAnsi="宋体" w:cs="宋体"/>
                <w:bCs/>
                <w:color w:val="000000" w:themeColor="text1"/>
                <w:sz w:val="18"/>
                <w:szCs w:val="18"/>
              </w:rPr>
            </w:pPr>
          </w:p>
        </w:tc>
        <w:tc>
          <w:tcPr>
            <w:tcW w:w="1861" w:type="dxa"/>
            <w:vMerge/>
            <w:tcBorders>
              <w:left w:val="single" w:sz="4" w:space="0" w:color="000000"/>
              <w:right w:val="single" w:sz="4" w:space="0" w:color="000000"/>
            </w:tcBorders>
            <w:tcMar>
              <w:top w:w="0" w:type="dxa"/>
              <w:left w:w="0" w:type="dxa"/>
              <w:right w:w="0" w:type="dxa"/>
            </w:tcMar>
            <w:vAlign w:val="center"/>
          </w:tcPr>
          <w:p w14:paraId="3C447C76" w14:textId="77777777" w:rsidR="00657428" w:rsidRDefault="00657428">
            <w:pPr>
              <w:jc w:val="center"/>
              <w:rPr>
                <w:rFonts w:ascii="宋体" w:hAnsi="宋体" w:cs="宋体"/>
                <w:bCs/>
                <w:color w:val="000000" w:themeColor="text1"/>
                <w:sz w:val="18"/>
                <w:szCs w:val="18"/>
              </w:rPr>
            </w:pPr>
          </w:p>
        </w:tc>
      </w:tr>
      <w:tr w:rsidR="00657428" w14:paraId="2B15E71D"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635ECE50"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471DAFF9"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8F4C649" w14:textId="77777777" w:rsidR="00657428" w:rsidRDefault="00000000">
            <w:pPr>
              <w:widowControl/>
              <w:jc w:val="center"/>
              <w:textAlignment w:val="center"/>
              <w:rPr>
                <w:rFonts w:ascii="宋体" w:hAnsi="宋体" w:cs="宋体"/>
                <w:bCs/>
                <w:color w:val="000000" w:themeColor="text1"/>
                <w:sz w:val="18"/>
                <w:szCs w:val="18"/>
              </w:rPr>
            </w:pPr>
            <w:r>
              <w:rPr>
                <w:rFonts w:hint="eastAsia"/>
                <w:color w:val="000000" w:themeColor="text1"/>
                <w:sz w:val="18"/>
                <w:szCs w:val="18"/>
              </w:rPr>
              <w:t>7</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167CEC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180103</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673EC6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中国优秀传统文化</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841E66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3316206" w14:textId="77777777" w:rsidR="00657428" w:rsidRDefault="00657428">
            <w:pPr>
              <w:jc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88A612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FBD573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36</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DC7376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36</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EA5A8F6" w14:textId="77777777" w:rsidR="00657428" w:rsidRDefault="00657428">
            <w:pPr>
              <w:widowControl/>
              <w:jc w:val="center"/>
              <w:textAlignment w:val="center"/>
              <w:rPr>
                <w:rFonts w:ascii="宋体" w:hAnsi="宋体" w:cs="宋体"/>
                <w:bCs/>
                <w:color w:val="000000" w:themeColor="text1"/>
                <w:sz w:val="18"/>
                <w:szCs w:val="18"/>
              </w:rPr>
            </w:pP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44FBBD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1-5</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1E5CBBF"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7C63169"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9624682"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A37E05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CA7226E"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2E0BD37"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2C7A5FF"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718" w:type="dxa"/>
            <w:vMerge/>
            <w:tcBorders>
              <w:left w:val="single" w:sz="4" w:space="0" w:color="000000"/>
              <w:bottom w:val="single" w:sz="4" w:space="0" w:color="000000"/>
              <w:right w:val="single" w:sz="4" w:space="0" w:color="000000"/>
            </w:tcBorders>
            <w:noWrap/>
            <w:tcMar>
              <w:top w:w="0" w:type="dxa"/>
              <w:left w:w="0" w:type="dxa"/>
              <w:right w:w="0" w:type="dxa"/>
            </w:tcMar>
            <w:vAlign w:val="center"/>
          </w:tcPr>
          <w:p w14:paraId="5037F842" w14:textId="77777777" w:rsidR="00657428" w:rsidRDefault="00657428">
            <w:pPr>
              <w:widowControl/>
              <w:jc w:val="center"/>
              <w:textAlignment w:val="center"/>
              <w:rPr>
                <w:rFonts w:ascii="宋体" w:hAnsi="宋体" w:cs="宋体"/>
                <w:bCs/>
                <w:color w:val="000000" w:themeColor="text1"/>
                <w:sz w:val="18"/>
                <w:szCs w:val="18"/>
              </w:rPr>
            </w:pPr>
          </w:p>
        </w:tc>
        <w:tc>
          <w:tcPr>
            <w:tcW w:w="1861" w:type="dxa"/>
            <w:vMerge/>
            <w:tcBorders>
              <w:left w:val="single" w:sz="4" w:space="0" w:color="000000"/>
              <w:right w:val="single" w:sz="4" w:space="0" w:color="000000"/>
            </w:tcBorders>
            <w:noWrap/>
            <w:tcMar>
              <w:top w:w="0" w:type="dxa"/>
              <w:left w:w="0" w:type="dxa"/>
              <w:right w:w="0" w:type="dxa"/>
            </w:tcMar>
            <w:vAlign w:val="center"/>
          </w:tcPr>
          <w:p w14:paraId="0E3BE6E7" w14:textId="77777777" w:rsidR="00657428" w:rsidRDefault="00657428">
            <w:pPr>
              <w:jc w:val="center"/>
              <w:rPr>
                <w:rFonts w:ascii="宋体" w:hAnsi="宋体" w:cs="宋体"/>
                <w:bCs/>
                <w:color w:val="000000" w:themeColor="text1"/>
                <w:sz w:val="18"/>
                <w:szCs w:val="18"/>
              </w:rPr>
            </w:pPr>
          </w:p>
        </w:tc>
      </w:tr>
      <w:tr w:rsidR="00657428" w14:paraId="520F10FF" w14:textId="77777777">
        <w:trPr>
          <w:trHeight w:val="379"/>
        </w:trPr>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02500A0C"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539E1EE9" w14:textId="77777777" w:rsidR="00657428" w:rsidRDefault="00657428">
            <w:pPr>
              <w:jc w:val="center"/>
              <w:rPr>
                <w:rFonts w:ascii="宋体" w:hAnsi="宋体" w:cs="宋体"/>
                <w:bCs/>
                <w:color w:val="000000" w:themeColor="text1"/>
                <w:sz w:val="18"/>
                <w:szCs w:val="18"/>
              </w:rPr>
            </w:pPr>
          </w:p>
        </w:tc>
        <w:tc>
          <w:tcPr>
            <w:tcW w:w="4380" w:type="dxa"/>
            <w:gridSpan w:val="5"/>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414C575"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小计</w:t>
            </w: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BE8112A"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0</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0E7553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44</w:t>
            </w:r>
          </w:p>
        </w:tc>
        <w:tc>
          <w:tcPr>
            <w:tcW w:w="42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5BE1552" w14:textId="77777777" w:rsidR="00657428" w:rsidRDefault="00657428">
            <w:pPr>
              <w:widowControl/>
              <w:jc w:val="center"/>
              <w:textAlignment w:val="center"/>
              <w:rPr>
                <w:rFonts w:ascii="宋体" w:hAnsi="宋体" w:cs="宋体"/>
                <w:bCs/>
                <w:color w:val="000000" w:themeColor="text1"/>
                <w:sz w:val="18"/>
                <w:szCs w:val="18"/>
              </w:rPr>
            </w:pPr>
          </w:p>
        </w:tc>
        <w:tc>
          <w:tcPr>
            <w:tcW w:w="61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844D6EA"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8</w:t>
            </w: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3F586AE"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D3C997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0</w:t>
            </w:r>
            <w:r>
              <w:rPr>
                <w:rFonts w:ascii="宋体" w:hAnsi="宋体" w:cs="宋体"/>
                <w:bCs/>
                <w:color w:val="000000" w:themeColor="text1"/>
                <w:sz w:val="18"/>
                <w:szCs w:val="18"/>
              </w:rPr>
              <w:t>.00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8D8B61C"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0</w:t>
            </w:r>
            <w:r>
              <w:rPr>
                <w:rFonts w:ascii="宋体" w:hAnsi="宋体" w:cs="宋体"/>
                <w:bCs/>
                <w:color w:val="000000" w:themeColor="text1"/>
                <w:sz w:val="18"/>
                <w:szCs w:val="18"/>
              </w:rPr>
              <w:t>.00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CCF3360"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0</w:t>
            </w:r>
            <w:r>
              <w:rPr>
                <w:rFonts w:ascii="宋体" w:hAnsi="宋体" w:cs="宋体"/>
                <w:bCs/>
                <w:color w:val="000000" w:themeColor="text1"/>
                <w:sz w:val="18"/>
                <w:szCs w:val="18"/>
              </w:rPr>
              <w:t>.00</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3F2D69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0</w:t>
            </w:r>
            <w:r>
              <w:rPr>
                <w:rFonts w:ascii="宋体" w:hAnsi="宋体" w:cs="宋体"/>
                <w:bCs/>
                <w:color w:val="000000" w:themeColor="text1"/>
                <w:sz w:val="18"/>
                <w:szCs w:val="18"/>
              </w:rPr>
              <w:t>.00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61F74A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0</w:t>
            </w:r>
            <w:r>
              <w:rPr>
                <w:rFonts w:ascii="宋体" w:hAnsi="宋体" w:cs="宋体"/>
                <w:bCs/>
                <w:color w:val="000000" w:themeColor="text1"/>
                <w:sz w:val="18"/>
                <w:szCs w:val="18"/>
              </w:rPr>
              <w:t>.00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FCA6EE0"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0</w:t>
            </w:r>
            <w:r>
              <w:rPr>
                <w:rFonts w:ascii="宋体" w:hAnsi="宋体" w:cs="宋体"/>
                <w:bCs/>
                <w:color w:val="000000" w:themeColor="text1"/>
                <w:sz w:val="18"/>
                <w:szCs w:val="18"/>
              </w:rPr>
              <w:t>.00</w:t>
            </w:r>
          </w:p>
        </w:tc>
        <w:tc>
          <w:tcPr>
            <w:tcW w:w="1078" w:type="dxa"/>
            <w:gridSpan w:val="2"/>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40C6351" w14:textId="77777777" w:rsidR="00657428" w:rsidRDefault="00657428">
            <w:pPr>
              <w:jc w:val="center"/>
              <w:rPr>
                <w:rFonts w:ascii="宋体" w:hAnsi="宋体" w:cs="宋体"/>
                <w:bCs/>
                <w:color w:val="000000" w:themeColor="text1"/>
                <w:sz w:val="18"/>
                <w:szCs w:val="18"/>
              </w:rPr>
            </w:pPr>
          </w:p>
        </w:tc>
        <w:tc>
          <w:tcPr>
            <w:tcW w:w="186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A4AC907" w14:textId="77777777" w:rsidR="00657428" w:rsidRDefault="00657428">
            <w:pPr>
              <w:jc w:val="center"/>
              <w:rPr>
                <w:rFonts w:ascii="宋体" w:hAnsi="宋体" w:cs="宋体"/>
                <w:bCs/>
                <w:color w:val="000000" w:themeColor="text1"/>
                <w:sz w:val="18"/>
                <w:szCs w:val="18"/>
              </w:rPr>
            </w:pPr>
          </w:p>
        </w:tc>
      </w:tr>
      <w:tr w:rsidR="00657428" w14:paraId="7BAE1142"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textDirection w:val="tbRlV"/>
            <w:vAlign w:val="center"/>
          </w:tcPr>
          <w:p w14:paraId="270BDF5B" w14:textId="77777777" w:rsidR="00657428" w:rsidRDefault="00657428">
            <w:pPr>
              <w:jc w:val="center"/>
              <w:rPr>
                <w:rFonts w:ascii="宋体" w:hAnsi="宋体" w:cs="宋体"/>
                <w:bCs/>
                <w:color w:val="000000" w:themeColor="text1"/>
                <w:sz w:val="18"/>
                <w:szCs w:val="18"/>
              </w:rPr>
            </w:pPr>
          </w:p>
        </w:tc>
        <w:tc>
          <w:tcPr>
            <w:tcW w:w="4710" w:type="dxa"/>
            <w:gridSpan w:val="6"/>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D845BE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公共基础课累计、占总学时比例</w:t>
            </w: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9C7AA4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4</w:t>
            </w:r>
            <w:r>
              <w:rPr>
                <w:rFonts w:ascii="宋体" w:hAnsi="宋体" w:cs="宋体"/>
                <w:bCs/>
                <w:color w:val="000000" w:themeColor="text1"/>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BDD3AF0"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8</w:t>
            </w:r>
            <w:r>
              <w:rPr>
                <w:rFonts w:ascii="宋体" w:hAnsi="宋体" w:cs="宋体"/>
                <w:bCs/>
                <w:color w:val="000000" w:themeColor="text1"/>
                <w:sz w:val="18"/>
                <w:szCs w:val="18"/>
              </w:rPr>
              <w:t>20</w:t>
            </w:r>
          </w:p>
        </w:tc>
        <w:tc>
          <w:tcPr>
            <w:tcW w:w="42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12B09C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4</w:t>
            </w:r>
            <w:r>
              <w:rPr>
                <w:rFonts w:ascii="宋体" w:hAnsi="宋体" w:cs="宋体"/>
                <w:bCs/>
                <w:color w:val="000000" w:themeColor="text1"/>
                <w:sz w:val="18"/>
                <w:szCs w:val="18"/>
              </w:rPr>
              <w:t>44</w:t>
            </w:r>
          </w:p>
        </w:tc>
        <w:tc>
          <w:tcPr>
            <w:tcW w:w="61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B22725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40</w:t>
            </w: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389D1D8" w14:textId="77777777" w:rsidR="00657428" w:rsidRDefault="00657428">
            <w:pPr>
              <w:widowControl/>
              <w:jc w:val="center"/>
              <w:textAlignment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9441B9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0.13</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4E26A2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9.00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D10651D"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4</w:t>
            </w:r>
            <w:r>
              <w:rPr>
                <w:rFonts w:ascii="宋体" w:hAnsi="宋体" w:cs="宋体"/>
                <w:bCs/>
                <w:color w:val="000000" w:themeColor="text1"/>
                <w:sz w:val="18"/>
                <w:szCs w:val="18"/>
              </w:rPr>
              <w:t>.00</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903F3C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0</w:t>
            </w:r>
            <w:r>
              <w:rPr>
                <w:rFonts w:ascii="宋体" w:hAnsi="宋体" w:cs="宋体"/>
                <w:bCs/>
                <w:color w:val="000000" w:themeColor="text1"/>
                <w:sz w:val="18"/>
                <w:szCs w:val="18"/>
              </w:rPr>
              <w:t>.00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7AC2F3A"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0</w:t>
            </w:r>
            <w:r>
              <w:rPr>
                <w:rFonts w:ascii="宋体" w:hAnsi="宋体" w:cs="宋体"/>
                <w:bCs/>
                <w:color w:val="000000" w:themeColor="text1"/>
                <w:sz w:val="18"/>
                <w:szCs w:val="18"/>
              </w:rPr>
              <w:t>.00</w:t>
            </w:r>
          </w:p>
        </w:tc>
        <w:tc>
          <w:tcPr>
            <w:tcW w:w="67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39C894D"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0</w:t>
            </w:r>
            <w:r>
              <w:rPr>
                <w:rFonts w:ascii="宋体" w:hAnsi="宋体" w:cs="宋体"/>
                <w:bCs/>
                <w:color w:val="000000" w:themeColor="text1"/>
                <w:sz w:val="18"/>
                <w:szCs w:val="18"/>
              </w:rPr>
              <w:t>.00</w:t>
            </w:r>
          </w:p>
        </w:tc>
        <w:tc>
          <w:tcPr>
            <w:tcW w:w="1078" w:type="dxa"/>
            <w:gridSpan w:val="2"/>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74C48E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7%</w:t>
            </w:r>
          </w:p>
        </w:tc>
        <w:tc>
          <w:tcPr>
            <w:tcW w:w="186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494CDF6" w14:textId="77777777" w:rsidR="00657428" w:rsidRDefault="00657428">
            <w:pPr>
              <w:jc w:val="center"/>
              <w:rPr>
                <w:rFonts w:ascii="宋体" w:hAnsi="宋体" w:cs="宋体"/>
                <w:bCs/>
                <w:color w:val="000000" w:themeColor="text1"/>
                <w:sz w:val="18"/>
                <w:szCs w:val="18"/>
              </w:rPr>
            </w:pPr>
          </w:p>
        </w:tc>
      </w:tr>
    </w:tbl>
    <w:p w14:paraId="5FD90856" w14:textId="77777777" w:rsidR="00657428" w:rsidRDefault="00000000">
      <w:pPr>
        <w:pStyle w:val="afe"/>
        <w:jc w:val="both"/>
        <w:rPr>
          <w:color w:val="000000" w:themeColor="text1"/>
        </w:rPr>
      </w:pPr>
      <w:r>
        <w:rPr>
          <w:color w:val="000000" w:themeColor="text1"/>
        </w:rPr>
        <w:br w:type="page"/>
      </w:r>
    </w:p>
    <w:tbl>
      <w:tblPr>
        <w:tblW w:w="14594" w:type="dxa"/>
        <w:tblLayout w:type="fixed"/>
        <w:tblCellMar>
          <w:left w:w="0" w:type="dxa"/>
          <w:right w:w="0" w:type="dxa"/>
        </w:tblCellMar>
        <w:tblLook w:val="04A0" w:firstRow="1" w:lastRow="0" w:firstColumn="1" w:lastColumn="0" w:noHBand="0" w:noVBand="1"/>
      </w:tblPr>
      <w:tblGrid>
        <w:gridCol w:w="330"/>
        <w:gridCol w:w="330"/>
        <w:gridCol w:w="334"/>
        <w:gridCol w:w="973"/>
        <w:gridCol w:w="2076"/>
        <w:gridCol w:w="564"/>
        <w:gridCol w:w="433"/>
        <w:gridCol w:w="536"/>
        <w:gridCol w:w="508"/>
        <w:gridCol w:w="424"/>
        <w:gridCol w:w="612"/>
        <w:gridCol w:w="505"/>
        <w:gridCol w:w="737"/>
        <w:gridCol w:w="671"/>
        <w:gridCol w:w="683"/>
        <w:gridCol w:w="670"/>
        <w:gridCol w:w="644"/>
        <w:gridCol w:w="625"/>
        <w:gridCol w:w="360"/>
        <w:gridCol w:w="718"/>
        <w:gridCol w:w="1861"/>
      </w:tblGrid>
      <w:tr w:rsidR="00657428" w14:paraId="470D2264" w14:textId="77777777">
        <w:trPr>
          <w:trHeight w:val="482"/>
          <w:tblHeader/>
        </w:trPr>
        <w:tc>
          <w:tcPr>
            <w:tcW w:w="660"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421B2B8"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lastRenderedPageBreak/>
              <w:t>课程</w:t>
            </w:r>
          </w:p>
          <w:p w14:paraId="3BD210C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类别</w:t>
            </w:r>
          </w:p>
        </w:tc>
        <w:tc>
          <w:tcPr>
            <w:tcW w:w="33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4D9F377"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序号</w:t>
            </w:r>
          </w:p>
        </w:tc>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85DE1EA"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课程代码</w:t>
            </w:r>
          </w:p>
        </w:tc>
        <w:tc>
          <w:tcPr>
            <w:tcW w:w="2076"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4B0A50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课程名称</w:t>
            </w:r>
          </w:p>
        </w:tc>
        <w:tc>
          <w:tcPr>
            <w:tcW w:w="997" w:type="dxa"/>
            <w:gridSpan w:val="2"/>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7B6C66C"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课程性质</w:t>
            </w:r>
          </w:p>
        </w:tc>
        <w:tc>
          <w:tcPr>
            <w:tcW w:w="536"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9E6D36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学分</w:t>
            </w: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749232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教学课时</w:t>
            </w:r>
          </w:p>
        </w:tc>
        <w:tc>
          <w:tcPr>
            <w:tcW w:w="505"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BD5ADD6"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开设学期</w:t>
            </w:r>
          </w:p>
        </w:tc>
        <w:tc>
          <w:tcPr>
            <w:tcW w:w="4030" w:type="dxa"/>
            <w:gridSpan w:val="6"/>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F7AC687"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教学进程(学期、教学活动周数</w:t>
            </w:r>
          </w:p>
          <w:p w14:paraId="041F167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课堂教学周数、平均周学时）</w:t>
            </w:r>
          </w:p>
        </w:tc>
        <w:tc>
          <w:tcPr>
            <w:tcW w:w="360"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7ACA805"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课程</w:t>
            </w:r>
          </w:p>
          <w:p w14:paraId="75B69FC7"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考核</w:t>
            </w:r>
          </w:p>
        </w:tc>
        <w:tc>
          <w:tcPr>
            <w:tcW w:w="718"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A1C9EEF"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开课</w:t>
            </w:r>
          </w:p>
          <w:p w14:paraId="370A2A97"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部门</w:t>
            </w:r>
          </w:p>
        </w:tc>
        <w:tc>
          <w:tcPr>
            <w:tcW w:w="1861"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C10AEC3"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备注</w:t>
            </w:r>
          </w:p>
        </w:tc>
      </w:tr>
      <w:tr w:rsidR="00657428" w14:paraId="32B28A5B" w14:textId="77777777">
        <w:trPr>
          <w:trHeight w:val="482"/>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DED2EF7"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F2FB55C"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44D7F63"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C1CC144" w14:textId="77777777" w:rsidR="00657428" w:rsidRDefault="00657428">
            <w:pPr>
              <w:jc w:val="center"/>
              <w:rPr>
                <w:rFonts w:ascii="宋体" w:hAnsi="宋体" w:cs="宋体"/>
                <w:bCs/>
                <w:color w:val="000000" w:themeColor="text1"/>
                <w:sz w:val="18"/>
                <w:szCs w:val="18"/>
              </w:rPr>
            </w:pPr>
          </w:p>
        </w:tc>
        <w:tc>
          <w:tcPr>
            <w:tcW w:w="56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62F58C4"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课程</w:t>
            </w:r>
          </w:p>
          <w:p w14:paraId="116D5C34"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类型(A/B</w:t>
            </w:r>
          </w:p>
          <w:p w14:paraId="2B76FA4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/C)</w:t>
            </w:r>
          </w:p>
        </w:tc>
        <w:tc>
          <w:tcPr>
            <w:tcW w:w="433"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E6B4E6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是否理实一体</w:t>
            </w: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5ABA780" w14:textId="77777777" w:rsidR="00657428" w:rsidRDefault="00657428">
            <w:pPr>
              <w:jc w:val="center"/>
              <w:rPr>
                <w:rFonts w:ascii="宋体" w:hAnsi="宋体" w:cs="宋体"/>
                <w:bCs/>
                <w:color w:val="000000" w:themeColor="text1"/>
                <w:sz w:val="18"/>
                <w:szCs w:val="18"/>
              </w:rPr>
            </w:pPr>
          </w:p>
        </w:tc>
        <w:tc>
          <w:tcPr>
            <w:tcW w:w="508"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545AA6C"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总计</w:t>
            </w:r>
          </w:p>
        </w:tc>
        <w:tc>
          <w:tcPr>
            <w:tcW w:w="42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CA7D1A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理论</w:t>
            </w:r>
          </w:p>
        </w:tc>
        <w:tc>
          <w:tcPr>
            <w:tcW w:w="612"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D235E3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实践</w:t>
            </w: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0E16C2C" w14:textId="77777777" w:rsidR="00657428" w:rsidRDefault="00657428">
            <w:pPr>
              <w:jc w:val="center"/>
              <w:rPr>
                <w:rFonts w:ascii="宋体" w:hAnsi="宋体" w:cs="宋体"/>
                <w:bCs/>
                <w:color w:val="000000" w:themeColor="text1"/>
                <w:sz w:val="18"/>
                <w:szCs w:val="18"/>
              </w:rPr>
            </w:pP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2FF9CD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1学期</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32FC6A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2学期</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AE5E95C"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3学期</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13671B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4学期</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0B49C80"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5学期</w:t>
            </w: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BE47E0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6学期</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7C33D09" w14:textId="77777777" w:rsidR="00657428" w:rsidRDefault="00657428">
            <w:pPr>
              <w:jc w:val="center"/>
              <w:rPr>
                <w:rFonts w:ascii="宋体" w:hAnsi="宋体" w:cs="宋体"/>
                <w:bCs/>
                <w:color w:val="000000" w:themeColor="text1"/>
                <w:sz w:val="18"/>
                <w:szCs w:val="18"/>
              </w:rPr>
            </w:pPr>
          </w:p>
        </w:tc>
        <w:tc>
          <w:tcPr>
            <w:tcW w:w="71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80988F5" w14:textId="77777777" w:rsidR="00657428" w:rsidRDefault="00657428">
            <w:pPr>
              <w:jc w:val="center"/>
              <w:rPr>
                <w:rFonts w:ascii="宋体" w:hAnsi="宋体" w:cs="宋体"/>
                <w:bCs/>
                <w:color w:val="000000" w:themeColor="text1"/>
                <w:sz w:val="18"/>
                <w:szCs w:val="18"/>
              </w:rPr>
            </w:pPr>
          </w:p>
        </w:tc>
        <w:tc>
          <w:tcPr>
            <w:tcW w:w="186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0D7D27B" w14:textId="77777777" w:rsidR="00657428" w:rsidRDefault="00657428">
            <w:pPr>
              <w:jc w:val="center"/>
              <w:rPr>
                <w:rFonts w:ascii="宋体" w:hAnsi="宋体" w:cs="宋体"/>
                <w:bCs/>
                <w:color w:val="000000" w:themeColor="text1"/>
                <w:sz w:val="18"/>
                <w:szCs w:val="18"/>
              </w:rPr>
            </w:pPr>
          </w:p>
        </w:tc>
      </w:tr>
      <w:tr w:rsidR="00657428" w14:paraId="0F6DDA1A" w14:textId="77777777">
        <w:trPr>
          <w:trHeight w:val="482"/>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6729E74"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6357000"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B16A21D"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E5624F4" w14:textId="77777777" w:rsidR="00657428" w:rsidRDefault="00657428">
            <w:pPr>
              <w:jc w:val="center"/>
              <w:rPr>
                <w:rFonts w:ascii="宋体" w:hAnsi="宋体" w:cs="宋体"/>
                <w:bCs/>
                <w:color w:val="000000" w:themeColor="text1"/>
                <w:sz w:val="18"/>
                <w:szCs w:val="18"/>
              </w:rPr>
            </w:pPr>
          </w:p>
        </w:tc>
        <w:tc>
          <w:tcPr>
            <w:tcW w:w="56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9D46634" w14:textId="77777777" w:rsidR="00657428" w:rsidRDefault="00657428">
            <w:pPr>
              <w:jc w:val="center"/>
              <w:rPr>
                <w:rFonts w:ascii="宋体" w:hAnsi="宋体" w:cs="宋体"/>
                <w:bCs/>
                <w:color w:val="000000" w:themeColor="text1"/>
                <w:sz w:val="18"/>
                <w:szCs w:val="18"/>
              </w:rPr>
            </w:pPr>
          </w:p>
        </w:tc>
        <w:tc>
          <w:tcPr>
            <w:tcW w:w="43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461B042" w14:textId="77777777" w:rsidR="00657428" w:rsidRDefault="00657428">
            <w:pPr>
              <w:jc w:val="center"/>
              <w:rPr>
                <w:rFonts w:ascii="宋体" w:hAnsi="宋体" w:cs="宋体"/>
                <w:bCs/>
                <w:color w:val="000000" w:themeColor="text1"/>
                <w:sz w:val="18"/>
                <w:szCs w:val="18"/>
              </w:rPr>
            </w:pP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2B3A5DF" w14:textId="77777777" w:rsidR="00657428" w:rsidRDefault="00657428">
            <w:pPr>
              <w:jc w:val="center"/>
              <w:rPr>
                <w:rFonts w:ascii="宋体" w:hAnsi="宋体" w:cs="宋体"/>
                <w:bCs/>
                <w:color w:val="000000" w:themeColor="text1"/>
                <w:sz w:val="18"/>
                <w:szCs w:val="18"/>
              </w:rPr>
            </w:pPr>
          </w:p>
        </w:tc>
        <w:tc>
          <w:tcPr>
            <w:tcW w:w="50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0EF4A4E" w14:textId="77777777" w:rsidR="00657428" w:rsidRDefault="00657428">
            <w:pPr>
              <w:jc w:val="center"/>
              <w:rPr>
                <w:rFonts w:ascii="宋体" w:hAnsi="宋体" w:cs="宋体"/>
                <w:bCs/>
                <w:color w:val="000000" w:themeColor="text1"/>
                <w:sz w:val="18"/>
                <w:szCs w:val="18"/>
              </w:rPr>
            </w:pPr>
          </w:p>
        </w:tc>
        <w:tc>
          <w:tcPr>
            <w:tcW w:w="42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7027A91" w14:textId="77777777" w:rsidR="00657428" w:rsidRDefault="00657428">
            <w:pPr>
              <w:jc w:val="center"/>
              <w:rPr>
                <w:rFonts w:ascii="宋体" w:hAnsi="宋体" w:cs="宋体"/>
                <w:bCs/>
                <w:color w:val="000000" w:themeColor="text1"/>
                <w:sz w:val="18"/>
                <w:szCs w:val="18"/>
              </w:rPr>
            </w:pPr>
          </w:p>
        </w:tc>
        <w:tc>
          <w:tcPr>
            <w:tcW w:w="612"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524B331" w14:textId="77777777" w:rsidR="00657428" w:rsidRDefault="00657428">
            <w:pPr>
              <w:jc w:val="center"/>
              <w:rPr>
                <w:rFonts w:ascii="宋体" w:hAnsi="宋体" w:cs="宋体"/>
                <w:bCs/>
                <w:color w:val="000000" w:themeColor="text1"/>
                <w:sz w:val="18"/>
                <w:szCs w:val="18"/>
              </w:rPr>
            </w:pP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BFB2036" w14:textId="77777777" w:rsidR="00657428" w:rsidRDefault="00657428">
            <w:pPr>
              <w:jc w:val="center"/>
              <w:rPr>
                <w:rFonts w:ascii="宋体" w:hAnsi="宋体" w:cs="宋体"/>
                <w:bCs/>
                <w:color w:val="000000" w:themeColor="text1"/>
                <w:sz w:val="18"/>
                <w:szCs w:val="18"/>
              </w:rPr>
            </w:pP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C0FA76A"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F96414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25354B3"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1E5464C"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4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3C6A155"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2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6281DE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20</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C1039EE" w14:textId="77777777" w:rsidR="00657428" w:rsidRDefault="00657428">
            <w:pPr>
              <w:jc w:val="center"/>
              <w:rPr>
                <w:rFonts w:ascii="宋体" w:hAnsi="宋体" w:cs="宋体"/>
                <w:bCs/>
                <w:color w:val="000000" w:themeColor="text1"/>
                <w:sz w:val="18"/>
                <w:szCs w:val="18"/>
              </w:rPr>
            </w:pPr>
          </w:p>
        </w:tc>
        <w:tc>
          <w:tcPr>
            <w:tcW w:w="71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58B2179" w14:textId="77777777" w:rsidR="00657428" w:rsidRDefault="00657428">
            <w:pPr>
              <w:jc w:val="center"/>
              <w:rPr>
                <w:rFonts w:ascii="宋体" w:hAnsi="宋体" w:cs="宋体"/>
                <w:bCs/>
                <w:color w:val="000000" w:themeColor="text1"/>
                <w:sz w:val="18"/>
                <w:szCs w:val="18"/>
              </w:rPr>
            </w:pPr>
          </w:p>
        </w:tc>
        <w:tc>
          <w:tcPr>
            <w:tcW w:w="186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58FF9C5" w14:textId="77777777" w:rsidR="00657428" w:rsidRDefault="00657428">
            <w:pPr>
              <w:jc w:val="center"/>
              <w:rPr>
                <w:rFonts w:ascii="宋体" w:hAnsi="宋体" w:cs="宋体"/>
                <w:bCs/>
                <w:color w:val="000000" w:themeColor="text1"/>
                <w:sz w:val="18"/>
                <w:szCs w:val="18"/>
              </w:rPr>
            </w:pPr>
          </w:p>
        </w:tc>
      </w:tr>
      <w:tr w:rsidR="00657428" w14:paraId="0024A217" w14:textId="77777777">
        <w:trPr>
          <w:trHeight w:val="482"/>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454E1A1"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7608A38"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DA3710A"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2347FA5" w14:textId="77777777" w:rsidR="00657428" w:rsidRDefault="00657428">
            <w:pPr>
              <w:jc w:val="center"/>
              <w:rPr>
                <w:rFonts w:ascii="宋体" w:hAnsi="宋体" w:cs="宋体"/>
                <w:bCs/>
                <w:color w:val="000000" w:themeColor="text1"/>
                <w:sz w:val="18"/>
                <w:szCs w:val="18"/>
              </w:rPr>
            </w:pPr>
          </w:p>
        </w:tc>
        <w:tc>
          <w:tcPr>
            <w:tcW w:w="56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311D62E" w14:textId="77777777" w:rsidR="00657428" w:rsidRDefault="00657428">
            <w:pPr>
              <w:jc w:val="center"/>
              <w:rPr>
                <w:rFonts w:ascii="宋体" w:hAnsi="宋体" w:cs="宋体"/>
                <w:bCs/>
                <w:color w:val="000000" w:themeColor="text1"/>
                <w:sz w:val="18"/>
                <w:szCs w:val="18"/>
              </w:rPr>
            </w:pPr>
          </w:p>
        </w:tc>
        <w:tc>
          <w:tcPr>
            <w:tcW w:w="43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E525224" w14:textId="77777777" w:rsidR="00657428" w:rsidRDefault="00657428">
            <w:pPr>
              <w:jc w:val="center"/>
              <w:rPr>
                <w:rFonts w:ascii="宋体" w:hAnsi="宋体" w:cs="宋体"/>
                <w:bCs/>
                <w:color w:val="000000" w:themeColor="text1"/>
                <w:sz w:val="18"/>
                <w:szCs w:val="18"/>
              </w:rPr>
            </w:pP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7260818" w14:textId="77777777" w:rsidR="00657428" w:rsidRDefault="00657428">
            <w:pPr>
              <w:jc w:val="center"/>
              <w:rPr>
                <w:rFonts w:ascii="宋体" w:hAnsi="宋体" w:cs="宋体"/>
                <w:bCs/>
                <w:color w:val="000000" w:themeColor="text1"/>
                <w:sz w:val="18"/>
                <w:szCs w:val="18"/>
              </w:rPr>
            </w:pPr>
          </w:p>
        </w:tc>
        <w:tc>
          <w:tcPr>
            <w:tcW w:w="50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9115276" w14:textId="77777777" w:rsidR="00657428" w:rsidRDefault="00657428">
            <w:pPr>
              <w:jc w:val="center"/>
              <w:rPr>
                <w:rFonts w:ascii="宋体" w:hAnsi="宋体" w:cs="宋体"/>
                <w:bCs/>
                <w:color w:val="000000" w:themeColor="text1"/>
                <w:sz w:val="18"/>
                <w:szCs w:val="18"/>
              </w:rPr>
            </w:pPr>
          </w:p>
        </w:tc>
        <w:tc>
          <w:tcPr>
            <w:tcW w:w="42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8957F97" w14:textId="77777777" w:rsidR="00657428" w:rsidRDefault="00657428">
            <w:pPr>
              <w:jc w:val="center"/>
              <w:rPr>
                <w:rFonts w:ascii="宋体" w:hAnsi="宋体" w:cs="宋体"/>
                <w:bCs/>
                <w:color w:val="000000" w:themeColor="text1"/>
                <w:sz w:val="18"/>
                <w:szCs w:val="18"/>
              </w:rPr>
            </w:pPr>
          </w:p>
        </w:tc>
        <w:tc>
          <w:tcPr>
            <w:tcW w:w="612"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A4C8E1D" w14:textId="77777777" w:rsidR="00657428" w:rsidRDefault="00657428">
            <w:pPr>
              <w:jc w:val="center"/>
              <w:rPr>
                <w:rFonts w:ascii="宋体" w:hAnsi="宋体" w:cs="宋体"/>
                <w:bCs/>
                <w:color w:val="000000" w:themeColor="text1"/>
                <w:sz w:val="18"/>
                <w:szCs w:val="18"/>
              </w:rPr>
            </w:pP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5F4A23D" w14:textId="77777777" w:rsidR="00657428" w:rsidRDefault="00657428">
            <w:pPr>
              <w:jc w:val="center"/>
              <w:rPr>
                <w:rFonts w:ascii="宋体" w:hAnsi="宋体" w:cs="宋体"/>
                <w:bCs/>
                <w:color w:val="000000" w:themeColor="text1"/>
                <w:sz w:val="18"/>
                <w:szCs w:val="18"/>
              </w:rPr>
            </w:pP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500BE6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6</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89435E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8E4AE45"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7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7FE4E4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4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20CEE8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2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5268B0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2AF6B6C" w14:textId="77777777" w:rsidR="00657428" w:rsidRDefault="00657428">
            <w:pPr>
              <w:jc w:val="center"/>
              <w:rPr>
                <w:rFonts w:ascii="宋体" w:hAnsi="宋体" w:cs="宋体"/>
                <w:bCs/>
                <w:color w:val="000000" w:themeColor="text1"/>
                <w:sz w:val="18"/>
                <w:szCs w:val="18"/>
              </w:rPr>
            </w:pPr>
          </w:p>
        </w:tc>
        <w:tc>
          <w:tcPr>
            <w:tcW w:w="71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EB8E1B4" w14:textId="77777777" w:rsidR="00657428" w:rsidRDefault="00657428">
            <w:pPr>
              <w:jc w:val="center"/>
              <w:rPr>
                <w:rFonts w:ascii="宋体" w:hAnsi="宋体" w:cs="宋体"/>
                <w:bCs/>
                <w:color w:val="000000" w:themeColor="text1"/>
                <w:sz w:val="18"/>
                <w:szCs w:val="18"/>
              </w:rPr>
            </w:pPr>
          </w:p>
        </w:tc>
        <w:tc>
          <w:tcPr>
            <w:tcW w:w="186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5B79D91" w14:textId="77777777" w:rsidR="00657428" w:rsidRDefault="00657428">
            <w:pPr>
              <w:jc w:val="center"/>
              <w:rPr>
                <w:rFonts w:ascii="宋体" w:hAnsi="宋体" w:cs="宋体"/>
                <w:bCs/>
                <w:color w:val="000000" w:themeColor="text1"/>
                <w:sz w:val="18"/>
                <w:szCs w:val="18"/>
              </w:rPr>
            </w:pPr>
          </w:p>
        </w:tc>
      </w:tr>
      <w:tr w:rsidR="00657428" w14:paraId="69DECA07" w14:textId="77777777">
        <w:trPr>
          <w:trHeight w:val="482"/>
        </w:trPr>
        <w:tc>
          <w:tcPr>
            <w:tcW w:w="330" w:type="dxa"/>
            <w:vMerge w:val="restart"/>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186AFABD"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专   业   （技   能）   课</w:t>
            </w:r>
          </w:p>
        </w:tc>
        <w:tc>
          <w:tcPr>
            <w:tcW w:w="330" w:type="dxa"/>
            <w:vMerge w:val="restart"/>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5B21E8D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专   业   必   修   课</w:t>
            </w: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EEE99E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293843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131001</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043320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经济学基础</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CE220E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A156E99" w14:textId="77777777" w:rsidR="00657428" w:rsidRDefault="00657428">
            <w:pPr>
              <w:jc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340C94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775D57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36</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E8B5D6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36</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38ACEC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F2A542C"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w:t>
            </w: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5EBED3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2.25</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6F7E033"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E60C51D" w14:textId="77777777" w:rsidR="00657428" w:rsidRDefault="00657428">
            <w:pPr>
              <w:jc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176D967" w14:textId="77777777" w:rsidR="00657428" w:rsidRDefault="00657428">
            <w:pPr>
              <w:jc w:val="center"/>
              <w:rPr>
                <w:rFonts w:ascii="宋体" w:hAnsi="宋体" w:cs="宋体"/>
                <w:bCs/>
                <w:color w:val="000000" w:themeColor="text1"/>
                <w:sz w:val="18"/>
                <w:szCs w:val="18"/>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77F2587" w14:textId="77777777" w:rsidR="00657428" w:rsidRDefault="00657428">
            <w:pPr>
              <w:jc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3CF6F1B"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7E62817"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39CC690"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07A2B61" w14:textId="77777777" w:rsidR="00657428" w:rsidRDefault="00657428">
            <w:pPr>
              <w:widowControl/>
              <w:jc w:val="center"/>
              <w:textAlignment w:val="center"/>
              <w:rPr>
                <w:rFonts w:ascii="宋体" w:hAnsi="宋体" w:cs="宋体"/>
                <w:bCs/>
                <w:color w:val="000000" w:themeColor="text1"/>
                <w:sz w:val="16"/>
                <w:szCs w:val="16"/>
              </w:rPr>
            </w:pPr>
          </w:p>
        </w:tc>
      </w:tr>
      <w:tr w:rsidR="00657428" w14:paraId="0A29A03A"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22F96BAD"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55A497D3"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6615A8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FDB0E4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131002</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1C0028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基础会计</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E2DC03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B</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C331F2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w:t>
            </w: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03DC3C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8</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C8B6E4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144</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C123EE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112</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3033AA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32</w:t>
            </w: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DED9DE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w:t>
            </w: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FCFE8E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9.00</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626F063"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EE0D337" w14:textId="77777777" w:rsidR="00657428" w:rsidRDefault="00657428">
            <w:pPr>
              <w:jc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213C93C" w14:textId="77777777" w:rsidR="00657428" w:rsidRDefault="00657428">
            <w:pPr>
              <w:jc w:val="center"/>
              <w:rPr>
                <w:rFonts w:ascii="宋体" w:hAnsi="宋体" w:cs="宋体"/>
                <w:bCs/>
                <w:color w:val="000000" w:themeColor="text1"/>
                <w:sz w:val="18"/>
                <w:szCs w:val="18"/>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C1BDDFC" w14:textId="77777777" w:rsidR="00657428" w:rsidRDefault="00657428">
            <w:pPr>
              <w:jc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41FE88F"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72991E3"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0CE8670"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E08296A" w14:textId="77777777" w:rsidR="00657428" w:rsidRDefault="00657428">
            <w:pPr>
              <w:widowControl/>
              <w:jc w:val="center"/>
              <w:textAlignment w:val="center"/>
              <w:rPr>
                <w:rFonts w:ascii="宋体" w:hAnsi="宋体" w:cs="宋体"/>
                <w:bCs/>
                <w:color w:val="000000" w:themeColor="text1"/>
                <w:sz w:val="16"/>
                <w:szCs w:val="16"/>
              </w:rPr>
            </w:pPr>
          </w:p>
        </w:tc>
      </w:tr>
      <w:tr w:rsidR="00657428" w14:paraId="52EA7507"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79F486F1" w14:textId="77777777" w:rsidR="00657428" w:rsidRDefault="00657428">
            <w:pPr>
              <w:jc w:val="center"/>
              <w:rPr>
                <w:rFonts w:ascii="宋体" w:hAnsi="宋体" w:cs="宋体"/>
                <w:bCs/>
                <w:color w:val="000000" w:themeColor="text1"/>
                <w:sz w:val="18"/>
                <w:szCs w:val="18"/>
                <w:highlight w:val="yellow"/>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34E9BC65" w14:textId="77777777" w:rsidR="00657428" w:rsidRDefault="00657428">
            <w:pPr>
              <w:jc w:val="center"/>
              <w:rPr>
                <w:rFonts w:ascii="宋体" w:hAnsi="宋体" w:cs="宋体"/>
                <w:bCs/>
                <w:color w:val="000000" w:themeColor="text1"/>
                <w:sz w:val="18"/>
                <w:szCs w:val="18"/>
                <w:highlight w:val="yellow"/>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5ED377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874F890" w14:textId="77777777" w:rsidR="00657428" w:rsidRDefault="00000000">
            <w:pPr>
              <w:widowControl/>
              <w:jc w:val="center"/>
              <w:textAlignment w:val="bottom"/>
              <w:rPr>
                <w:rFonts w:ascii="宋体" w:hAnsi="宋体" w:cs="宋体"/>
                <w:bCs/>
                <w:color w:val="000000" w:themeColor="text1"/>
                <w:sz w:val="18"/>
                <w:szCs w:val="18"/>
              </w:rPr>
            </w:pPr>
            <w:r>
              <w:rPr>
                <w:rFonts w:hint="eastAsia"/>
                <w:sz w:val="18"/>
                <w:szCs w:val="18"/>
              </w:rPr>
              <w:t>131003</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A70989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经济法基础（一）</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C9A781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CFE4D79"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2EECE22"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E66CA8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873ED7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269BB0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D3902B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w:t>
            </w: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F29F40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4.50</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783B0AC"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21D8131" w14:textId="77777777" w:rsidR="00657428" w:rsidRDefault="00657428">
            <w:pPr>
              <w:jc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0F1EBF3" w14:textId="77777777" w:rsidR="00657428" w:rsidRDefault="00657428">
            <w:pPr>
              <w:jc w:val="center"/>
              <w:rPr>
                <w:rFonts w:ascii="宋体" w:hAnsi="宋体" w:cs="宋体"/>
                <w:bCs/>
                <w:color w:val="000000" w:themeColor="text1"/>
                <w:sz w:val="18"/>
                <w:szCs w:val="18"/>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BF59722" w14:textId="77777777" w:rsidR="00657428" w:rsidRDefault="00657428">
            <w:pPr>
              <w:jc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7B3B344"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3F10F39"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1E1B72D"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B3D1F66" w14:textId="77777777" w:rsidR="00657428" w:rsidRDefault="00657428">
            <w:pPr>
              <w:widowControl/>
              <w:jc w:val="center"/>
              <w:textAlignment w:val="center"/>
              <w:rPr>
                <w:rFonts w:ascii="宋体" w:hAnsi="宋体" w:cs="宋体"/>
                <w:bCs/>
                <w:color w:val="000000" w:themeColor="text1"/>
                <w:sz w:val="16"/>
                <w:szCs w:val="16"/>
                <w:highlight w:val="yellow"/>
              </w:rPr>
            </w:pPr>
          </w:p>
        </w:tc>
      </w:tr>
      <w:tr w:rsidR="00657428" w14:paraId="755184E0"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079879BE" w14:textId="77777777" w:rsidR="00657428" w:rsidRDefault="00657428">
            <w:pPr>
              <w:jc w:val="center"/>
              <w:rPr>
                <w:rFonts w:ascii="宋体" w:hAnsi="宋体" w:cs="宋体"/>
                <w:bCs/>
                <w:color w:val="000000" w:themeColor="text1"/>
                <w:sz w:val="18"/>
                <w:szCs w:val="18"/>
                <w:highlight w:val="yellow"/>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7F832C96" w14:textId="77777777" w:rsidR="00657428" w:rsidRDefault="00657428">
            <w:pPr>
              <w:jc w:val="center"/>
              <w:rPr>
                <w:rFonts w:ascii="宋体" w:hAnsi="宋体" w:cs="宋体"/>
                <w:bCs/>
                <w:color w:val="000000" w:themeColor="text1"/>
                <w:sz w:val="18"/>
                <w:szCs w:val="18"/>
                <w:highlight w:val="yellow"/>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6526A0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2BA9259" w14:textId="77777777" w:rsidR="00657428" w:rsidRDefault="00000000">
            <w:pPr>
              <w:jc w:val="center"/>
              <w:rPr>
                <w:rFonts w:ascii="宋体" w:hAnsi="宋体" w:cs="宋体"/>
                <w:bCs/>
                <w:color w:val="000000" w:themeColor="text1"/>
                <w:sz w:val="18"/>
                <w:szCs w:val="18"/>
              </w:rPr>
            </w:pPr>
            <w:r>
              <w:rPr>
                <w:rFonts w:hint="eastAsia"/>
                <w:sz w:val="18"/>
                <w:szCs w:val="18"/>
              </w:rPr>
              <w:t>131068</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A8D00D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经济法基础（二）</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E667E9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D135E11"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B0C8BA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B55E7C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9A95E8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19D86A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344051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w:t>
            </w: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385362D" w14:textId="77777777" w:rsidR="00657428" w:rsidRDefault="00657428">
            <w:pPr>
              <w:jc w:val="center"/>
              <w:rPr>
                <w:rFonts w:ascii="宋体" w:hAnsi="宋体" w:cs="宋体"/>
                <w:bCs/>
                <w:color w:val="000000" w:themeColor="text1"/>
                <w:sz w:val="18"/>
                <w:szCs w:val="18"/>
                <w:highlight w:val="yellow"/>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87C33DD" w14:textId="25DEB33F" w:rsidR="00657428" w:rsidRDefault="00657428">
            <w:pPr>
              <w:widowControl/>
              <w:jc w:val="center"/>
              <w:textAlignment w:val="center"/>
              <w:rPr>
                <w:rFonts w:ascii="宋体" w:hAnsi="宋体" w:cs="宋体"/>
                <w:bCs/>
                <w:color w:val="000000" w:themeColor="text1"/>
                <w:sz w:val="18"/>
                <w:szCs w:val="18"/>
                <w:highlight w:val="yellow"/>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FDE851F" w14:textId="6B8F3AF2" w:rsidR="00657428" w:rsidRDefault="00307E4D">
            <w:pPr>
              <w:jc w:val="center"/>
              <w:rPr>
                <w:rFonts w:ascii="宋体" w:hAnsi="宋体" w:cs="宋体"/>
                <w:bCs/>
                <w:color w:val="000000" w:themeColor="text1"/>
                <w:sz w:val="18"/>
                <w:szCs w:val="18"/>
                <w:highlight w:val="yellow"/>
              </w:rPr>
            </w:pPr>
            <w:r>
              <w:rPr>
                <w:rFonts w:hint="eastAsia"/>
                <w:sz w:val="18"/>
                <w:szCs w:val="18"/>
              </w:rPr>
              <w:t>4.00</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6A5B5F3" w14:textId="77777777" w:rsidR="00657428" w:rsidRDefault="00657428">
            <w:pPr>
              <w:jc w:val="center"/>
              <w:rPr>
                <w:rFonts w:ascii="宋体" w:hAnsi="宋体" w:cs="宋体"/>
                <w:bCs/>
                <w:color w:val="000000" w:themeColor="text1"/>
                <w:sz w:val="18"/>
                <w:szCs w:val="18"/>
                <w:highlight w:val="yellow"/>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E421440" w14:textId="77777777" w:rsidR="00657428" w:rsidRDefault="00657428">
            <w:pPr>
              <w:jc w:val="center"/>
              <w:rPr>
                <w:rFonts w:ascii="宋体" w:hAnsi="宋体" w:cs="宋体"/>
                <w:bCs/>
                <w:color w:val="000000" w:themeColor="text1"/>
                <w:sz w:val="18"/>
                <w:szCs w:val="18"/>
                <w:highlight w:val="yellow"/>
              </w:rPr>
            </w:pP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80FC772"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0634558"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B680E26"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1F37EBB" w14:textId="77777777" w:rsidR="00657428" w:rsidRDefault="00657428">
            <w:pPr>
              <w:widowControl/>
              <w:jc w:val="center"/>
              <w:textAlignment w:val="center"/>
              <w:rPr>
                <w:rFonts w:ascii="宋体" w:hAnsi="宋体" w:cs="宋体"/>
                <w:bCs/>
                <w:color w:val="000000" w:themeColor="text1"/>
                <w:sz w:val="16"/>
                <w:szCs w:val="16"/>
              </w:rPr>
            </w:pPr>
          </w:p>
        </w:tc>
      </w:tr>
      <w:tr w:rsidR="00657428" w14:paraId="4BEB4BEA"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53638761" w14:textId="77777777" w:rsidR="00657428" w:rsidRDefault="00657428">
            <w:pPr>
              <w:jc w:val="center"/>
              <w:rPr>
                <w:rFonts w:ascii="宋体" w:hAnsi="宋体" w:cs="宋体"/>
                <w:bCs/>
                <w:color w:val="000000" w:themeColor="text1"/>
                <w:sz w:val="18"/>
                <w:szCs w:val="18"/>
                <w:highlight w:val="yellow"/>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2C4D6457" w14:textId="77777777" w:rsidR="00657428" w:rsidRDefault="00657428">
            <w:pPr>
              <w:jc w:val="center"/>
              <w:rPr>
                <w:rFonts w:ascii="宋体" w:hAnsi="宋体" w:cs="宋体"/>
                <w:bCs/>
                <w:color w:val="000000" w:themeColor="text1"/>
                <w:sz w:val="18"/>
                <w:szCs w:val="18"/>
                <w:highlight w:val="yellow"/>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00F17C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5</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E0EF8CA" w14:textId="77777777" w:rsidR="00657428" w:rsidRDefault="00000000">
            <w:pPr>
              <w:jc w:val="center"/>
              <w:rPr>
                <w:rFonts w:ascii="宋体" w:hAnsi="宋体" w:cs="宋体"/>
                <w:bCs/>
                <w:color w:val="000000" w:themeColor="text1"/>
                <w:sz w:val="18"/>
                <w:szCs w:val="18"/>
              </w:rPr>
            </w:pPr>
            <w:r>
              <w:rPr>
                <w:rFonts w:hint="eastAsia"/>
                <w:sz w:val="18"/>
                <w:szCs w:val="18"/>
              </w:rPr>
              <w:t>131077</w:t>
            </w:r>
          </w:p>
        </w:tc>
        <w:tc>
          <w:tcPr>
            <w:tcW w:w="207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F6B47A2"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初级会计实务</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1A7DB0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B</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F8B93AE"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w:t>
            </w: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8AD741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8</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14C910C"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144</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1652D4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112</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1871EA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32</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7AF45C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w:t>
            </w: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A14D915"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CD8C2C8" w14:textId="77777777" w:rsidR="00657428" w:rsidRDefault="00000000">
            <w:pPr>
              <w:jc w:val="center"/>
              <w:rPr>
                <w:rFonts w:ascii="宋体" w:hAnsi="宋体" w:cs="宋体"/>
                <w:bCs/>
                <w:color w:val="000000" w:themeColor="text1"/>
                <w:sz w:val="18"/>
                <w:szCs w:val="18"/>
              </w:rPr>
            </w:pPr>
            <w:r>
              <w:rPr>
                <w:rFonts w:hint="eastAsia"/>
                <w:sz w:val="18"/>
                <w:szCs w:val="18"/>
              </w:rPr>
              <w:t>8.00</w:t>
            </w: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2B56FCA" w14:textId="77777777" w:rsidR="00657428" w:rsidRDefault="00657428">
            <w:pPr>
              <w:widowControl/>
              <w:jc w:val="center"/>
              <w:textAlignment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58E590C" w14:textId="77777777" w:rsidR="00657428" w:rsidRDefault="00657428">
            <w:pPr>
              <w:jc w:val="center"/>
              <w:rPr>
                <w:rFonts w:ascii="宋体" w:hAnsi="宋体" w:cs="宋体"/>
                <w:bCs/>
                <w:color w:val="000000" w:themeColor="text1"/>
                <w:sz w:val="18"/>
                <w:szCs w:val="18"/>
              </w:rPr>
            </w:pPr>
          </w:p>
        </w:tc>
        <w:tc>
          <w:tcPr>
            <w:tcW w:w="64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0FAF1D5" w14:textId="77777777" w:rsidR="00657428" w:rsidRDefault="00657428">
            <w:pPr>
              <w:jc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61C555E"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803BA95"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219D241"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3A3BF36" w14:textId="77777777" w:rsidR="00657428" w:rsidRDefault="00000000">
            <w:pPr>
              <w:jc w:val="center"/>
              <w:rPr>
                <w:rFonts w:ascii="宋体" w:hAnsi="宋体" w:cs="宋体"/>
                <w:bCs/>
                <w:color w:val="000000" w:themeColor="text1"/>
                <w:sz w:val="16"/>
                <w:szCs w:val="16"/>
              </w:rPr>
            </w:pPr>
            <w:r>
              <w:rPr>
                <w:rFonts w:hint="eastAsia"/>
                <w:sz w:val="16"/>
                <w:szCs w:val="16"/>
              </w:rPr>
              <w:t>核心课程</w:t>
            </w:r>
          </w:p>
        </w:tc>
      </w:tr>
      <w:tr w:rsidR="00657428" w14:paraId="0A8FC247"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1CCC2CEC" w14:textId="77777777" w:rsidR="00657428" w:rsidRDefault="00657428">
            <w:pPr>
              <w:jc w:val="center"/>
              <w:rPr>
                <w:rFonts w:ascii="宋体" w:hAnsi="宋体" w:cs="宋体"/>
                <w:bCs/>
                <w:color w:val="000000" w:themeColor="text1"/>
                <w:sz w:val="18"/>
                <w:szCs w:val="18"/>
                <w:highlight w:val="yellow"/>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5FE41633" w14:textId="77777777" w:rsidR="00657428" w:rsidRDefault="00657428">
            <w:pPr>
              <w:jc w:val="center"/>
              <w:rPr>
                <w:rFonts w:ascii="宋体" w:hAnsi="宋体" w:cs="宋体"/>
                <w:bCs/>
                <w:color w:val="000000" w:themeColor="text1"/>
                <w:sz w:val="18"/>
                <w:szCs w:val="18"/>
                <w:highlight w:val="yellow"/>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C3492C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6</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7EF6D28" w14:textId="77777777" w:rsidR="00657428" w:rsidRDefault="00000000">
            <w:pPr>
              <w:widowControl/>
              <w:jc w:val="center"/>
              <w:textAlignment w:val="bottom"/>
              <w:rPr>
                <w:rFonts w:ascii="宋体" w:hAnsi="宋体" w:cs="宋体"/>
                <w:bCs/>
                <w:color w:val="000000" w:themeColor="text1"/>
                <w:sz w:val="18"/>
                <w:szCs w:val="18"/>
              </w:rPr>
            </w:pPr>
            <w:r>
              <w:rPr>
                <w:rFonts w:hint="eastAsia"/>
                <w:sz w:val="18"/>
                <w:szCs w:val="18"/>
              </w:rPr>
              <w:t>131005</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73B45FC"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成本会计</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7F8C61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B</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DD334C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w:t>
            </w: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A9C450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811FB9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4EE5B2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36</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72AB11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36</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BD8B0B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w:t>
            </w: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3007C3A"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4AAA0CE" w14:textId="1BEC61A7" w:rsidR="00657428" w:rsidRDefault="00307E4D">
            <w:pPr>
              <w:jc w:val="center"/>
              <w:rPr>
                <w:rFonts w:ascii="宋体" w:hAnsi="宋体" w:cs="宋体"/>
                <w:bCs/>
                <w:color w:val="000000" w:themeColor="text1"/>
                <w:sz w:val="18"/>
                <w:szCs w:val="18"/>
              </w:rPr>
            </w:pPr>
            <w:r>
              <w:rPr>
                <w:rFonts w:hint="eastAsia"/>
                <w:sz w:val="18"/>
                <w:szCs w:val="18"/>
              </w:rPr>
              <w:t>4.00</w:t>
            </w: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0E7A93F" w14:textId="42218B5E" w:rsidR="00657428" w:rsidRDefault="00657428">
            <w:pPr>
              <w:widowControl/>
              <w:jc w:val="center"/>
              <w:textAlignment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254A861" w14:textId="77777777" w:rsidR="00657428" w:rsidRDefault="00657428">
            <w:pPr>
              <w:jc w:val="center"/>
              <w:rPr>
                <w:rFonts w:ascii="宋体" w:hAnsi="宋体" w:cs="宋体"/>
                <w:bCs/>
                <w:color w:val="000000" w:themeColor="text1"/>
                <w:sz w:val="18"/>
                <w:szCs w:val="18"/>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4CC90EB" w14:textId="77777777" w:rsidR="00657428" w:rsidRDefault="00657428">
            <w:pPr>
              <w:jc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6E04EA1"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635465E"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4D92963"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A159F5E"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核心课程</w:t>
            </w:r>
          </w:p>
        </w:tc>
      </w:tr>
      <w:tr w:rsidR="00657428" w14:paraId="1617A675" w14:textId="77777777">
        <w:trPr>
          <w:trHeight w:val="473"/>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481CCB33" w14:textId="77777777" w:rsidR="00657428" w:rsidRDefault="00657428">
            <w:pPr>
              <w:jc w:val="center"/>
              <w:rPr>
                <w:rFonts w:ascii="宋体" w:hAnsi="宋体" w:cs="宋体"/>
                <w:bCs/>
                <w:color w:val="000000" w:themeColor="text1"/>
                <w:sz w:val="18"/>
                <w:szCs w:val="18"/>
                <w:highlight w:val="yellow"/>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13AC4037" w14:textId="77777777" w:rsidR="00657428" w:rsidRDefault="00657428">
            <w:pPr>
              <w:jc w:val="center"/>
              <w:rPr>
                <w:rFonts w:ascii="宋体" w:hAnsi="宋体" w:cs="宋体"/>
                <w:bCs/>
                <w:color w:val="000000" w:themeColor="text1"/>
                <w:sz w:val="18"/>
                <w:szCs w:val="18"/>
                <w:highlight w:val="yellow"/>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2284BE8"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hint="eastAsia"/>
                <w:sz w:val="18"/>
                <w:szCs w:val="18"/>
              </w:rPr>
              <w:t>7</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EF4D985" w14:textId="77777777" w:rsidR="00657428" w:rsidRDefault="00000000">
            <w:pPr>
              <w:jc w:val="center"/>
              <w:rPr>
                <w:rFonts w:ascii="宋体" w:hAnsi="宋体" w:cs="宋体"/>
                <w:bCs/>
                <w:color w:val="000000" w:themeColor="text1"/>
                <w:sz w:val="18"/>
                <w:szCs w:val="18"/>
              </w:rPr>
            </w:pPr>
            <w:r>
              <w:rPr>
                <w:rFonts w:hint="eastAsia"/>
                <w:sz w:val="18"/>
                <w:szCs w:val="18"/>
              </w:rPr>
              <w:t>131074</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249C62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管理会计</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343329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B</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3F97B3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w:t>
            </w: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4F8C01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5ED839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3DE779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36</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89EFB7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36</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62166E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w:t>
            </w: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A76B7D6"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77784DB"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F307F8D" w14:textId="23F84A73" w:rsidR="00657428" w:rsidRDefault="00657428">
            <w:pPr>
              <w:widowControl/>
              <w:jc w:val="center"/>
              <w:textAlignment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29A34B0" w14:textId="074CF692" w:rsidR="00657428" w:rsidRDefault="00307E4D">
            <w:pPr>
              <w:widowControl/>
              <w:jc w:val="center"/>
              <w:textAlignment w:val="center"/>
              <w:rPr>
                <w:rFonts w:ascii="宋体" w:hAnsi="宋体" w:cs="宋体"/>
                <w:bCs/>
                <w:color w:val="000000" w:themeColor="text1"/>
                <w:sz w:val="18"/>
                <w:szCs w:val="18"/>
              </w:rPr>
            </w:pPr>
            <w:r>
              <w:rPr>
                <w:rFonts w:hint="eastAsia"/>
                <w:sz w:val="18"/>
                <w:szCs w:val="18"/>
              </w:rPr>
              <w:t>4.00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0E4366D" w14:textId="77777777" w:rsidR="00657428" w:rsidRDefault="00657428">
            <w:pPr>
              <w:jc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E08E26A"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5E2EF27"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DFD5B33"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BA07790" w14:textId="77777777" w:rsidR="00657428" w:rsidRDefault="00000000">
            <w:pPr>
              <w:jc w:val="center"/>
              <w:rPr>
                <w:rFonts w:ascii="宋体" w:hAnsi="宋体" w:cs="宋体"/>
                <w:bCs/>
                <w:color w:val="000000" w:themeColor="text1"/>
                <w:sz w:val="16"/>
                <w:szCs w:val="16"/>
              </w:rPr>
            </w:pPr>
            <w:r>
              <w:rPr>
                <w:rFonts w:hint="eastAsia"/>
                <w:sz w:val="16"/>
                <w:szCs w:val="16"/>
              </w:rPr>
              <w:t>核心课程</w:t>
            </w:r>
          </w:p>
        </w:tc>
      </w:tr>
      <w:tr w:rsidR="00657428" w14:paraId="1DA82C84" w14:textId="77777777">
        <w:trPr>
          <w:trHeight w:val="473"/>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2459937F" w14:textId="77777777" w:rsidR="00657428" w:rsidRDefault="00657428">
            <w:pPr>
              <w:jc w:val="center"/>
              <w:rPr>
                <w:rFonts w:ascii="宋体" w:hAnsi="宋体" w:cs="宋体"/>
                <w:bCs/>
                <w:color w:val="000000" w:themeColor="text1"/>
                <w:sz w:val="18"/>
                <w:szCs w:val="18"/>
                <w:highlight w:val="yellow"/>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1B7C436F" w14:textId="77777777" w:rsidR="00657428" w:rsidRDefault="00657428">
            <w:pPr>
              <w:jc w:val="center"/>
              <w:rPr>
                <w:rFonts w:ascii="宋体" w:hAnsi="宋体" w:cs="宋体"/>
                <w:bCs/>
                <w:color w:val="000000" w:themeColor="text1"/>
                <w:sz w:val="18"/>
                <w:szCs w:val="18"/>
                <w:highlight w:val="yellow"/>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933BA11"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hint="eastAsia"/>
                <w:sz w:val="18"/>
                <w:szCs w:val="18"/>
              </w:rPr>
              <w:t>8</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075CF42" w14:textId="77777777" w:rsidR="00657428" w:rsidRDefault="00000000">
            <w:pPr>
              <w:jc w:val="center"/>
              <w:rPr>
                <w:rFonts w:ascii="宋体" w:hAnsi="宋体" w:cs="宋体"/>
                <w:color w:val="000000" w:themeColor="text1"/>
                <w:kern w:val="0"/>
                <w:sz w:val="18"/>
                <w:szCs w:val="18"/>
              </w:rPr>
            </w:pPr>
            <w:r>
              <w:rPr>
                <w:rFonts w:hint="eastAsia"/>
                <w:sz w:val="18"/>
                <w:szCs w:val="18"/>
              </w:rPr>
              <w:t>131116</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29CC97A" w14:textId="26D60AC6" w:rsidR="00657428" w:rsidRDefault="00EE6C8F">
            <w:pPr>
              <w:widowControl/>
              <w:jc w:val="center"/>
              <w:textAlignment w:val="center"/>
              <w:rPr>
                <w:rFonts w:ascii="宋体" w:hAnsi="宋体" w:cs="宋体"/>
                <w:color w:val="000000" w:themeColor="text1"/>
                <w:kern w:val="0"/>
                <w:sz w:val="18"/>
                <w:szCs w:val="18"/>
                <w:lang w:bidi="ar"/>
              </w:rPr>
            </w:pPr>
            <w:r>
              <w:rPr>
                <w:rFonts w:hint="eastAsia"/>
                <w:sz w:val="18"/>
                <w:szCs w:val="18"/>
              </w:rPr>
              <w:t>会计综合实训</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3EA377F" w14:textId="77777777" w:rsidR="00657428" w:rsidRDefault="00000000">
            <w:pPr>
              <w:widowControl/>
              <w:jc w:val="center"/>
              <w:textAlignment w:val="center"/>
              <w:rPr>
                <w:rFonts w:ascii="宋体" w:hAnsi="宋体" w:cs="宋体"/>
                <w:color w:val="000000" w:themeColor="text1"/>
                <w:kern w:val="0"/>
                <w:sz w:val="18"/>
                <w:szCs w:val="18"/>
                <w:lang w:bidi="ar"/>
              </w:rPr>
            </w:pPr>
            <w:r>
              <w:rPr>
                <w:rFonts w:hint="eastAsia"/>
                <w:sz w:val="18"/>
                <w:szCs w:val="18"/>
              </w:rPr>
              <w:t>B</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B5FC560" w14:textId="77777777" w:rsidR="00657428" w:rsidRDefault="00657428">
            <w:pPr>
              <w:widowControl/>
              <w:jc w:val="center"/>
              <w:textAlignment w:val="center"/>
              <w:rPr>
                <w:rFonts w:ascii="宋体" w:hAnsi="宋体" w:cs="宋体"/>
                <w:color w:val="000000" w:themeColor="text1"/>
                <w:kern w:val="0"/>
                <w:sz w:val="18"/>
                <w:szCs w:val="18"/>
                <w:lang w:bidi="ar"/>
              </w:rPr>
            </w:pP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423BD3A" w14:textId="77777777" w:rsidR="00657428" w:rsidRDefault="00000000">
            <w:pPr>
              <w:widowControl/>
              <w:jc w:val="center"/>
              <w:textAlignment w:val="center"/>
              <w:rPr>
                <w:rFonts w:ascii="宋体" w:hAnsi="宋体" w:cs="宋体"/>
                <w:color w:val="000000" w:themeColor="text1"/>
                <w:kern w:val="0"/>
                <w:sz w:val="18"/>
                <w:szCs w:val="18"/>
                <w:lang w:bidi="ar"/>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A1F539B" w14:textId="77777777" w:rsidR="00657428" w:rsidRDefault="00000000">
            <w:pPr>
              <w:widowControl/>
              <w:jc w:val="center"/>
              <w:textAlignment w:val="center"/>
              <w:rPr>
                <w:rFonts w:ascii="宋体" w:hAnsi="宋体" w:cs="宋体"/>
                <w:color w:val="000000" w:themeColor="text1"/>
                <w:kern w:val="0"/>
                <w:sz w:val="18"/>
                <w:szCs w:val="18"/>
                <w:lang w:bidi="ar"/>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ED72C9D" w14:textId="77777777" w:rsidR="00657428" w:rsidRDefault="00000000">
            <w:pPr>
              <w:widowControl/>
              <w:jc w:val="center"/>
              <w:textAlignment w:val="center"/>
              <w:rPr>
                <w:rFonts w:ascii="宋体" w:hAnsi="宋体" w:cs="宋体"/>
                <w:color w:val="000000" w:themeColor="text1"/>
                <w:kern w:val="0"/>
                <w:sz w:val="18"/>
                <w:szCs w:val="18"/>
                <w:lang w:bidi="ar"/>
              </w:rPr>
            </w:pPr>
            <w:r>
              <w:rPr>
                <w:rFonts w:hint="eastAsia"/>
                <w:sz w:val="18"/>
                <w:szCs w:val="18"/>
              </w:rPr>
              <w:t>18</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FD74B92" w14:textId="77777777" w:rsidR="00657428" w:rsidRDefault="00000000">
            <w:pPr>
              <w:widowControl/>
              <w:jc w:val="center"/>
              <w:textAlignment w:val="center"/>
              <w:rPr>
                <w:rFonts w:ascii="宋体" w:hAnsi="宋体" w:cs="宋体"/>
                <w:color w:val="000000" w:themeColor="text1"/>
                <w:kern w:val="0"/>
                <w:sz w:val="18"/>
                <w:szCs w:val="18"/>
                <w:lang w:bidi="ar"/>
              </w:rPr>
            </w:pPr>
            <w:r>
              <w:rPr>
                <w:rFonts w:hint="eastAsia"/>
                <w:sz w:val="18"/>
                <w:szCs w:val="18"/>
              </w:rPr>
              <w:t>54</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17ACCEC" w14:textId="77777777" w:rsidR="00657428" w:rsidRDefault="00000000">
            <w:pPr>
              <w:widowControl/>
              <w:jc w:val="center"/>
              <w:textAlignment w:val="center"/>
              <w:rPr>
                <w:rFonts w:ascii="宋体" w:hAnsi="宋体" w:cs="宋体"/>
                <w:color w:val="000000" w:themeColor="text1"/>
                <w:kern w:val="0"/>
                <w:sz w:val="18"/>
                <w:szCs w:val="18"/>
                <w:lang w:bidi="ar"/>
              </w:rPr>
            </w:pPr>
            <w:r>
              <w:rPr>
                <w:rFonts w:hint="eastAsia"/>
                <w:sz w:val="18"/>
                <w:szCs w:val="18"/>
              </w:rPr>
              <w:t>3</w:t>
            </w: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F144C01"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8B4AD22"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662EB6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4.00</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BEDF0F0" w14:textId="77777777" w:rsidR="00657428" w:rsidRDefault="00657428">
            <w:pPr>
              <w:widowControl/>
              <w:jc w:val="center"/>
              <w:textAlignment w:val="center"/>
              <w:rPr>
                <w:rFonts w:ascii="宋体" w:hAnsi="宋体" w:cs="宋体"/>
                <w:color w:val="000000" w:themeColor="text1"/>
                <w:kern w:val="0"/>
                <w:sz w:val="18"/>
                <w:szCs w:val="18"/>
                <w:lang w:bidi="ar"/>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2410034" w14:textId="77777777" w:rsidR="00657428" w:rsidRDefault="00657428">
            <w:pPr>
              <w:jc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2B19CA4"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2D2F993"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2BD4682"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246B55A" w14:textId="77777777" w:rsidR="00657428" w:rsidRDefault="00657428">
            <w:pPr>
              <w:jc w:val="center"/>
              <w:rPr>
                <w:rFonts w:ascii="宋体" w:hAnsi="宋体" w:cs="宋体"/>
                <w:bCs/>
                <w:color w:val="000000" w:themeColor="text1"/>
                <w:sz w:val="16"/>
                <w:szCs w:val="16"/>
              </w:rPr>
            </w:pPr>
          </w:p>
        </w:tc>
      </w:tr>
      <w:tr w:rsidR="00657428" w14:paraId="2296BE4E" w14:textId="77777777">
        <w:trPr>
          <w:trHeight w:val="473"/>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57C0904E" w14:textId="77777777" w:rsidR="00657428" w:rsidRDefault="00657428">
            <w:pPr>
              <w:jc w:val="center"/>
              <w:rPr>
                <w:rFonts w:ascii="宋体" w:hAnsi="宋体" w:cs="宋体"/>
                <w:bCs/>
                <w:color w:val="000000" w:themeColor="text1"/>
                <w:sz w:val="18"/>
                <w:szCs w:val="18"/>
                <w:highlight w:val="yellow"/>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116CDDB3" w14:textId="77777777" w:rsidR="00657428" w:rsidRDefault="00657428">
            <w:pPr>
              <w:jc w:val="center"/>
              <w:rPr>
                <w:rFonts w:ascii="宋体" w:hAnsi="宋体" w:cs="宋体"/>
                <w:bCs/>
                <w:color w:val="000000" w:themeColor="text1"/>
                <w:sz w:val="18"/>
                <w:szCs w:val="18"/>
                <w:highlight w:val="yellow"/>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881DBF2"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hint="eastAsia"/>
                <w:sz w:val="18"/>
                <w:szCs w:val="18"/>
              </w:rPr>
              <w:t>9</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8DF8411" w14:textId="77777777" w:rsidR="00657428" w:rsidRDefault="00000000">
            <w:pPr>
              <w:jc w:val="center"/>
              <w:rPr>
                <w:rFonts w:ascii="宋体" w:hAnsi="宋体" w:cs="宋体"/>
                <w:bCs/>
                <w:color w:val="000000" w:themeColor="text1"/>
                <w:sz w:val="18"/>
                <w:szCs w:val="18"/>
              </w:rPr>
            </w:pPr>
            <w:r>
              <w:rPr>
                <w:rFonts w:hint="eastAsia"/>
                <w:sz w:val="18"/>
                <w:szCs w:val="18"/>
              </w:rPr>
              <w:t>131104</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1DA6002"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纳税实务</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1A212C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B</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1B7454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w:t>
            </w: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EE92DF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295956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F926CF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F6BD91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54</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773FD3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7C68AEA"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6CBFB9D"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A80903F" w14:textId="77777777" w:rsidR="00657428" w:rsidRDefault="00657428">
            <w:pPr>
              <w:widowControl/>
              <w:jc w:val="center"/>
              <w:textAlignment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12AB567" w14:textId="77777777" w:rsidR="00657428" w:rsidRDefault="00000000">
            <w:pPr>
              <w:jc w:val="center"/>
              <w:rPr>
                <w:rFonts w:ascii="宋体" w:hAnsi="宋体" w:cs="宋体"/>
                <w:bCs/>
                <w:color w:val="000000" w:themeColor="text1"/>
                <w:sz w:val="18"/>
                <w:szCs w:val="18"/>
              </w:rPr>
            </w:pPr>
            <w:r>
              <w:rPr>
                <w:rFonts w:hint="eastAsia"/>
                <w:sz w:val="18"/>
                <w:szCs w:val="18"/>
              </w:rPr>
              <w:t>4.00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E7DF547" w14:textId="77777777" w:rsidR="00657428" w:rsidRDefault="00657428">
            <w:pPr>
              <w:jc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1377BDC"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897834F"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795461D"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4AFAD43"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核心课程</w:t>
            </w:r>
          </w:p>
        </w:tc>
      </w:tr>
      <w:tr w:rsidR="00657428" w14:paraId="45041599" w14:textId="77777777">
        <w:trPr>
          <w:trHeight w:val="473"/>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0C0F7D72"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494C405A"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D4D908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10</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3AEE1C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131117</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718CC3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Python</w:t>
            </w:r>
            <w:r>
              <w:rPr>
                <w:rFonts w:hint="eastAsia"/>
                <w:sz w:val="18"/>
                <w:szCs w:val="18"/>
              </w:rPr>
              <w:t>基础</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D5E2422"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B</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F9CE5E6"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12C6F3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0B34F7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36</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9FC9B2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AD97BB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18</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46CE79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0FC5A5A"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C22FCC6"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547F5BF" w14:textId="66922AB9" w:rsidR="00657428" w:rsidRDefault="00307E4D">
            <w:pPr>
              <w:jc w:val="center"/>
              <w:rPr>
                <w:rFonts w:ascii="宋体" w:hAnsi="宋体" w:cs="宋体"/>
                <w:bCs/>
                <w:color w:val="000000" w:themeColor="text1"/>
                <w:sz w:val="18"/>
                <w:szCs w:val="18"/>
              </w:rPr>
            </w:pPr>
            <w:r>
              <w:rPr>
                <w:rFonts w:hint="eastAsia"/>
                <w:sz w:val="18"/>
                <w:szCs w:val="18"/>
              </w:rPr>
              <w:t>2.00</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4AB749B" w14:textId="46848FEC" w:rsidR="00657428" w:rsidRDefault="00657428">
            <w:pPr>
              <w:widowControl/>
              <w:jc w:val="center"/>
              <w:textAlignment w:val="center"/>
              <w:rPr>
                <w:rFonts w:ascii="宋体" w:hAnsi="宋体" w:cs="宋体"/>
                <w:bCs/>
                <w:color w:val="000000" w:themeColor="text1"/>
                <w:sz w:val="18"/>
                <w:szCs w:val="18"/>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0A53E72" w14:textId="77777777" w:rsidR="00657428" w:rsidRDefault="00657428">
            <w:pPr>
              <w:jc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E59509D"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3766F87" w14:textId="77777777" w:rsidR="00657428" w:rsidRDefault="00000000">
            <w:pPr>
              <w:widowControl/>
              <w:jc w:val="center"/>
              <w:textAlignment w:val="center"/>
              <w:rPr>
                <w:rFonts w:ascii="宋体" w:hAnsi="宋体" w:cs="宋体"/>
                <w:color w:val="000000" w:themeColor="text1"/>
                <w:kern w:val="0"/>
                <w:sz w:val="16"/>
                <w:szCs w:val="16"/>
                <w:lang w:bidi="ar"/>
              </w:rPr>
            </w:pPr>
            <w:r>
              <w:rPr>
                <w:rFonts w:hint="eastAsia"/>
                <w:sz w:val="16"/>
                <w:szCs w:val="16"/>
              </w:rPr>
              <w:t>考试</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1A160D8" w14:textId="77777777" w:rsidR="00657428" w:rsidRDefault="00000000">
            <w:pPr>
              <w:widowControl/>
              <w:jc w:val="center"/>
              <w:textAlignment w:val="center"/>
              <w:rPr>
                <w:rFonts w:ascii="宋体" w:hAnsi="宋体" w:cs="宋体"/>
                <w:color w:val="000000" w:themeColor="text1"/>
                <w:kern w:val="0"/>
                <w:sz w:val="16"/>
                <w:szCs w:val="16"/>
                <w:lang w:bidi="ar"/>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70CE6ED" w14:textId="77777777" w:rsidR="00657428" w:rsidRDefault="00657428">
            <w:pPr>
              <w:widowControl/>
              <w:jc w:val="center"/>
              <w:textAlignment w:val="center"/>
              <w:rPr>
                <w:rFonts w:ascii="宋体" w:hAnsi="宋体" w:cs="宋体"/>
                <w:bCs/>
                <w:color w:val="000000" w:themeColor="text1"/>
                <w:sz w:val="16"/>
                <w:szCs w:val="16"/>
              </w:rPr>
            </w:pPr>
          </w:p>
        </w:tc>
      </w:tr>
      <w:tr w:rsidR="00657428" w14:paraId="5944035C" w14:textId="77777777">
        <w:trPr>
          <w:trHeight w:val="473"/>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48BD6007"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2419D765"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E68F1E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11</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B158EF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131203</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51BC98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企业财务管理</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60FAB8C"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B</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234C95E"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w:t>
            </w: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E1DD4C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6</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978573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108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8B5D38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81</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280F55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27</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8515B9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4332D76"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A63C289"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02AE43A" w14:textId="77777777" w:rsidR="00657428" w:rsidRDefault="00657428">
            <w:pPr>
              <w:jc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882527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6.00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AA2B7C9" w14:textId="77777777" w:rsidR="00657428" w:rsidRDefault="00657428">
            <w:pPr>
              <w:jc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F716CF7"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D6E1C7E"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447E2AB"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4CF8C3D"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核心课程</w:t>
            </w:r>
          </w:p>
        </w:tc>
      </w:tr>
      <w:tr w:rsidR="00657428" w14:paraId="107A471D"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2141BC5C"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71E3EA63"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FA3D76B"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hint="eastAsia"/>
                <w:sz w:val="18"/>
                <w:szCs w:val="18"/>
              </w:rPr>
              <w:t>12</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B8BFCA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131107</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468C29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统计学基础</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1FE544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4F4FD50"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5A6E31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E63D5E2"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7110CC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424FC2C"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9EB0CCE"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9573F75"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32A58D3"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A9E7103" w14:textId="77777777" w:rsidR="00657428" w:rsidRDefault="00657428">
            <w:pPr>
              <w:jc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B62828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4.00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D36CB1C" w14:textId="77777777" w:rsidR="00657428" w:rsidRDefault="00657428">
            <w:pPr>
              <w:jc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A1AEF5A"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65D250A"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E62C634"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E5A7D01" w14:textId="77777777" w:rsidR="00657428" w:rsidRDefault="00657428">
            <w:pPr>
              <w:widowControl/>
              <w:jc w:val="center"/>
              <w:textAlignment w:val="center"/>
              <w:rPr>
                <w:rFonts w:ascii="宋体" w:hAnsi="宋体" w:cs="宋体"/>
                <w:bCs/>
                <w:color w:val="000000" w:themeColor="text1"/>
                <w:sz w:val="16"/>
                <w:szCs w:val="16"/>
              </w:rPr>
            </w:pPr>
          </w:p>
        </w:tc>
      </w:tr>
    </w:tbl>
    <w:p w14:paraId="3E06DC68" w14:textId="77777777" w:rsidR="00657428" w:rsidRDefault="00000000">
      <w:pPr>
        <w:pStyle w:val="afe"/>
        <w:rPr>
          <w:color w:val="000000" w:themeColor="text1"/>
        </w:rPr>
      </w:pPr>
      <w:r>
        <w:rPr>
          <w:color w:val="000000" w:themeColor="text1"/>
        </w:rPr>
        <w:br w:type="page"/>
      </w:r>
    </w:p>
    <w:tbl>
      <w:tblPr>
        <w:tblW w:w="14594" w:type="dxa"/>
        <w:tblLayout w:type="fixed"/>
        <w:tblCellMar>
          <w:left w:w="0" w:type="dxa"/>
          <w:right w:w="0" w:type="dxa"/>
        </w:tblCellMar>
        <w:tblLook w:val="04A0" w:firstRow="1" w:lastRow="0" w:firstColumn="1" w:lastColumn="0" w:noHBand="0" w:noVBand="1"/>
      </w:tblPr>
      <w:tblGrid>
        <w:gridCol w:w="330"/>
        <w:gridCol w:w="330"/>
        <w:gridCol w:w="334"/>
        <w:gridCol w:w="973"/>
        <w:gridCol w:w="2076"/>
        <w:gridCol w:w="564"/>
        <w:gridCol w:w="433"/>
        <w:gridCol w:w="536"/>
        <w:gridCol w:w="508"/>
        <w:gridCol w:w="424"/>
        <w:gridCol w:w="612"/>
        <w:gridCol w:w="505"/>
        <w:gridCol w:w="737"/>
        <w:gridCol w:w="671"/>
        <w:gridCol w:w="683"/>
        <w:gridCol w:w="670"/>
        <w:gridCol w:w="644"/>
        <w:gridCol w:w="625"/>
        <w:gridCol w:w="360"/>
        <w:gridCol w:w="718"/>
        <w:gridCol w:w="1861"/>
      </w:tblGrid>
      <w:tr w:rsidR="00657428" w14:paraId="04EF8EDE" w14:textId="77777777">
        <w:trPr>
          <w:trHeight w:val="482"/>
          <w:tblHeader/>
        </w:trPr>
        <w:tc>
          <w:tcPr>
            <w:tcW w:w="660"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8425674"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lastRenderedPageBreak/>
              <w:t>课程</w:t>
            </w:r>
          </w:p>
          <w:p w14:paraId="13FB5D5C"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类别</w:t>
            </w:r>
          </w:p>
        </w:tc>
        <w:tc>
          <w:tcPr>
            <w:tcW w:w="33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D39554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序号</w:t>
            </w:r>
          </w:p>
        </w:tc>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B889FB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课程代码</w:t>
            </w:r>
          </w:p>
        </w:tc>
        <w:tc>
          <w:tcPr>
            <w:tcW w:w="2076"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364080C"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课程名称</w:t>
            </w:r>
          </w:p>
        </w:tc>
        <w:tc>
          <w:tcPr>
            <w:tcW w:w="997" w:type="dxa"/>
            <w:gridSpan w:val="2"/>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F9582A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课程性质</w:t>
            </w:r>
          </w:p>
        </w:tc>
        <w:tc>
          <w:tcPr>
            <w:tcW w:w="536"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5C2601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学分</w:t>
            </w: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CEE26C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教学课时</w:t>
            </w:r>
          </w:p>
        </w:tc>
        <w:tc>
          <w:tcPr>
            <w:tcW w:w="505"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7519B5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开设学期</w:t>
            </w:r>
          </w:p>
        </w:tc>
        <w:tc>
          <w:tcPr>
            <w:tcW w:w="4030" w:type="dxa"/>
            <w:gridSpan w:val="6"/>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0C25C83"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教学进程(学期、教学活动周数</w:t>
            </w:r>
          </w:p>
          <w:p w14:paraId="5B63CEA0"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课堂教学周数、平均周学时）</w:t>
            </w:r>
          </w:p>
        </w:tc>
        <w:tc>
          <w:tcPr>
            <w:tcW w:w="360"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EFAC371"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课程</w:t>
            </w:r>
          </w:p>
          <w:p w14:paraId="15288E6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考核</w:t>
            </w:r>
          </w:p>
        </w:tc>
        <w:tc>
          <w:tcPr>
            <w:tcW w:w="718"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FECFDA2"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开课</w:t>
            </w:r>
          </w:p>
          <w:p w14:paraId="51CB0A5D"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部门</w:t>
            </w:r>
          </w:p>
        </w:tc>
        <w:tc>
          <w:tcPr>
            <w:tcW w:w="1861"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5597BC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备注</w:t>
            </w:r>
          </w:p>
        </w:tc>
      </w:tr>
      <w:tr w:rsidR="00657428" w14:paraId="0DD2E977" w14:textId="77777777">
        <w:trPr>
          <w:trHeight w:val="482"/>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5488607"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A4AC143"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0E517F6"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FD4EC25" w14:textId="77777777" w:rsidR="00657428" w:rsidRDefault="00657428">
            <w:pPr>
              <w:jc w:val="center"/>
              <w:rPr>
                <w:rFonts w:ascii="宋体" w:hAnsi="宋体" w:cs="宋体"/>
                <w:bCs/>
                <w:color w:val="000000" w:themeColor="text1"/>
                <w:sz w:val="18"/>
                <w:szCs w:val="18"/>
              </w:rPr>
            </w:pPr>
          </w:p>
        </w:tc>
        <w:tc>
          <w:tcPr>
            <w:tcW w:w="56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6740E9F"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课程</w:t>
            </w:r>
          </w:p>
          <w:p w14:paraId="5D61D907"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类型(A/B</w:t>
            </w:r>
          </w:p>
          <w:p w14:paraId="0DCFD7B5"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/C)</w:t>
            </w:r>
          </w:p>
        </w:tc>
        <w:tc>
          <w:tcPr>
            <w:tcW w:w="433"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992FF63"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是否理实一体</w:t>
            </w: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75C617E" w14:textId="77777777" w:rsidR="00657428" w:rsidRDefault="00657428">
            <w:pPr>
              <w:jc w:val="center"/>
              <w:rPr>
                <w:rFonts w:ascii="宋体" w:hAnsi="宋体" w:cs="宋体"/>
                <w:bCs/>
                <w:color w:val="000000" w:themeColor="text1"/>
                <w:sz w:val="18"/>
                <w:szCs w:val="18"/>
              </w:rPr>
            </w:pPr>
          </w:p>
        </w:tc>
        <w:tc>
          <w:tcPr>
            <w:tcW w:w="508"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E14E13C"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总计</w:t>
            </w:r>
          </w:p>
        </w:tc>
        <w:tc>
          <w:tcPr>
            <w:tcW w:w="42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211990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理论</w:t>
            </w:r>
          </w:p>
        </w:tc>
        <w:tc>
          <w:tcPr>
            <w:tcW w:w="612"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8299B4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实践</w:t>
            </w: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F35FF66" w14:textId="77777777" w:rsidR="00657428" w:rsidRDefault="00657428">
            <w:pPr>
              <w:jc w:val="center"/>
              <w:rPr>
                <w:rFonts w:ascii="宋体" w:hAnsi="宋体" w:cs="宋体"/>
                <w:bCs/>
                <w:color w:val="000000" w:themeColor="text1"/>
                <w:sz w:val="18"/>
                <w:szCs w:val="18"/>
              </w:rPr>
            </w:pP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593F6B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1学期</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86DDF9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2学期</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A288F43"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3学期</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10CAF2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4学期</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EA8D670"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5学期</w:t>
            </w: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E37946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6学期</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544134C" w14:textId="77777777" w:rsidR="00657428" w:rsidRDefault="00657428">
            <w:pPr>
              <w:jc w:val="center"/>
              <w:rPr>
                <w:rFonts w:ascii="宋体" w:hAnsi="宋体" w:cs="宋体"/>
                <w:bCs/>
                <w:color w:val="000000" w:themeColor="text1"/>
                <w:sz w:val="18"/>
                <w:szCs w:val="18"/>
              </w:rPr>
            </w:pPr>
          </w:p>
        </w:tc>
        <w:tc>
          <w:tcPr>
            <w:tcW w:w="71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FA51E14" w14:textId="77777777" w:rsidR="00657428" w:rsidRDefault="00657428">
            <w:pPr>
              <w:jc w:val="center"/>
              <w:rPr>
                <w:rFonts w:ascii="宋体" w:hAnsi="宋体" w:cs="宋体"/>
                <w:bCs/>
                <w:color w:val="000000" w:themeColor="text1"/>
                <w:sz w:val="18"/>
                <w:szCs w:val="18"/>
              </w:rPr>
            </w:pPr>
          </w:p>
        </w:tc>
        <w:tc>
          <w:tcPr>
            <w:tcW w:w="186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C7FCC71" w14:textId="77777777" w:rsidR="00657428" w:rsidRDefault="00657428">
            <w:pPr>
              <w:jc w:val="center"/>
              <w:rPr>
                <w:rFonts w:ascii="宋体" w:hAnsi="宋体" w:cs="宋体"/>
                <w:bCs/>
                <w:color w:val="000000" w:themeColor="text1"/>
                <w:sz w:val="18"/>
                <w:szCs w:val="18"/>
              </w:rPr>
            </w:pPr>
          </w:p>
        </w:tc>
      </w:tr>
      <w:tr w:rsidR="00657428" w14:paraId="1E721368" w14:textId="77777777">
        <w:trPr>
          <w:trHeight w:val="482"/>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F53289C"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449D338"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F38F091"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671FA17" w14:textId="77777777" w:rsidR="00657428" w:rsidRDefault="00657428">
            <w:pPr>
              <w:jc w:val="center"/>
              <w:rPr>
                <w:rFonts w:ascii="宋体" w:hAnsi="宋体" w:cs="宋体"/>
                <w:bCs/>
                <w:color w:val="000000" w:themeColor="text1"/>
                <w:sz w:val="18"/>
                <w:szCs w:val="18"/>
              </w:rPr>
            </w:pPr>
          </w:p>
        </w:tc>
        <w:tc>
          <w:tcPr>
            <w:tcW w:w="56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D94114F" w14:textId="77777777" w:rsidR="00657428" w:rsidRDefault="00657428">
            <w:pPr>
              <w:jc w:val="center"/>
              <w:rPr>
                <w:rFonts w:ascii="宋体" w:hAnsi="宋体" w:cs="宋体"/>
                <w:bCs/>
                <w:color w:val="000000" w:themeColor="text1"/>
                <w:sz w:val="18"/>
                <w:szCs w:val="18"/>
              </w:rPr>
            </w:pPr>
          </w:p>
        </w:tc>
        <w:tc>
          <w:tcPr>
            <w:tcW w:w="43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468CC14" w14:textId="77777777" w:rsidR="00657428" w:rsidRDefault="00657428">
            <w:pPr>
              <w:jc w:val="center"/>
              <w:rPr>
                <w:rFonts w:ascii="宋体" w:hAnsi="宋体" w:cs="宋体"/>
                <w:bCs/>
                <w:color w:val="000000" w:themeColor="text1"/>
                <w:sz w:val="18"/>
                <w:szCs w:val="18"/>
              </w:rPr>
            </w:pP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36A06F0" w14:textId="77777777" w:rsidR="00657428" w:rsidRDefault="00657428">
            <w:pPr>
              <w:jc w:val="center"/>
              <w:rPr>
                <w:rFonts w:ascii="宋体" w:hAnsi="宋体" w:cs="宋体"/>
                <w:bCs/>
                <w:color w:val="000000" w:themeColor="text1"/>
                <w:sz w:val="18"/>
                <w:szCs w:val="18"/>
              </w:rPr>
            </w:pPr>
          </w:p>
        </w:tc>
        <w:tc>
          <w:tcPr>
            <w:tcW w:w="50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598FFB4" w14:textId="77777777" w:rsidR="00657428" w:rsidRDefault="00657428">
            <w:pPr>
              <w:jc w:val="center"/>
              <w:rPr>
                <w:rFonts w:ascii="宋体" w:hAnsi="宋体" w:cs="宋体"/>
                <w:bCs/>
                <w:color w:val="000000" w:themeColor="text1"/>
                <w:sz w:val="18"/>
                <w:szCs w:val="18"/>
              </w:rPr>
            </w:pPr>
          </w:p>
        </w:tc>
        <w:tc>
          <w:tcPr>
            <w:tcW w:w="42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996600C" w14:textId="77777777" w:rsidR="00657428" w:rsidRDefault="00657428">
            <w:pPr>
              <w:jc w:val="center"/>
              <w:rPr>
                <w:rFonts w:ascii="宋体" w:hAnsi="宋体" w:cs="宋体"/>
                <w:bCs/>
                <w:color w:val="000000" w:themeColor="text1"/>
                <w:sz w:val="18"/>
                <w:szCs w:val="18"/>
              </w:rPr>
            </w:pPr>
          </w:p>
        </w:tc>
        <w:tc>
          <w:tcPr>
            <w:tcW w:w="612"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8EFAD63" w14:textId="77777777" w:rsidR="00657428" w:rsidRDefault="00657428">
            <w:pPr>
              <w:jc w:val="center"/>
              <w:rPr>
                <w:rFonts w:ascii="宋体" w:hAnsi="宋体" w:cs="宋体"/>
                <w:bCs/>
                <w:color w:val="000000" w:themeColor="text1"/>
                <w:sz w:val="18"/>
                <w:szCs w:val="18"/>
              </w:rPr>
            </w:pP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DDB80B6" w14:textId="77777777" w:rsidR="00657428" w:rsidRDefault="00657428">
            <w:pPr>
              <w:jc w:val="center"/>
              <w:rPr>
                <w:rFonts w:ascii="宋体" w:hAnsi="宋体" w:cs="宋体"/>
                <w:bCs/>
                <w:color w:val="000000" w:themeColor="text1"/>
                <w:sz w:val="18"/>
                <w:szCs w:val="18"/>
              </w:rPr>
            </w:pP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8E5A67A"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D30606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3F001BA"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97F0506"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4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8F0A9D3"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2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3AFB3D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20</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692C459" w14:textId="77777777" w:rsidR="00657428" w:rsidRDefault="00657428">
            <w:pPr>
              <w:jc w:val="center"/>
              <w:rPr>
                <w:rFonts w:ascii="宋体" w:hAnsi="宋体" w:cs="宋体"/>
                <w:bCs/>
                <w:color w:val="000000" w:themeColor="text1"/>
                <w:sz w:val="18"/>
                <w:szCs w:val="18"/>
              </w:rPr>
            </w:pPr>
          </w:p>
        </w:tc>
        <w:tc>
          <w:tcPr>
            <w:tcW w:w="71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7837F99" w14:textId="77777777" w:rsidR="00657428" w:rsidRDefault="00657428">
            <w:pPr>
              <w:jc w:val="center"/>
              <w:rPr>
                <w:rFonts w:ascii="宋体" w:hAnsi="宋体" w:cs="宋体"/>
                <w:bCs/>
                <w:color w:val="000000" w:themeColor="text1"/>
                <w:sz w:val="18"/>
                <w:szCs w:val="18"/>
              </w:rPr>
            </w:pPr>
          </w:p>
        </w:tc>
        <w:tc>
          <w:tcPr>
            <w:tcW w:w="186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AC2CE52" w14:textId="77777777" w:rsidR="00657428" w:rsidRDefault="00657428">
            <w:pPr>
              <w:jc w:val="center"/>
              <w:rPr>
                <w:rFonts w:ascii="宋体" w:hAnsi="宋体" w:cs="宋体"/>
                <w:bCs/>
                <w:color w:val="000000" w:themeColor="text1"/>
                <w:sz w:val="18"/>
                <w:szCs w:val="18"/>
              </w:rPr>
            </w:pPr>
          </w:p>
        </w:tc>
      </w:tr>
      <w:tr w:rsidR="00657428" w14:paraId="358FE881" w14:textId="77777777">
        <w:trPr>
          <w:trHeight w:val="482"/>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95F3AC0"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55D938A"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1F21364"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EDE995A" w14:textId="77777777" w:rsidR="00657428" w:rsidRDefault="00657428">
            <w:pPr>
              <w:jc w:val="center"/>
              <w:rPr>
                <w:rFonts w:ascii="宋体" w:hAnsi="宋体" w:cs="宋体"/>
                <w:bCs/>
                <w:color w:val="000000" w:themeColor="text1"/>
                <w:sz w:val="18"/>
                <w:szCs w:val="18"/>
              </w:rPr>
            </w:pPr>
          </w:p>
        </w:tc>
        <w:tc>
          <w:tcPr>
            <w:tcW w:w="56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CADEA1D" w14:textId="77777777" w:rsidR="00657428" w:rsidRDefault="00657428">
            <w:pPr>
              <w:jc w:val="center"/>
              <w:rPr>
                <w:rFonts w:ascii="宋体" w:hAnsi="宋体" w:cs="宋体"/>
                <w:bCs/>
                <w:color w:val="000000" w:themeColor="text1"/>
                <w:sz w:val="18"/>
                <w:szCs w:val="18"/>
              </w:rPr>
            </w:pPr>
          </w:p>
        </w:tc>
        <w:tc>
          <w:tcPr>
            <w:tcW w:w="43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6FB1AE6" w14:textId="77777777" w:rsidR="00657428" w:rsidRDefault="00657428">
            <w:pPr>
              <w:jc w:val="center"/>
              <w:rPr>
                <w:rFonts w:ascii="宋体" w:hAnsi="宋体" w:cs="宋体"/>
                <w:bCs/>
                <w:color w:val="000000" w:themeColor="text1"/>
                <w:sz w:val="18"/>
                <w:szCs w:val="18"/>
              </w:rPr>
            </w:pP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A43C484" w14:textId="77777777" w:rsidR="00657428" w:rsidRDefault="00657428">
            <w:pPr>
              <w:jc w:val="center"/>
              <w:rPr>
                <w:rFonts w:ascii="宋体" w:hAnsi="宋体" w:cs="宋体"/>
                <w:bCs/>
                <w:color w:val="000000" w:themeColor="text1"/>
                <w:sz w:val="18"/>
                <w:szCs w:val="18"/>
              </w:rPr>
            </w:pPr>
          </w:p>
        </w:tc>
        <w:tc>
          <w:tcPr>
            <w:tcW w:w="50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4D6E96D" w14:textId="77777777" w:rsidR="00657428" w:rsidRDefault="00657428">
            <w:pPr>
              <w:jc w:val="center"/>
              <w:rPr>
                <w:rFonts w:ascii="宋体" w:hAnsi="宋体" w:cs="宋体"/>
                <w:bCs/>
                <w:color w:val="000000" w:themeColor="text1"/>
                <w:sz w:val="18"/>
                <w:szCs w:val="18"/>
              </w:rPr>
            </w:pPr>
          </w:p>
        </w:tc>
        <w:tc>
          <w:tcPr>
            <w:tcW w:w="42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3C5BC9D" w14:textId="77777777" w:rsidR="00657428" w:rsidRDefault="00657428">
            <w:pPr>
              <w:jc w:val="center"/>
              <w:rPr>
                <w:rFonts w:ascii="宋体" w:hAnsi="宋体" w:cs="宋体"/>
                <w:bCs/>
                <w:color w:val="000000" w:themeColor="text1"/>
                <w:sz w:val="18"/>
                <w:szCs w:val="18"/>
              </w:rPr>
            </w:pPr>
          </w:p>
        </w:tc>
        <w:tc>
          <w:tcPr>
            <w:tcW w:w="612"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3E1877D" w14:textId="77777777" w:rsidR="00657428" w:rsidRDefault="00657428">
            <w:pPr>
              <w:jc w:val="center"/>
              <w:rPr>
                <w:rFonts w:ascii="宋体" w:hAnsi="宋体" w:cs="宋体"/>
                <w:bCs/>
                <w:color w:val="000000" w:themeColor="text1"/>
                <w:sz w:val="18"/>
                <w:szCs w:val="18"/>
              </w:rPr>
            </w:pP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E177F95" w14:textId="77777777" w:rsidR="00657428" w:rsidRDefault="00657428">
            <w:pPr>
              <w:jc w:val="center"/>
              <w:rPr>
                <w:rFonts w:ascii="宋体" w:hAnsi="宋体" w:cs="宋体"/>
                <w:bCs/>
                <w:color w:val="000000" w:themeColor="text1"/>
                <w:sz w:val="18"/>
                <w:szCs w:val="18"/>
              </w:rPr>
            </w:pP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6864150"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6</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78446C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89CC47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7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129161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4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0405D0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2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03E6B26"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5A19042" w14:textId="77777777" w:rsidR="00657428" w:rsidRDefault="00657428">
            <w:pPr>
              <w:jc w:val="center"/>
              <w:rPr>
                <w:rFonts w:ascii="宋体" w:hAnsi="宋体" w:cs="宋体"/>
                <w:bCs/>
                <w:color w:val="000000" w:themeColor="text1"/>
                <w:sz w:val="18"/>
                <w:szCs w:val="18"/>
              </w:rPr>
            </w:pPr>
          </w:p>
        </w:tc>
        <w:tc>
          <w:tcPr>
            <w:tcW w:w="71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2280CC4" w14:textId="77777777" w:rsidR="00657428" w:rsidRDefault="00657428">
            <w:pPr>
              <w:jc w:val="center"/>
              <w:rPr>
                <w:rFonts w:ascii="宋体" w:hAnsi="宋体" w:cs="宋体"/>
                <w:bCs/>
                <w:color w:val="000000" w:themeColor="text1"/>
                <w:sz w:val="18"/>
                <w:szCs w:val="18"/>
              </w:rPr>
            </w:pPr>
          </w:p>
        </w:tc>
        <w:tc>
          <w:tcPr>
            <w:tcW w:w="186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57E9E69" w14:textId="77777777" w:rsidR="00657428" w:rsidRDefault="00657428">
            <w:pPr>
              <w:jc w:val="center"/>
              <w:rPr>
                <w:rFonts w:ascii="宋体" w:hAnsi="宋体" w:cs="宋体"/>
                <w:bCs/>
                <w:color w:val="000000" w:themeColor="text1"/>
                <w:sz w:val="18"/>
                <w:szCs w:val="18"/>
              </w:rPr>
            </w:pPr>
          </w:p>
        </w:tc>
      </w:tr>
      <w:tr w:rsidR="00657428" w14:paraId="135FC0E9" w14:textId="77777777">
        <w:trPr>
          <w:trHeight w:val="482"/>
        </w:trPr>
        <w:tc>
          <w:tcPr>
            <w:tcW w:w="330" w:type="dxa"/>
            <w:vMerge w:val="restart"/>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6CD765D7"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专   业   （技   能）   课</w:t>
            </w:r>
          </w:p>
        </w:tc>
        <w:tc>
          <w:tcPr>
            <w:tcW w:w="330" w:type="dxa"/>
            <w:vMerge w:val="restart"/>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1E6AE62A"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专   业   必   修   课</w:t>
            </w: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60C92E2"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13</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B6B8F5E"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131011</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867C38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大数据财务报表分析</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FC48BE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B</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237D470" w14:textId="77777777" w:rsidR="00657428" w:rsidRDefault="00000000">
            <w:pPr>
              <w:jc w:val="center"/>
              <w:rPr>
                <w:rFonts w:ascii="宋体" w:hAnsi="宋体" w:cs="宋体"/>
                <w:bCs/>
                <w:color w:val="000000" w:themeColor="text1"/>
                <w:sz w:val="18"/>
                <w:szCs w:val="18"/>
              </w:rPr>
            </w:pPr>
            <w:r>
              <w:rPr>
                <w:rFonts w:hint="eastAsia"/>
                <w:sz w:val="18"/>
                <w:szCs w:val="18"/>
              </w:rPr>
              <w:t>√</w:t>
            </w: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2DDBD6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6</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FB7134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108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D6B208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54</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1CB821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54</w:t>
            </w: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74A2B7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5</w:t>
            </w: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371FA73" w14:textId="77777777" w:rsidR="00657428" w:rsidRDefault="00657428">
            <w:pPr>
              <w:widowControl/>
              <w:jc w:val="center"/>
              <w:textAlignment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6A1EA8B"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CAF8508" w14:textId="77777777" w:rsidR="00657428" w:rsidRDefault="00657428">
            <w:pPr>
              <w:jc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48F2FAA" w14:textId="77777777" w:rsidR="00657428" w:rsidRDefault="00657428">
            <w:pPr>
              <w:jc w:val="center"/>
              <w:rPr>
                <w:rFonts w:ascii="宋体" w:hAnsi="宋体" w:cs="宋体"/>
                <w:bCs/>
                <w:color w:val="000000" w:themeColor="text1"/>
                <w:sz w:val="18"/>
                <w:szCs w:val="18"/>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4246998" w14:textId="77777777" w:rsidR="00657428" w:rsidRDefault="00000000">
            <w:pPr>
              <w:jc w:val="center"/>
              <w:rPr>
                <w:rFonts w:ascii="宋体" w:hAnsi="宋体" w:cs="宋体"/>
                <w:bCs/>
                <w:color w:val="000000" w:themeColor="text1"/>
                <w:sz w:val="18"/>
                <w:szCs w:val="18"/>
              </w:rPr>
            </w:pPr>
            <w:r>
              <w:rPr>
                <w:rFonts w:hint="eastAsia"/>
                <w:sz w:val="18"/>
                <w:szCs w:val="18"/>
              </w:rPr>
              <w:t>9.00</w:t>
            </w: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3F3C815"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A4F9BA0"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B124CB3"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815475E"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核心课程</w:t>
            </w:r>
          </w:p>
        </w:tc>
      </w:tr>
      <w:tr w:rsidR="00657428" w14:paraId="507F7086"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5B78635D"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3488D3E2"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0354A9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14</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77A386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131118</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6D282D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毕业设计</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4F2358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B</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AFC234F"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5E34812"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6</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B50A12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108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F42002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36</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20C7C2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4030562"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5</w:t>
            </w: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2F2630F" w14:textId="77777777" w:rsidR="00657428" w:rsidRDefault="00657428">
            <w:pPr>
              <w:widowControl/>
              <w:jc w:val="center"/>
              <w:textAlignment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7CF03D9"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BD38E05" w14:textId="77777777" w:rsidR="00657428" w:rsidRDefault="00657428">
            <w:pPr>
              <w:jc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DFC4F20" w14:textId="77777777" w:rsidR="00657428" w:rsidRDefault="00657428">
            <w:pPr>
              <w:jc w:val="center"/>
              <w:rPr>
                <w:rFonts w:ascii="宋体" w:hAnsi="宋体" w:cs="宋体"/>
                <w:bCs/>
                <w:color w:val="000000" w:themeColor="text1"/>
                <w:sz w:val="18"/>
                <w:szCs w:val="18"/>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3745B63" w14:textId="77777777" w:rsidR="00657428" w:rsidRDefault="00000000">
            <w:pPr>
              <w:jc w:val="center"/>
              <w:rPr>
                <w:rFonts w:ascii="宋体" w:hAnsi="宋体" w:cs="宋体"/>
                <w:bCs/>
                <w:color w:val="000000" w:themeColor="text1"/>
                <w:sz w:val="18"/>
                <w:szCs w:val="18"/>
              </w:rPr>
            </w:pPr>
            <w:r>
              <w:rPr>
                <w:rFonts w:hint="eastAsia"/>
                <w:sz w:val="18"/>
                <w:szCs w:val="18"/>
              </w:rPr>
              <w:t>9.00</w:t>
            </w: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1E2B9DD"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200FF0B" w14:textId="77777777" w:rsidR="00657428" w:rsidRDefault="00657428">
            <w:pPr>
              <w:widowControl/>
              <w:jc w:val="center"/>
              <w:textAlignment w:val="center"/>
              <w:rPr>
                <w:rFonts w:ascii="宋体" w:hAnsi="宋体" w:cs="宋体"/>
                <w:bCs/>
                <w:color w:val="000000" w:themeColor="text1"/>
                <w:sz w:val="16"/>
                <w:szCs w:val="16"/>
              </w:rPr>
            </w:pP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B4525D5"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6C9383D" w14:textId="77777777" w:rsidR="00657428" w:rsidRDefault="00657428">
            <w:pPr>
              <w:widowControl/>
              <w:jc w:val="center"/>
              <w:textAlignment w:val="center"/>
              <w:rPr>
                <w:rFonts w:ascii="宋体" w:hAnsi="宋体" w:cs="宋体"/>
                <w:bCs/>
                <w:color w:val="000000" w:themeColor="text1"/>
                <w:sz w:val="16"/>
                <w:szCs w:val="16"/>
              </w:rPr>
            </w:pPr>
          </w:p>
        </w:tc>
      </w:tr>
      <w:tr w:rsidR="00657428" w14:paraId="5AB544D8"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440CA1E4" w14:textId="77777777" w:rsidR="00657428" w:rsidRDefault="00657428">
            <w:pPr>
              <w:jc w:val="center"/>
              <w:rPr>
                <w:rFonts w:ascii="宋体" w:hAnsi="宋体" w:cs="宋体"/>
                <w:bCs/>
                <w:color w:val="000000" w:themeColor="text1"/>
                <w:sz w:val="18"/>
                <w:szCs w:val="18"/>
                <w:highlight w:val="yellow"/>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33AB802B" w14:textId="77777777" w:rsidR="00657428" w:rsidRDefault="00657428">
            <w:pPr>
              <w:jc w:val="center"/>
              <w:rPr>
                <w:rFonts w:ascii="宋体" w:hAnsi="宋体" w:cs="宋体"/>
                <w:bCs/>
                <w:color w:val="000000" w:themeColor="text1"/>
                <w:sz w:val="18"/>
                <w:szCs w:val="18"/>
                <w:highlight w:val="yellow"/>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560D16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15</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E4D5552" w14:textId="77777777" w:rsidR="00657428" w:rsidRDefault="00000000">
            <w:pPr>
              <w:widowControl/>
              <w:jc w:val="center"/>
              <w:textAlignment w:val="bottom"/>
              <w:rPr>
                <w:rFonts w:ascii="宋体" w:hAnsi="宋体" w:cs="宋体"/>
                <w:bCs/>
                <w:color w:val="000000" w:themeColor="text1"/>
                <w:sz w:val="18"/>
                <w:szCs w:val="18"/>
              </w:rPr>
            </w:pPr>
            <w:r>
              <w:rPr>
                <w:rFonts w:hint="eastAsia"/>
                <w:sz w:val="18"/>
                <w:szCs w:val="18"/>
              </w:rPr>
              <w:t>131500</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7CF17E2"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岗位实习</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ED424EC"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C</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B995A43"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5287EB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26</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D927CDC"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780</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7CCF53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CE80B0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780</w:t>
            </w: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CFC19C2"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6</w:t>
            </w: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E74F7DF" w14:textId="77777777" w:rsidR="00657428" w:rsidRDefault="00657428">
            <w:pPr>
              <w:widowControl/>
              <w:jc w:val="center"/>
              <w:textAlignment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8562264"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B72443F" w14:textId="77777777" w:rsidR="00657428" w:rsidRDefault="00657428">
            <w:pPr>
              <w:jc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9B110A1" w14:textId="77777777" w:rsidR="00657428" w:rsidRDefault="00657428">
            <w:pPr>
              <w:jc w:val="center"/>
              <w:rPr>
                <w:rFonts w:ascii="宋体" w:hAnsi="宋体" w:cs="宋体"/>
                <w:bCs/>
                <w:color w:val="000000" w:themeColor="text1"/>
                <w:sz w:val="18"/>
                <w:szCs w:val="18"/>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8D7F856" w14:textId="77777777" w:rsidR="00657428" w:rsidRDefault="00000000">
            <w:pPr>
              <w:jc w:val="center"/>
              <w:rPr>
                <w:rFonts w:ascii="宋体" w:hAnsi="宋体" w:cs="宋体"/>
                <w:bCs/>
                <w:color w:val="000000" w:themeColor="text1"/>
                <w:sz w:val="18"/>
                <w:szCs w:val="18"/>
              </w:rPr>
            </w:pPr>
            <w:r>
              <w:rPr>
                <w:rFonts w:hint="eastAsia"/>
                <w:sz w:val="18"/>
                <w:szCs w:val="18"/>
              </w:rPr>
              <w:t>6W</w:t>
            </w: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05EBADC" w14:textId="77777777" w:rsidR="00657428" w:rsidRDefault="00000000">
            <w:pPr>
              <w:jc w:val="center"/>
              <w:rPr>
                <w:rFonts w:ascii="宋体" w:hAnsi="宋体" w:cs="宋体"/>
                <w:bCs/>
                <w:color w:val="000000" w:themeColor="text1"/>
                <w:sz w:val="18"/>
                <w:szCs w:val="18"/>
              </w:rPr>
            </w:pPr>
            <w:r>
              <w:rPr>
                <w:rFonts w:hint="eastAsia"/>
                <w:sz w:val="18"/>
                <w:szCs w:val="18"/>
              </w:rPr>
              <w:t>20W</w:t>
            </w: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D334591" w14:textId="77777777" w:rsidR="00657428" w:rsidRDefault="00657428">
            <w:pPr>
              <w:widowControl/>
              <w:jc w:val="center"/>
              <w:textAlignment w:val="center"/>
              <w:rPr>
                <w:rFonts w:ascii="宋体" w:hAnsi="宋体" w:cs="宋体"/>
                <w:bCs/>
                <w:color w:val="000000" w:themeColor="text1"/>
                <w:sz w:val="16"/>
                <w:szCs w:val="16"/>
              </w:rPr>
            </w:pP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30095A1"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879260A" w14:textId="77777777" w:rsidR="00657428" w:rsidRDefault="00657428">
            <w:pPr>
              <w:widowControl/>
              <w:jc w:val="center"/>
              <w:textAlignment w:val="center"/>
              <w:rPr>
                <w:rFonts w:ascii="宋体" w:hAnsi="宋体" w:cs="宋体"/>
                <w:bCs/>
                <w:color w:val="000000" w:themeColor="text1"/>
                <w:sz w:val="16"/>
                <w:szCs w:val="16"/>
                <w:highlight w:val="yellow"/>
              </w:rPr>
            </w:pPr>
          </w:p>
        </w:tc>
      </w:tr>
      <w:tr w:rsidR="00657428" w14:paraId="5D716B93"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771EEC01"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7850E4E3" w14:textId="77777777" w:rsidR="00657428" w:rsidRDefault="00657428">
            <w:pPr>
              <w:jc w:val="center"/>
              <w:rPr>
                <w:rFonts w:ascii="宋体" w:hAnsi="宋体" w:cs="宋体"/>
                <w:bCs/>
                <w:color w:val="000000" w:themeColor="text1"/>
                <w:sz w:val="18"/>
                <w:szCs w:val="18"/>
              </w:rPr>
            </w:pPr>
          </w:p>
        </w:tc>
        <w:tc>
          <w:tcPr>
            <w:tcW w:w="4380" w:type="dxa"/>
            <w:gridSpan w:val="5"/>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269C27D" w14:textId="77777777" w:rsidR="00657428" w:rsidRDefault="00000000">
            <w:pPr>
              <w:widowControl/>
              <w:jc w:val="center"/>
              <w:textAlignment w:val="center"/>
              <w:rPr>
                <w:rFonts w:ascii="宋体" w:hAnsi="宋体" w:cs="宋体"/>
                <w:bCs/>
                <w:color w:val="000000" w:themeColor="text1"/>
                <w:sz w:val="18"/>
                <w:szCs w:val="18"/>
              </w:rPr>
            </w:pPr>
            <w:r>
              <w:rPr>
                <w:rFonts w:hint="eastAsia"/>
                <w:color w:val="000000" w:themeColor="text1"/>
                <w:sz w:val="18"/>
                <w:szCs w:val="18"/>
              </w:rPr>
              <w:t>小计</w:t>
            </w: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E571026"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9</w:t>
            </w:r>
            <w:r>
              <w:rPr>
                <w:rFonts w:ascii="宋体" w:hAnsi="宋体" w:cs="宋体"/>
                <w:bCs/>
                <w:color w:val="000000" w:themeColor="text1"/>
                <w:sz w:val="18"/>
                <w:szCs w:val="18"/>
              </w:rPr>
              <w:t>2</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D135A5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968</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A7EBCC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7</w:t>
            </w:r>
            <w:r>
              <w:rPr>
                <w:rFonts w:ascii="宋体" w:hAnsi="宋体" w:cs="宋体"/>
                <w:bCs/>
                <w:color w:val="000000" w:themeColor="text1"/>
                <w:sz w:val="18"/>
                <w:szCs w:val="18"/>
              </w:rPr>
              <w:t>73</w:t>
            </w:r>
          </w:p>
        </w:tc>
        <w:tc>
          <w:tcPr>
            <w:tcW w:w="61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B1E4A4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196</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4149A60" w14:textId="77777777" w:rsidR="00657428" w:rsidRDefault="00657428">
            <w:pPr>
              <w:widowControl/>
              <w:jc w:val="center"/>
              <w:textAlignment w:val="center"/>
              <w:rPr>
                <w:rFonts w:ascii="宋体" w:hAnsi="宋体" w:cs="宋体"/>
                <w:bCs/>
                <w:color w:val="000000" w:themeColor="text1"/>
                <w:sz w:val="18"/>
                <w:szCs w:val="18"/>
              </w:rPr>
            </w:pP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5733623" w14:textId="77777777"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5.75</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FF0875A" w14:textId="77777777"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2.00</w:t>
            </w: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98548BC" w14:textId="31DCFAF3"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sidR="00340166">
              <w:rPr>
                <w:rFonts w:ascii="宋体" w:hAnsi="宋体" w:cs="宋体" w:hint="eastAsia"/>
                <w:bCs/>
                <w:color w:val="000000" w:themeColor="text1"/>
                <w:sz w:val="18"/>
                <w:szCs w:val="18"/>
              </w:rPr>
              <w:t>0</w:t>
            </w:r>
            <w:r>
              <w:rPr>
                <w:rFonts w:ascii="宋体" w:hAnsi="宋体" w:cs="宋体"/>
                <w:bCs/>
                <w:color w:val="000000" w:themeColor="text1"/>
                <w:sz w:val="18"/>
                <w:szCs w:val="18"/>
              </w:rPr>
              <w:t>.00</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944213F" w14:textId="50177CC7" w:rsidR="00657428" w:rsidRDefault="00340166">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18</w:t>
            </w:r>
            <w:r w:rsidR="00000000">
              <w:rPr>
                <w:rFonts w:ascii="宋体" w:hAnsi="宋体" w:cs="宋体"/>
                <w:bCs/>
                <w:color w:val="000000" w:themeColor="text1"/>
                <w:sz w:val="18"/>
                <w:szCs w:val="18"/>
              </w:rPr>
              <w:t>.00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5BC5CA1" w14:textId="77777777"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8.00</w:t>
            </w: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63A7829" w14:textId="77777777"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sz w:val="18"/>
                <w:szCs w:val="18"/>
              </w:rPr>
              <w:t>0</w:t>
            </w:r>
            <w:r>
              <w:rPr>
                <w:rFonts w:ascii="宋体" w:hAnsi="宋体" w:cs="宋体"/>
                <w:bCs/>
                <w:color w:val="000000" w:themeColor="text1"/>
                <w:sz w:val="18"/>
                <w:szCs w:val="18"/>
              </w:rPr>
              <w:t>.00</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C209768" w14:textId="77777777" w:rsidR="00657428" w:rsidRDefault="00657428">
            <w:pPr>
              <w:widowControl/>
              <w:jc w:val="center"/>
              <w:textAlignment w:val="center"/>
              <w:rPr>
                <w:rFonts w:ascii="宋体" w:hAnsi="宋体" w:cs="宋体"/>
                <w:bCs/>
                <w:color w:val="000000" w:themeColor="text1"/>
                <w:sz w:val="18"/>
                <w:szCs w:val="18"/>
              </w:rPr>
            </w:pP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95D5ACF" w14:textId="77777777" w:rsidR="00657428" w:rsidRDefault="00657428">
            <w:pPr>
              <w:widowControl/>
              <w:jc w:val="center"/>
              <w:textAlignment w:val="center"/>
              <w:rPr>
                <w:rFonts w:ascii="宋体" w:hAnsi="宋体" w:cs="宋体"/>
                <w:bCs/>
                <w:color w:val="000000" w:themeColor="text1"/>
                <w:sz w:val="18"/>
                <w:szCs w:val="18"/>
              </w:rPr>
            </w:pPr>
          </w:p>
        </w:tc>
      </w:tr>
    </w:tbl>
    <w:p w14:paraId="6338BEF7" w14:textId="77777777" w:rsidR="00657428" w:rsidRDefault="00657428">
      <w:pPr>
        <w:rPr>
          <w:color w:val="000000" w:themeColor="text1"/>
          <w:highlight w:val="yellow"/>
        </w:rPr>
      </w:pPr>
    </w:p>
    <w:p w14:paraId="1302FE66" w14:textId="77777777" w:rsidR="00657428" w:rsidRDefault="00000000">
      <w:pPr>
        <w:pStyle w:val="afe"/>
        <w:rPr>
          <w:color w:val="000000" w:themeColor="text1"/>
        </w:rPr>
      </w:pPr>
      <w:r>
        <w:rPr>
          <w:rFonts w:cs="宋体" w:hint="eastAsia"/>
          <w:bCs/>
          <w:color w:val="000000" w:themeColor="text1"/>
          <w:szCs w:val="21"/>
          <w:highlight w:val="yellow"/>
        </w:rPr>
        <w:br w:type="page"/>
      </w:r>
      <w:r>
        <w:rPr>
          <w:color w:val="000000" w:themeColor="text1"/>
        </w:rPr>
        <w:lastRenderedPageBreak/>
        <w:t xml:space="preserve"> </w:t>
      </w:r>
    </w:p>
    <w:tbl>
      <w:tblPr>
        <w:tblW w:w="14594" w:type="dxa"/>
        <w:tblLayout w:type="fixed"/>
        <w:tblCellMar>
          <w:left w:w="0" w:type="dxa"/>
          <w:right w:w="0" w:type="dxa"/>
        </w:tblCellMar>
        <w:tblLook w:val="04A0" w:firstRow="1" w:lastRow="0" w:firstColumn="1" w:lastColumn="0" w:noHBand="0" w:noVBand="1"/>
      </w:tblPr>
      <w:tblGrid>
        <w:gridCol w:w="330"/>
        <w:gridCol w:w="330"/>
        <w:gridCol w:w="334"/>
        <w:gridCol w:w="973"/>
        <w:gridCol w:w="2076"/>
        <w:gridCol w:w="564"/>
        <w:gridCol w:w="433"/>
        <w:gridCol w:w="536"/>
        <w:gridCol w:w="508"/>
        <w:gridCol w:w="424"/>
        <w:gridCol w:w="8"/>
        <w:gridCol w:w="604"/>
        <w:gridCol w:w="505"/>
        <w:gridCol w:w="737"/>
        <w:gridCol w:w="671"/>
        <w:gridCol w:w="683"/>
        <w:gridCol w:w="670"/>
        <w:gridCol w:w="644"/>
        <w:gridCol w:w="625"/>
        <w:gridCol w:w="360"/>
        <w:gridCol w:w="718"/>
        <w:gridCol w:w="1861"/>
      </w:tblGrid>
      <w:tr w:rsidR="00657428" w14:paraId="37BC356C" w14:textId="77777777">
        <w:trPr>
          <w:trHeight w:val="482"/>
          <w:tblHeader/>
        </w:trPr>
        <w:tc>
          <w:tcPr>
            <w:tcW w:w="660"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4E63B69"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课程</w:t>
            </w:r>
          </w:p>
          <w:p w14:paraId="3F82195D"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类别</w:t>
            </w:r>
          </w:p>
        </w:tc>
        <w:tc>
          <w:tcPr>
            <w:tcW w:w="33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D13E61D"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序号</w:t>
            </w:r>
          </w:p>
        </w:tc>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F6FE4DC"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课程代码</w:t>
            </w:r>
          </w:p>
        </w:tc>
        <w:tc>
          <w:tcPr>
            <w:tcW w:w="2076"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2ABD5B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课程名称</w:t>
            </w:r>
          </w:p>
        </w:tc>
        <w:tc>
          <w:tcPr>
            <w:tcW w:w="997" w:type="dxa"/>
            <w:gridSpan w:val="2"/>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532A8D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课程性质</w:t>
            </w:r>
          </w:p>
        </w:tc>
        <w:tc>
          <w:tcPr>
            <w:tcW w:w="536"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38343E0"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学分</w:t>
            </w:r>
          </w:p>
        </w:tc>
        <w:tc>
          <w:tcPr>
            <w:tcW w:w="1544" w:type="dxa"/>
            <w:gridSpan w:val="4"/>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DCFD31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教学课时</w:t>
            </w:r>
          </w:p>
        </w:tc>
        <w:tc>
          <w:tcPr>
            <w:tcW w:w="505"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8E14C8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开设学期</w:t>
            </w:r>
          </w:p>
        </w:tc>
        <w:tc>
          <w:tcPr>
            <w:tcW w:w="4030" w:type="dxa"/>
            <w:gridSpan w:val="6"/>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642B688"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教学进程(学期、教学活动周数</w:t>
            </w:r>
          </w:p>
          <w:p w14:paraId="58615C2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课堂教学周数、平均周学时）</w:t>
            </w:r>
          </w:p>
        </w:tc>
        <w:tc>
          <w:tcPr>
            <w:tcW w:w="360"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A19B284"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课程</w:t>
            </w:r>
          </w:p>
          <w:p w14:paraId="36E24413"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考核</w:t>
            </w:r>
          </w:p>
        </w:tc>
        <w:tc>
          <w:tcPr>
            <w:tcW w:w="718"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15A69BE"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开课</w:t>
            </w:r>
          </w:p>
          <w:p w14:paraId="24975386"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部门</w:t>
            </w:r>
          </w:p>
        </w:tc>
        <w:tc>
          <w:tcPr>
            <w:tcW w:w="1861"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C6C09A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备注</w:t>
            </w:r>
          </w:p>
        </w:tc>
      </w:tr>
      <w:tr w:rsidR="00657428" w14:paraId="3A01ABD9" w14:textId="77777777">
        <w:trPr>
          <w:trHeight w:val="482"/>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A5A4893"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49F0F2A"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51576FA"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38241EB" w14:textId="77777777" w:rsidR="00657428" w:rsidRDefault="00657428">
            <w:pPr>
              <w:jc w:val="center"/>
              <w:rPr>
                <w:rFonts w:ascii="宋体" w:hAnsi="宋体" w:cs="宋体"/>
                <w:bCs/>
                <w:color w:val="000000" w:themeColor="text1"/>
                <w:sz w:val="18"/>
                <w:szCs w:val="18"/>
              </w:rPr>
            </w:pPr>
          </w:p>
        </w:tc>
        <w:tc>
          <w:tcPr>
            <w:tcW w:w="56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72799D5"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课程</w:t>
            </w:r>
          </w:p>
          <w:p w14:paraId="05454278"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类型(A/B</w:t>
            </w:r>
          </w:p>
          <w:p w14:paraId="4D13B103"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/C)</w:t>
            </w:r>
          </w:p>
        </w:tc>
        <w:tc>
          <w:tcPr>
            <w:tcW w:w="433"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77A9B8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是否理实一体</w:t>
            </w: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5AC6E6C" w14:textId="77777777" w:rsidR="00657428" w:rsidRDefault="00657428">
            <w:pPr>
              <w:jc w:val="center"/>
              <w:rPr>
                <w:rFonts w:ascii="宋体" w:hAnsi="宋体" w:cs="宋体"/>
                <w:bCs/>
                <w:color w:val="000000" w:themeColor="text1"/>
                <w:sz w:val="18"/>
                <w:szCs w:val="18"/>
              </w:rPr>
            </w:pPr>
          </w:p>
        </w:tc>
        <w:tc>
          <w:tcPr>
            <w:tcW w:w="508"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314CE7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总计</w:t>
            </w:r>
          </w:p>
        </w:tc>
        <w:tc>
          <w:tcPr>
            <w:tcW w:w="42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040C183"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理论</w:t>
            </w:r>
          </w:p>
        </w:tc>
        <w:tc>
          <w:tcPr>
            <w:tcW w:w="612"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F4C66C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实践</w:t>
            </w: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10EBB60" w14:textId="77777777" w:rsidR="00657428" w:rsidRDefault="00657428">
            <w:pPr>
              <w:jc w:val="center"/>
              <w:rPr>
                <w:rFonts w:ascii="宋体" w:hAnsi="宋体" w:cs="宋体"/>
                <w:bCs/>
                <w:color w:val="000000" w:themeColor="text1"/>
                <w:sz w:val="18"/>
                <w:szCs w:val="18"/>
              </w:rPr>
            </w:pP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D3733B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1学期</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9C86F5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2学期</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9633CD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3学期</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F2293D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4学期</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C8FA496"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5学期</w:t>
            </w: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DA9C86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6学期</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57A4DA4" w14:textId="77777777" w:rsidR="00657428" w:rsidRDefault="00657428">
            <w:pPr>
              <w:jc w:val="center"/>
              <w:rPr>
                <w:rFonts w:ascii="宋体" w:hAnsi="宋体" w:cs="宋体"/>
                <w:bCs/>
                <w:color w:val="000000" w:themeColor="text1"/>
                <w:sz w:val="18"/>
                <w:szCs w:val="18"/>
              </w:rPr>
            </w:pPr>
          </w:p>
        </w:tc>
        <w:tc>
          <w:tcPr>
            <w:tcW w:w="71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0018330" w14:textId="77777777" w:rsidR="00657428" w:rsidRDefault="00657428">
            <w:pPr>
              <w:jc w:val="center"/>
              <w:rPr>
                <w:rFonts w:ascii="宋体" w:hAnsi="宋体" w:cs="宋体"/>
                <w:bCs/>
                <w:color w:val="000000" w:themeColor="text1"/>
                <w:sz w:val="18"/>
                <w:szCs w:val="18"/>
              </w:rPr>
            </w:pPr>
          </w:p>
        </w:tc>
        <w:tc>
          <w:tcPr>
            <w:tcW w:w="186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512B6F6" w14:textId="77777777" w:rsidR="00657428" w:rsidRDefault="00657428">
            <w:pPr>
              <w:jc w:val="center"/>
              <w:rPr>
                <w:rFonts w:ascii="宋体" w:hAnsi="宋体" w:cs="宋体"/>
                <w:bCs/>
                <w:color w:val="000000" w:themeColor="text1"/>
                <w:sz w:val="18"/>
                <w:szCs w:val="18"/>
              </w:rPr>
            </w:pPr>
          </w:p>
        </w:tc>
      </w:tr>
      <w:tr w:rsidR="00657428" w14:paraId="26CF06F8" w14:textId="77777777">
        <w:trPr>
          <w:trHeight w:val="482"/>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D2A6B50"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F63C0D8"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0E9DDCA"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6EE2E27" w14:textId="77777777" w:rsidR="00657428" w:rsidRDefault="00657428">
            <w:pPr>
              <w:jc w:val="center"/>
              <w:rPr>
                <w:rFonts w:ascii="宋体" w:hAnsi="宋体" w:cs="宋体"/>
                <w:bCs/>
                <w:color w:val="000000" w:themeColor="text1"/>
                <w:sz w:val="18"/>
                <w:szCs w:val="18"/>
              </w:rPr>
            </w:pPr>
          </w:p>
        </w:tc>
        <w:tc>
          <w:tcPr>
            <w:tcW w:w="56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A6D689C" w14:textId="77777777" w:rsidR="00657428" w:rsidRDefault="00657428">
            <w:pPr>
              <w:jc w:val="center"/>
              <w:rPr>
                <w:rFonts w:ascii="宋体" w:hAnsi="宋体" w:cs="宋体"/>
                <w:bCs/>
                <w:color w:val="000000" w:themeColor="text1"/>
                <w:sz w:val="18"/>
                <w:szCs w:val="18"/>
              </w:rPr>
            </w:pPr>
          </w:p>
        </w:tc>
        <w:tc>
          <w:tcPr>
            <w:tcW w:w="43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252F0DD" w14:textId="77777777" w:rsidR="00657428" w:rsidRDefault="00657428">
            <w:pPr>
              <w:jc w:val="center"/>
              <w:rPr>
                <w:rFonts w:ascii="宋体" w:hAnsi="宋体" w:cs="宋体"/>
                <w:bCs/>
                <w:color w:val="000000" w:themeColor="text1"/>
                <w:sz w:val="18"/>
                <w:szCs w:val="18"/>
              </w:rPr>
            </w:pP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2EF3BB7" w14:textId="77777777" w:rsidR="00657428" w:rsidRDefault="00657428">
            <w:pPr>
              <w:jc w:val="center"/>
              <w:rPr>
                <w:rFonts w:ascii="宋体" w:hAnsi="宋体" w:cs="宋体"/>
                <w:bCs/>
                <w:color w:val="000000" w:themeColor="text1"/>
                <w:sz w:val="18"/>
                <w:szCs w:val="18"/>
              </w:rPr>
            </w:pPr>
          </w:p>
        </w:tc>
        <w:tc>
          <w:tcPr>
            <w:tcW w:w="50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ED2D397" w14:textId="77777777" w:rsidR="00657428" w:rsidRDefault="00657428">
            <w:pPr>
              <w:jc w:val="center"/>
              <w:rPr>
                <w:rFonts w:ascii="宋体" w:hAnsi="宋体" w:cs="宋体"/>
                <w:bCs/>
                <w:color w:val="000000" w:themeColor="text1"/>
                <w:sz w:val="18"/>
                <w:szCs w:val="18"/>
              </w:rPr>
            </w:pPr>
          </w:p>
        </w:tc>
        <w:tc>
          <w:tcPr>
            <w:tcW w:w="42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90C2849" w14:textId="77777777" w:rsidR="00657428" w:rsidRDefault="00657428">
            <w:pPr>
              <w:jc w:val="center"/>
              <w:rPr>
                <w:rFonts w:ascii="宋体" w:hAnsi="宋体" w:cs="宋体"/>
                <w:bCs/>
                <w:color w:val="000000" w:themeColor="text1"/>
                <w:sz w:val="18"/>
                <w:szCs w:val="18"/>
              </w:rPr>
            </w:pPr>
          </w:p>
        </w:tc>
        <w:tc>
          <w:tcPr>
            <w:tcW w:w="612"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2726FF5" w14:textId="77777777" w:rsidR="00657428" w:rsidRDefault="00657428">
            <w:pPr>
              <w:jc w:val="center"/>
              <w:rPr>
                <w:rFonts w:ascii="宋体" w:hAnsi="宋体" w:cs="宋体"/>
                <w:bCs/>
                <w:color w:val="000000" w:themeColor="text1"/>
                <w:sz w:val="18"/>
                <w:szCs w:val="18"/>
              </w:rPr>
            </w:pP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B3DD203" w14:textId="77777777" w:rsidR="00657428" w:rsidRDefault="00657428">
            <w:pPr>
              <w:jc w:val="center"/>
              <w:rPr>
                <w:rFonts w:ascii="宋体" w:hAnsi="宋体" w:cs="宋体"/>
                <w:bCs/>
                <w:color w:val="000000" w:themeColor="text1"/>
                <w:sz w:val="18"/>
                <w:szCs w:val="18"/>
              </w:rPr>
            </w:pP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DAE85E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B54777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278DE90"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1FF003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4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EB8503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2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FEB239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20</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AC0C26E" w14:textId="77777777" w:rsidR="00657428" w:rsidRDefault="00657428">
            <w:pPr>
              <w:jc w:val="center"/>
              <w:rPr>
                <w:rFonts w:ascii="宋体" w:hAnsi="宋体" w:cs="宋体"/>
                <w:bCs/>
                <w:color w:val="000000" w:themeColor="text1"/>
                <w:sz w:val="18"/>
                <w:szCs w:val="18"/>
              </w:rPr>
            </w:pPr>
          </w:p>
        </w:tc>
        <w:tc>
          <w:tcPr>
            <w:tcW w:w="71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FEFAB63" w14:textId="77777777" w:rsidR="00657428" w:rsidRDefault="00657428">
            <w:pPr>
              <w:jc w:val="center"/>
              <w:rPr>
                <w:rFonts w:ascii="宋体" w:hAnsi="宋体" w:cs="宋体"/>
                <w:bCs/>
                <w:color w:val="000000" w:themeColor="text1"/>
                <w:sz w:val="18"/>
                <w:szCs w:val="18"/>
              </w:rPr>
            </w:pPr>
          </w:p>
        </w:tc>
        <w:tc>
          <w:tcPr>
            <w:tcW w:w="186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88EBBFF" w14:textId="77777777" w:rsidR="00657428" w:rsidRDefault="00657428">
            <w:pPr>
              <w:jc w:val="center"/>
              <w:rPr>
                <w:rFonts w:ascii="宋体" w:hAnsi="宋体" w:cs="宋体"/>
                <w:bCs/>
                <w:color w:val="000000" w:themeColor="text1"/>
                <w:sz w:val="18"/>
                <w:szCs w:val="18"/>
              </w:rPr>
            </w:pPr>
          </w:p>
        </w:tc>
      </w:tr>
      <w:tr w:rsidR="00657428" w14:paraId="608DC34B" w14:textId="77777777">
        <w:trPr>
          <w:trHeight w:val="482"/>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F4B300F"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27F92BB"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32CDD55"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B33F812" w14:textId="77777777" w:rsidR="00657428" w:rsidRDefault="00657428">
            <w:pPr>
              <w:jc w:val="center"/>
              <w:rPr>
                <w:rFonts w:ascii="宋体" w:hAnsi="宋体" w:cs="宋体"/>
                <w:bCs/>
                <w:color w:val="000000" w:themeColor="text1"/>
                <w:sz w:val="18"/>
                <w:szCs w:val="18"/>
              </w:rPr>
            </w:pPr>
          </w:p>
        </w:tc>
        <w:tc>
          <w:tcPr>
            <w:tcW w:w="56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3C09D7D" w14:textId="77777777" w:rsidR="00657428" w:rsidRDefault="00657428">
            <w:pPr>
              <w:jc w:val="center"/>
              <w:rPr>
                <w:rFonts w:ascii="宋体" w:hAnsi="宋体" w:cs="宋体"/>
                <w:bCs/>
                <w:color w:val="000000" w:themeColor="text1"/>
                <w:sz w:val="18"/>
                <w:szCs w:val="18"/>
              </w:rPr>
            </w:pPr>
          </w:p>
        </w:tc>
        <w:tc>
          <w:tcPr>
            <w:tcW w:w="43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F667ACF" w14:textId="77777777" w:rsidR="00657428" w:rsidRDefault="00657428">
            <w:pPr>
              <w:jc w:val="center"/>
              <w:rPr>
                <w:rFonts w:ascii="宋体" w:hAnsi="宋体" w:cs="宋体"/>
                <w:bCs/>
                <w:color w:val="000000" w:themeColor="text1"/>
                <w:sz w:val="18"/>
                <w:szCs w:val="18"/>
              </w:rPr>
            </w:pP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9822C19" w14:textId="77777777" w:rsidR="00657428" w:rsidRDefault="00657428">
            <w:pPr>
              <w:jc w:val="center"/>
              <w:rPr>
                <w:rFonts w:ascii="宋体" w:hAnsi="宋体" w:cs="宋体"/>
                <w:bCs/>
                <w:color w:val="000000" w:themeColor="text1"/>
                <w:sz w:val="18"/>
                <w:szCs w:val="18"/>
              </w:rPr>
            </w:pPr>
          </w:p>
        </w:tc>
        <w:tc>
          <w:tcPr>
            <w:tcW w:w="50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1E266D7" w14:textId="77777777" w:rsidR="00657428" w:rsidRDefault="00657428">
            <w:pPr>
              <w:jc w:val="center"/>
              <w:rPr>
                <w:rFonts w:ascii="宋体" w:hAnsi="宋体" w:cs="宋体"/>
                <w:bCs/>
                <w:color w:val="000000" w:themeColor="text1"/>
                <w:sz w:val="18"/>
                <w:szCs w:val="18"/>
              </w:rPr>
            </w:pPr>
          </w:p>
        </w:tc>
        <w:tc>
          <w:tcPr>
            <w:tcW w:w="42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59022F1" w14:textId="77777777" w:rsidR="00657428" w:rsidRDefault="00657428">
            <w:pPr>
              <w:jc w:val="center"/>
              <w:rPr>
                <w:rFonts w:ascii="宋体" w:hAnsi="宋体" w:cs="宋体"/>
                <w:bCs/>
                <w:color w:val="000000" w:themeColor="text1"/>
                <w:sz w:val="18"/>
                <w:szCs w:val="18"/>
              </w:rPr>
            </w:pPr>
          </w:p>
        </w:tc>
        <w:tc>
          <w:tcPr>
            <w:tcW w:w="612"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599536A" w14:textId="77777777" w:rsidR="00657428" w:rsidRDefault="00657428">
            <w:pPr>
              <w:jc w:val="center"/>
              <w:rPr>
                <w:rFonts w:ascii="宋体" w:hAnsi="宋体" w:cs="宋体"/>
                <w:bCs/>
                <w:color w:val="000000" w:themeColor="text1"/>
                <w:sz w:val="18"/>
                <w:szCs w:val="18"/>
              </w:rPr>
            </w:pP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621D783" w14:textId="77777777" w:rsidR="00657428" w:rsidRDefault="00657428">
            <w:pPr>
              <w:jc w:val="center"/>
              <w:rPr>
                <w:rFonts w:ascii="宋体" w:hAnsi="宋体" w:cs="宋体"/>
                <w:bCs/>
                <w:color w:val="000000" w:themeColor="text1"/>
                <w:sz w:val="18"/>
                <w:szCs w:val="18"/>
              </w:rPr>
            </w:pP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B55736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6</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83A680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3B5B46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7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CD5ACE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4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C57E91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2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39543BD"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054683B" w14:textId="77777777" w:rsidR="00657428" w:rsidRDefault="00657428">
            <w:pPr>
              <w:jc w:val="center"/>
              <w:rPr>
                <w:rFonts w:ascii="宋体" w:hAnsi="宋体" w:cs="宋体"/>
                <w:bCs/>
                <w:color w:val="000000" w:themeColor="text1"/>
                <w:sz w:val="18"/>
                <w:szCs w:val="18"/>
              </w:rPr>
            </w:pPr>
          </w:p>
        </w:tc>
        <w:tc>
          <w:tcPr>
            <w:tcW w:w="71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12F4640" w14:textId="77777777" w:rsidR="00657428" w:rsidRDefault="00657428">
            <w:pPr>
              <w:jc w:val="center"/>
              <w:rPr>
                <w:rFonts w:ascii="宋体" w:hAnsi="宋体" w:cs="宋体"/>
                <w:bCs/>
                <w:color w:val="000000" w:themeColor="text1"/>
                <w:sz w:val="18"/>
                <w:szCs w:val="18"/>
              </w:rPr>
            </w:pPr>
          </w:p>
        </w:tc>
        <w:tc>
          <w:tcPr>
            <w:tcW w:w="186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DA6BC2C" w14:textId="77777777" w:rsidR="00657428" w:rsidRDefault="00657428">
            <w:pPr>
              <w:jc w:val="center"/>
              <w:rPr>
                <w:rFonts w:ascii="宋体" w:hAnsi="宋体" w:cs="宋体"/>
                <w:bCs/>
                <w:color w:val="000000" w:themeColor="text1"/>
                <w:sz w:val="18"/>
                <w:szCs w:val="18"/>
              </w:rPr>
            </w:pPr>
          </w:p>
        </w:tc>
      </w:tr>
      <w:tr w:rsidR="00657428" w14:paraId="7905C812" w14:textId="77777777">
        <w:trPr>
          <w:trHeight w:val="482"/>
        </w:trPr>
        <w:tc>
          <w:tcPr>
            <w:tcW w:w="330" w:type="dxa"/>
            <w:vMerge w:val="restart"/>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3989EFE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专   业   （技   能）   课</w:t>
            </w:r>
          </w:p>
        </w:tc>
        <w:tc>
          <w:tcPr>
            <w:tcW w:w="330" w:type="dxa"/>
            <w:vMerge w:val="restart"/>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7BC4908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专   业   选   修   课</w:t>
            </w: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EEAA78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B2996F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131092</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591996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市场营销</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DB6370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2697C4E" w14:textId="77777777" w:rsidR="00657428" w:rsidRDefault="00657428">
            <w:pPr>
              <w:jc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3D28CBC"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F6DDE5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4F690FC"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612" w:type="dxa"/>
            <w:gridSpan w:val="2"/>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224D90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AA5E3D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w:t>
            </w: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921847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4.00</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5E4BF20"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384F0F0" w14:textId="77777777" w:rsidR="00657428" w:rsidRDefault="00657428">
            <w:pPr>
              <w:jc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E1BF783" w14:textId="77777777" w:rsidR="00657428" w:rsidRDefault="00657428">
            <w:pPr>
              <w:jc w:val="center"/>
              <w:rPr>
                <w:rFonts w:ascii="宋体" w:hAnsi="宋体" w:cs="宋体"/>
                <w:bCs/>
                <w:color w:val="000000" w:themeColor="text1"/>
                <w:sz w:val="18"/>
                <w:szCs w:val="18"/>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1F32BA3" w14:textId="77777777" w:rsidR="00657428" w:rsidRDefault="00657428">
            <w:pPr>
              <w:jc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8DDFE41"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76FEEFC"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C301EA1"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D13BB4F"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专业拓展选修课</w:t>
            </w:r>
          </w:p>
        </w:tc>
      </w:tr>
      <w:tr w:rsidR="00657428" w14:paraId="7EFD570C"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6DD95CD6"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46CB7926" w14:textId="77777777" w:rsidR="00657428" w:rsidRDefault="00657428">
            <w:pPr>
              <w:jc w:val="center"/>
              <w:rPr>
                <w:rFonts w:ascii="宋体" w:hAnsi="宋体" w:cs="宋体"/>
                <w:bCs/>
                <w:color w:val="000000" w:themeColor="text1"/>
                <w:sz w:val="18"/>
                <w:szCs w:val="18"/>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6F386F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2</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78C80C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131019</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4341E3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商务礼仪</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E78F7DC"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1C96366"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5F72DE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6A8B55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141637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612" w:type="dxa"/>
            <w:gridSpan w:val="2"/>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4924B3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B5C354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1</w:t>
            </w: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B73C1FA" w14:textId="4BD7F9D0" w:rsidR="00657428" w:rsidRDefault="00657428">
            <w:pPr>
              <w:widowControl/>
              <w:jc w:val="center"/>
              <w:textAlignment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2E5529C" w14:textId="37977229" w:rsidR="00657428" w:rsidRDefault="00BC065F">
            <w:pPr>
              <w:jc w:val="center"/>
              <w:rPr>
                <w:rFonts w:ascii="宋体" w:hAnsi="宋体" w:cs="宋体"/>
                <w:bCs/>
                <w:color w:val="000000" w:themeColor="text1"/>
                <w:sz w:val="18"/>
                <w:szCs w:val="18"/>
              </w:rPr>
            </w:pPr>
            <w:r>
              <w:rPr>
                <w:rFonts w:hint="eastAsia"/>
                <w:sz w:val="18"/>
                <w:szCs w:val="18"/>
              </w:rPr>
              <w:t>4.00</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29F0CC0" w14:textId="77777777" w:rsidR="00657428" w:rsidRDefault="00657428">
            <w:pPr>
              <w:jc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AB9191D" w14:textId="77777777" w:rsidR="00657428" w:rsidRDefault="00657428">
            <w:pPr>
              <w:jc w:val="center"/>
              <w:rPr>
                <w:rFonts w:ascii="宋体" w:hAnsi="宋体" w:cs="宋体"/>
                <w:bCs/>
                <w:color w:val="000000" w:themeColor="text1"/>
                <w:sz w:val="18"/>
                <w:szCs w:val="18"/>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A052E92" w14:textId="77777777" w:rsidR="00657428" w:rsidRDefault="00657428">
            <w:pPr>
              <w:jc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3D88A5B"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5408D84"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881CD3A"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6AB26D3"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专业拓展选修课</w:t>
            </w:r>
          </w:p>
        </w:tc>
      </w:tr>
      <w:tr w:rsidR="00657428" w14:paraId="7FBEF440"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580164DD" w14:textId="77777777" w:rsidR="00657428" w:rsidRDefault="00657428">
            <w:pPr>
              <w:jc w:val="center"/>
              <w:rPr>
                <w:rFonts w:ascii="宋体" w:hAnsi="宋体" w:cs="宋体"/>
                <w:bCs/>
                <w:color w:val="000000" w:themeColor="text1"/>
                <w:sz w:val="18"/>
                <w:szCs w:val="18"/>
                <w:highlight w:val="yellow"/>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488755B7" w14:textId="77777777" w:rsidR="00657428" w:rsidRDefault="00657428">
            <w:pPr>
              <w:jc w:val="center"/>
              <w:rPr>
                <w:rFonts w:ascii="宋体" w:hAnsi="宋体" w:cs="宋体"/>
                <w:bCs/>
                <w:color w:val="000000" w:themeColor="text1"/>
                <w:sz w:val="18"/>
                <w:szCs w:val="18"/>
                <w:highlight w:val="yellow"/>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AF028B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A57E401" w14:textId="77777777" w:rsidR="00657428" w:rsidRDefault="00000000">
            <w:pPr>
              <w:widowControl/>
              <w:jc w:val="center"/>
              <w:textAlignment w:val="bottom"/>
              <w:rPr>
                <w:rFonts w:ascii="宋体" w:hAnsi="宋体" w:cs="宋体"/>
                <w:bCs/>
                <w:color w:val="000000" w:themeColor="text1"/>
                <w:sz w:val="18"/>
                <w:szCs w:val="18"/>
              </w:rPr>
            </w:pPr>
            <w:r>
              <w:rPr>
                <w:rFonts w:hint="eastAsia"/>
                <w:sz w:val="18"/>
                <w:szCs w:val="18"/>
              </w:rPr>
              <w:t>131015</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8D2D22E"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金融学</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AD6040E"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F6662A7"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5E38B2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55DC24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8F26A8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612" w:type="dxa"/>
            <w:gridSpan w:val="2"/>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6EE270B"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95CB4F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w:t>
            </w: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496B3F5" w14:textId="77777777" w:rsidR="00657428" w:rsidRDefault="00657428">
            <w:pPr>
              <w:widowControl/>
              <w:jc w:val="center"/>
              <w:textAlignment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4828424" w14:textId="77777777" w:rsidR="00657428" w:rsidRDefault="00657428">
            <w:pPr>
              <w:jc w:val="center"/>
              <w:rPr>
                <w:rFonts w:ascii="宋体" w:hAnsi="宋体" w:cs="宋体"/>
                <w:bCs/>
                <w:color w:val="FF0000"/>
                <w:sz w:val="18"/>
                <w:szCs w:val="18"/>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E140D27" w14:textId="77777777" w:rsidR="00657428" w:rsidRDefault="00000000">
            <w:pPr>
              <w:jc w:val="center"/>
              <w:rPr>
                <w:rFonts w:ascii="宋体" w:hAnsi="宋体" w:cs="宋体"/>
                <w:bCs/>
                <w:sz w:val="18"/>
                <w:szCs w:val="18"/>
              </w:rPr>
            </w:pPr>
            <w:r>
              <w:rPr>
                <w:rFonts w:hint="eastAsia"/>
                <w:sz w:val="18"/>
                <w:szCs w:val="18"/>
              </w:rPr>
              <w:t>4.00</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249743A" w14:textId="77777777" w:rsidR="00657428" w:rsidRDefault="00657428">
            <w:pPr>
              <w:jc w:val="center"/>
              <w:rPr>
                <w:rFonts w:ascii="宋体" w:hAnsi="宋体" w:cs="宋体"/>
                <w:bCs/>
                <w:sz w:val="18"/>
                <w:szCs w:val="18"/>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6FC8DA5" w14:textId="77777777" w:rsidR="00657428" w:rsidRDefault="00657428">
            <w:pPr>
              <w:jc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1D2ABBD"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A133F5C"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F72941F"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9A95216" w14:textId="77777777" w:rsidR="00657428" w:rsidRDefault="00000000">
            <w:pPr>
              <w:widowControl/>
              <w:jc w:val="center"/>
              <w:textAlignment w:val="center"/>
              <w:rPr>
                <w:rFonts w:ascii="宋体" w:hAnsi="宋体" w:cs="宋体"/>
                <w:bCs/>
                <w:color w:val="000000" w:themeColor="text1"/>
                <w:sz w:val="16"/>
                <w:szCs w:val="16"/>
                <w:highlight w:val="yellow"/>
              </w:rPr>
            </w:pPr>
            <w:r>
              <w:rPr>
                <w:rFonts w:hint="eastAsia"/>
                <w:sz w:val="16"/>
                <w:szCs w:val="16"/>
              </w:rPr>
              <w:t>专业拓展选修课</w:t>
            </w:r>
          </w:p>
        </w:tc>
      </w:tr>
      <w:tr w:rsidR="00657428" w14:paraId="7FED0636"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5BAD286B" w14:textId="77777777" w:rsidR="00657428" w:rsidRDefault="00657428">
            <w:pPr>
              <w:jc w:val="center"/>
              <w:rPr>
                <w:rFonts w:ascii="宋体" w:hAnsi="宋体" w:cs="宋体"/>
                <w:bCs/>
                <w:color w:val="000000" w:themeColor="text1"/>
                <w:sz w:val="18"/>
                <w:szCs w:val="18"/>
                <w:highlight w:val="yellow"/>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1CF483BD" w14:textId="77777777" w:rsidR="00657428" w:rsidRDefault="00657428">
            <w:pPr>
              <w:jc w:val="center"/>
              <w:rPr>
                <w:rFonts w:ascii="宋体" w:hAnsi="宋体" w:cs="宋体"/>
                <w:bCs/>
                <w:color w:val="000000" w:themeColor="text1"/>
                <w:sz w:val="18"/>
                <w:szCs w:val="18"/>
                <w:highlight w:val="yellow"/>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B6EAE9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02CDB42" w14:textId="77777777" w:rsidR="00657428" w:rsidRDefault="00000000">
            <w:pPr>
              <w:jc w:val="center"/>
              <w:rPr>
                <w:rFonts w:ascii="宋体" w:hAnsi="宋体" w:cs="宋体"/>
                <w:bCs/>
                <w:color w:val="000000" w:themeColor="text1"/>
                <w:sz w:val="18"/>
                <w:szCs w:val="18"/>
              </w:rPr>
            </w:pPr>
            <w:r>
              <w:rPr>
                <w:rFonts w:hint="eastAsia"/>
                <w:sz w:val="18"/>
                <w:szCs w:val="18"/>
              </w:rPr>
              <w:t>131079</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3E424F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会计信息系统</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26A846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C</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B661C23"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75257D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CFFA30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61DFC91"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612" w:type="dxa"/>
            <w:gridSpan w:val="2"/>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76F02EC"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8CFCCB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w:t>
            </w: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6ED25B3" w14:textId="77777777" w:rsidR="00657428" w:rsidRDefault="00657428">
            <w:pPr>
              <w:jc w:val="center"/>
              <w:rPr>
                <w:rFonts w:ascii="宋体" w:hAnsi="宋体" w:cs="宋体"/>
                <w:bCs/>
                <w:color w:val="000000" w:themeColor="text1"/>
                <w:sz w:val="18"/>
                <w:szCs w:val="18"/>
                <w:highlight w:val="yellow"/>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2CC3E17" w14:textId="77777777" w:rsidR="00657428" w:rsidRDefault="00657428">
            <w:pPr>
              <w:widowControl/>
              <w:jc w:val="center"/>
              <w:textAlignment w:val="center"/>
              <w:rPr>
                <w:rFonts w:ascii="宋体" w:hAnsi="宋体" w:cs="宋体"/>
                <w:bCs/>
                <w:color w:val="000000" w:themeColor="text1"/>
                <w:sz w:val="18"/>
                <w:szCs w:val="18"/>
                <w:highlight w:val="yellow"/>
              </w:rPr>
            </w:pP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076A7C8" w14:textId="77777777" w:rsidR="00657428" w:rsidRDefault="00000000">
            <w:pPr>
              <w:jc w:val="center"/>
              <w:rPr>
                <w:rFonts w:ascii="宋体" w:hAnsi="宋体" w:cs="宋体"/>
                <w:bCs/>
                <w:color w:val="000000" w:themeColor="text1"/>
                <w:sz w:val="18"/>
                <w:szCs w:val="18"/>
                <w:highlight w:val="yellow"/>
              </w:rPr>
            </w:pPr>
            <w:r>
              <w:rPr>
                <w:rFonts w:hint="eastAsia"/>
                <w:sz w:val="18"/>
                <w:szCs w:val="18"/>
              </w:rPr>
              <w:t>4.00</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30FA30A" w14:textId="77777777" w:rsidR="00657428" w:rsidRDefault="00657428">
            <w:pPr>
              <w:jc w:val="center"/>
              <w:rPr>
                <w:rFonts w:ascii="宋体" w:hAnsi="宋体" w:cs="宋体"/>
                <w:bCs/>
                <w:color w:val="000000" w:themeColor="text1"/>
                <w:sz w:val="18"/>
                <w:szCs w:val="18"/>
                <w:highlight w:val="yellow"/>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9EE7918" w14:textId="77777777" w:rsidR="00657428" w:rsidRDefault="00657428">
            <w:pPr>
              <w:jc w:val="center"/>
              <w:rPr>
                <w:rFonts w:ascii="宋体" w:hAnsi="宋体" w:cs="宋体"/>
                <w:bCs/>
                <w:color w:val="000000" w:themeColor="text1"/>
                <w:sz w:val="18"/>
                <w:szCs w:val="18"/>
                <w:highlight w:val="yellow"/>
              </w:rPr>
            </w:pP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CA86BFB"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44342FD"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36DD6B4"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7D2755C"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专业方向选修课</w:t>
            </w:r>
          </w:p>
        </w:tc>
      </w:tr>
      <w:tr w:rsidR="00657428" w14:paraId="71B7BF07"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431443DF" w14:textId="77777777" w:rsidR="00657428" w:rsidRDefault="00657428">
            <w:pPr>
              <w:jc w:val="center"/>
              <w:rPr>
                <w:rFonts w:ascii="宋体" w:hAnsi="宋体" w:cs="宋体"/>
                <w:bCs/>
                <w:color w:val="000000" w:themeColor="text1"/>
                <w:sz w:val="18"/>
                <w:szCs w:val="18"/>
                <w:highlight w:val="yellow"/>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7B7C9E65" w14:textId="77777777" w:rsidR="00657428" w:rsidRDefault="00657428">
            <w:pPr>
              <w:jc w:val="center"/>
              <w:rPr>
                <w:rFonts w:ascii="宋体" w:hAnsi="宋体" w:cs="宋体"/>
                <w:bCs/>
                <w:color w:val="000000" w:themeColor="text1"/>
                <w:sz w:val="18"/>
                <w:szCs w:val="18"/>
                <w:highlight w:val="yellow"/>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6D5877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5</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8BAED51" w14:textId="77777777" w:rsidR="00657428" w:rsidRDefault="00000000">
            <w:pPr>
              <w:jc w:val="center"/>
              <w:rPr>
                <w:rFonts w:ascii="宋体" w:hAnsi="宋体" w:cs="宋体"/>
                <w:bCs/>
                <w:color w:val="000000" w:themeColor="text1"/>
                <w:sz w:val="18"/>
                <w:szCs w:val="18"/>
              </w:rPr>
            </w:pPr>
            <w:r>
              <w:rPr>
                <w:rFonts w:hint="eastAsia"/>
                <w:sz w:val="18"/>
                <w:szCs w:val="18"/>
              </w:rPr>
              <w:t>131096</w:t>
            </w:r>
          </w:p>
        </w:tc>
        <w:tc>
          <w:tcPr>
            <w:tcW w:w="207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62F3DD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证券投资</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D63BC2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6368269"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4359FE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8435B3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B1057E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612" w:type="dxa"/>
            <w:gridSpan w:val="2"/>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D0A095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515648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3</w:t>
            </w: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0BEC75E"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1F334B1"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A39587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4.00</w:t>
            </w:r>
          </w:p>
        </w:tc>
        <w:tc>
          <w:tcPr>
            <w:tcW w:w="67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502E7DB" w14:textId="77777777" w:rsidR="00657428" w:rsidRDefault="00657428">
            <w:pPr>
              <w:jc w:val="center"/>
              <w:rPr>
                <w:rFonts w:ascii="宋体" w:hAnsi="宋体" w:cs="宋体"/>
                <w:bCs/>
                <w:color w:val="000000" w:themeColor="text1"/>
                <w:sz w:val="18"/>
                <w:szCs w:val="18"/>
              </w:rPr>
            </w:pPr>
          </w:p>
        </w:tc>
        <w:tc>
          <w:tcPr>
            <w:tcW w:w="64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B85793F" w14:textId="77777777" w:rsidR="00657428" w:rsidRDefault="00657428">
            <w:pPr>
              <w:jc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A896B09"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4DC0992"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867DC96"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3864953" w14:textId="77777777" w:rsidR="00657428" w:rsidRDefault="00000000">
            <w:pPr>
              <w:jc w:val="center"/>
              <w:rPr>
                <w:rFonts w:ascii="宋体" w:hAnsi="宋体" w:cs="宋体"/>
                <w:bCs/>
                <w:color w:val="000000" w:themeColor="text1"/>
                <w:sz w:val="16"/>
                <w:szCs w:val="16"/>
              </w:rPr>
            </w:pPr>
            <w:r>
              <w:rPr>
                <w:rFonts w:hint="eastAsia"/>
                <w:sz w:val="16"/>
                <w:szCs w:val="16"/>
              </w:rPr>
              <w:t>专业拓展选修课</w:t>
            </w:r>
          </w:p>
        </w:tc>
      </w:tr>
      <w:tr w:rsidR="00657428" w14:paraId="41D6252F"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3128737E" w14:textId="77777777" w:rsidR="00657428" w:rsidRDefault="00657428">
            <w:pPr>
              <w:jc w:val="center"/>
              <w:rPr>
                <w:rFonts w:ascii="宋体" w:hAnsi="宋体" w:cs="宋体"/>
                <w:bCs/>
                <w:color w:val="000000" w:themeColor="text1"/>
                <w:sz w:val="18"/>
                <w:szCs w:val="18"/>
                <w:highlight w:val="yellow"/>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77E37DAA" w14:textId="77777777" w:rsidR="00657428" w:rsidRDefault="00657428">
            <w:pPr>
              <w:jc w:val="center"/>
              <w:rPr>
                <w:rFonts w:ascii="宋体" w:hAnsi="宋体" w:cs="宋体"/>
                <w:bCs/>
                <w:color w:val="000000" w:themeColor="text1"/>
                <w:sz w:val="18"/>
                <w:szCs w:val="18"/>
                <w:highlight w:val="yellow"/>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D58DB3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6</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4DFB65D" w14:textId="77777777" w:rsidR="00657428" w:rsidRDefault="00000000">
            <w:pPr>
              <w:widowControl/>
              <w:jc w:val="center"/>
              <w:textAlignment w:val="bottom"/>
              <w:rPr>
                <w:rFonts w:ascii="宋体" w:hAnsi="宋体" w:cs="宋体"/>
                <w:bCs/>
                <w:color w:val="000000" w:themeColor="text1"/>
                <w:sz w:val="18"/>
                <w:szCs w:val="18"/>
              </w:rPr>
            </w:pPr>
            <w:r>
              <w:rPr>
                <w:rFonts w:hint="eastAsia"/>
                <w:sz w:val="18"/>
                <w:szCs w:val="18"/>
              </w:rPr>
              <w:t>131108</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563C35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财务共享服务</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F4A756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C</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686566B"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AAE1F9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4FE99BC"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65C657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612" w:type="dxa"/>
            <w:gridSpan w:val="2"/>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1AE3BFD"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44008A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7984A1B"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85FAF11"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9CC2766" w14:textId="77777777" w:rsidR="00657428" w:rsidRDefault="00657428">
            <w:pPr>
              <w:widowControl/>
              <w:jc w:val="center"/>
              <w:textAlignment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8103038" w14:textId="77777777" w:rsidR="00657428" w:rsidRDefault="00000000">
            <w:pPr>
              <w:jc w:val="center"/>
              <w:rPr>
                <w:rFonts w:ascii="宋体" w:hAnsi="宋体" w:cs="宋体"/>
                <w:bCs/>
                <w:color w:val="000000" w:themeColor="text1"/>
                <w:sz w:val="18"/>
                <w:szCs w:val="18"/>
              </w:rPr>
            </w:pPr>
            <w:r>
              <w:rPr>
                <w:rFonts w:hint="eastAsia"/>
                <w:sz w:val="18"/>
                <w:szCs w:val="18"/>
              </w:rPr>
              <w:t>4.00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016CF14" w14:textId="77777777" w:rsidR="00657428" w:rsidRDefault="00657428">
            <w:pPr>
              <w:jc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612FA20"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1125885"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7DAB750"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CB75F77"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专业方向选修课</w:t>
            </w:r>
          </w:p>
        </w:tc>
      </w:tr>
      <w:tr w:rsidR="00657428" w14:paraId="76E47AFC" w14:textId="77777777">
        <w:trPr>
          <w:trHeight w:val="482"/>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4F5D4474" w14:textId="77777777" w:rsidR="00657428" w:rsidRDefault="00657428">
            <w:pPr>
              <w:jc w:val="center"/>
              <w:rPr>
                <w:rFonts w:ascii="宋体" w:hAnsi="宋体" w:cs="宋体"/>
                <w:bCs/>
                <w:color w:val="000000" w:themeColor="text1"/>
                <w:sz w:val="18"/>
                <w:szCs w:val="18"/>
                <w:highlight w:val="yellow"/>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481801D0" w14:textId="77777777" w:rsidR="00657428" w:rsidRDefault="00657428">
            <w:pPr>
              <w:jc w:val="center"/>
              <w:rPr>
                <w:rFonts w:ascii="宋体" w:hAnsi="宋体" w:cs="宋体"/>
                <w:bCs/>
                <w:color w:val="000000" w:themeColor="text1"/>
                <w:sz w:val="18"/>
                <w:szCs w:val="18"/>
                <w:highlight w:val="yellow"/>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C0A631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587B9EE" w14:textId="77777777" w:rsidR="00657428" w:rsidRDefault="00000000">
            <w:pPr>
              <w:widowControl/>
              <w:jc w:val="center"/>
              <w:textAlignment w:val="bottom"/>
              <w:rPr>
                <w:rFonts w:ascii="宋体" w:hAnsi="宋体" w:cs="宋体"/>
                <w:bCs/>
                <w:color w:val="000000" w:themeColor="text1"/>
                <w:sz w:val="18"/>
                <w:szCs w:val="18"/>
              </w:rPr>
            </w:pPr>
            <w:r>
              <w:rPr>
                <w:rFonts w:hint="eastAsia"/>
                <w:sz w:val="18"/>
                <w:szCs w:val="18"/>
              </w:rPr>
              <w:t>131022</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2F493C4"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企业经营管理沙盘</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BD5717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C</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66DA81C"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7D70C8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00815B2"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1351D29"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612" w:type="dxa"/>
            <w:gridSpan w:val="2"/>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DACA362"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304B94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7438D23"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58A5D19"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8224958" w14:textId="77777777" w:rsidR="00657428" w:rsidRDefault="00657428">
            <w:pPr>
              <w:widowControl/>
              <w:jc w:val="center"/>
              <w:textAlignment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66496D3" w14:textId="77777777" w:rsidR="00657428" w:rsidRDefault="00000000">
            <w:pPr>
              <w:jc w:val="center"/>
              <w:rPr>
                <w:rFonts w:ascii="宋体" w:hAnsi="宋体" w:cs="宋体"/>
                <w:bCs/>
                <w:color w:val="000000" w:themeColor="text1"/>
                <w:sz w:val="18"/>
                <w:szCs w:val="18"/>
              </w:rPr>
            </w:pPr>
            <w:r>
              <w:rPr>
                <w:rFonts w:hint="eastAsia"/>
                <w:sz w:val="18"/>
                <w:szCs w:val="18"/>
              </w:rPr>
              <w:t>4.00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BFAFF09" w14:textId="77777777" w:rsidR="00657428" w:rsidRDefault="00657428">
            <w:pPr>
              <w:jc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716C2B4"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F384357"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C7C332E"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3C425A1"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专业拓展选修课</w:t>
            </w:r>
          </w:p>
        </w:tc>
      </w:tr>
      <w:tr w:rsidR="00657428" w14:paraId="0543B73F" w14:textId="77777777">
        <w:trPr>
          <w:trHeight w:val="473"/>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364F0C29" w14:textId="77777777" w:rsidR="00657428" w:rsidRDefault="00657428">
            <w:pPr>
              <w:jc w:val="center"/>
              <w:rPr>
                <w:rFonts w:ascii="宋体" w:hAnsi="宋体" w:cs="宋体"/>
                <w:bCs/>
                <w:color w:val="000000" w:themeColor="text1"/>
                <w:sz w:val="18"/>
                <w:szCs w:val="18"/>
                <w:highlight w:val="yellow"/>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1192490E" w14:textId="77777777" w:rsidR="00657428" w:rsidRDefault="00657428">
            <w:pPr>
              <w:jc w:val="center"/>
              <w:rPr>
                <w:rFonts w:ascii="宋体" w:hAnsi="宋体" w:cs="宋体"/>
                <w:bCs/>
                <w:color w:val="000000" w:themeColor="text1"/>
                <w:sz w:val="18"/>
                <w:szCs w:val="18"/>
                <w:highlight w:val="yellow"/>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4094E7E"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hint="eastAsia"/>
                <w:sz w:val="18"/>
                <w:szCs w:val="18"/>
              </w:rPr>
              <w:t>8</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414F849" w14:textId="77777777" w:rsidR="00657428" w:rsidRDefault="00000000">
            <w:pPr>
              <w:jc w:val="center"/>
              <w:rPr>
                <w:rFonts w:ascii="宋体" w:hAnsi="宋体" w:cs="宋体"/>
                <w:bCs/>
                <w:color w:val="000000" w:themeColor="text1"/>
                <w:sz w:val="18"/>
                <w:szCs w:val="18"/>
              </w:rPr>
            </w:pPr>
            <w:r>
              <w:rPr>
                <w:rFonts w:hint="eastAsia"/>
                <w:sz w:val="18"/>
                <w:szCs w:val="18"/>
              </w:rPr>
              <w:t>131017</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385F16C"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EXCEL</w:t>
            </w:r>
            <w:r>
              <w:rPr>
                <w:rFonts w:hint="eastAsia"/>
                <w:sz w:val="18"/>
                <w:szCs w:val="18"/>
              </w:rPr>
              <w:t>在财务中的应用</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48B7B1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C</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5FE5722"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961802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C7E38FA"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15C9C5F"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612" w:type="dxa"/>
            <w:gridSpan w:val="2"/>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8E7C24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E14E880"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5</w:t>
            </w: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3282DA6"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76C0727"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65B58CE" w14:textId="77777777" w:rsidR="00657428" w:rsidRDefault="00657428">
            <w:pPr>
              <w:widowControl/>
              <w:jc w:val="center"/>
              <w:textAlignment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96AB76B" w14:textId="77777777" w:rsidR="00657428" w:rsidRDefault="00657428">
            <w:pPr>
              <w:widowControl/>
              <w:jc w:val="center"/>
              <w:textAlignment w:val="center"/>
              <w:rPr>
                <w:rFonts w:ascii="宋体" w:hAnsi="宋体" w:cs="宋体"/>
                <w:bCs/>
                <w:color w:val="000000" w:themeColor="text1"/>
                <w:sz w:val="18"/>
                <w:szCs w:val="18"/>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E0B62E1" w14:textId="77777777" w:rsidR="00657428" w:rsidRDefault="00000000">
            <w:pPr>
              <w:jc w:val="center"/>
              <w:rPr>
                <w:rFonts w:ascii="宋体" w:hAnsi="宋体" w:cs="宋体"/>
                <w:bCs/>
                <w:color w:val="000000" w:themeColor="text1"/>
                <w:sz w:val="18"/>
                <w:szCs w:val="18"/>
              </w:rPr>
            </w:pPr>
            <w:r>
              <w:rPr>
                <w:rFonts w:hint="eastAsia"/>
                <w:sz w:val="18"/>
                <w:szCs w:val="18"/>
              </w:rPr>
              <w:t>4.00</w:t>
            </w: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5DD37DE"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2B5094D"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考试</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632BE05"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3B080A2" w14:textId="77777777" w:rsidR="00657428" w:rsidRDefault="00000000">
            <w:pPr>
              <w:jc w:val="center"/>
              <w:rPr>
                <w:rFonts w:ascii="宋体" w:hAnsi="宋体" w:cs="宋体"/>
                <w:bCs/>
                <w:color w:val="000000" w:themeColor="text1"/>
                <w:sz w:val="16"/>
                <w:szCs w:val="16"/>
              </w:rPr>
            </w:pPr>
            <w:r>
              <w:rPr>
                <w:rFonts w:hint="eastAsia"/>
                <w:sz w:val="16"/>
                <w:szCs w:val="16"/>
              </w:rPr>
              <w:t>专业方向选修课</w:t>
            </w:r>
          </w:p>
        </w:tc>
      </w:tr>
      <w:tr w:rsidR="00657428" w14:paraId="53E517E5" w14:textId="77777777">
        <w:trPr>
          <w:trHeight w:val="473"/>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11D9B10C" w14:textId="77777777" w:rsidR="00657428" w:rsidRDefault="00657428">
            <w:pPr>
              <w:jc w:val="center"/>
              <w:rPr>
                <w:rFonts w:ascii="宋体" w:hAnsi="宋体" w:cs="宋体"/>
                <w:bCs/>
                <w:color w:val="000000" w:themeColor="text1"/>
                <w:sz w:val="18"/>
                <w:szCs w:val="18"/>
                <w:highlight w:val="yellow"/>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6769E5EF" w14:textId="77777777" w:rsidR="00657428" w:rsidRDefault="00657428">
            <w:pPr>
              <w:jc w:val="center"/>
              <w:rPr>
                <w:rFonts w:ascii="宋体" w:hAnsi="宋体" w:cs="宋体"/>
                <w:bCs/>
                <w:color w:val="000000" w:themeColor="text1"/>
                <w:sz w:val="18"/>
                <w:szCs w:val="18"/>
                <w:highlight w:val="yellow"/>
              </w:rPr>
            </w:pP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4A6F417"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hint="eastAsia"/>
                <w:sz w:val="18"/>
                <w:szCs w:val="18"/>
              </w:rPr>
              <w:t>9</w:t>
            </w:r>
          </w:p>
        </w:tc>
        <w:tc>
          <w:tcPr>
            <w:tcW w:w="9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3EEF044" w14:textId="77777777" w:rsidR="00657428" w:rsidRDefault="00000000">
            <w:pPr>
              <w:jc w:val="center"/>
              <w:rPr>
                <w:rFonts w:ascii="宋体" w:hAnsi="宋体" w:cs="宋体"/>
                <w:bCs/>
                <w:color w:val="000000" w:themeColor="text1"/>
                <w:sz w:val="18"/>
                <w:szCs w:val="18"/>
              </w:rPr>
            </w:pPr>
            <w:r>
              <w:rPr>
                <w:rFonts w:hint="eastAsia"/>
                <w:sz w:val="18"/>
                <w:szCs w:val="18"/>
              </w:rPr>
              <w:t>131020</w:t>
            </w:r>
          </w:p>
        </w:tc>
        <w:tc>
          <w:tcPr>
            <w:tcW w:w="207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0845FB5"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管理沟通艺术</w:t>
            </w:r>
          </w:p>
        </w:tc>
        <w:tc>
          <w:tcPr>
            <w:tcW w:w="56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1587818"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A</w:t>
            </w:r>
          </w:p>
        </w:tc>
        <w:tc>
          <w:tcPr>
            <w:tcW w:w="43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A042CA7" w14:textId="77777777" w:rsidR="00657428" w:rsidRDefault="00657428">
            <w:pPr>
              <w:widowControl/>
              <w:jc w:val="center"/>
              <w:textAlignment w:val="center"/>
              <w:rPr>
                <w:rFonts w:ascii="宋体" w:hAnsi="宋体" w:cs="宋体"/>
                <w:bCs/>
                <w:color w:val="000000" w:themeColor="text1"/>
                <w:sz w:val="18"/>
                <w:szCs w:val="18"/>
              </w:rPr>
            </w:pP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D31C6C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4</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9A39E6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42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500B4A7"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72</w:t>
            </w:r>
          </w:p>
        </w:tc>
        <w:tc>
          <w:tcPr>
            <w:tcW w:w="612" w:type="dxa"/>
            <w:gridSpan w:val="2"/>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71F3F56"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0</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4CDA9D3" w14:textId="77777777" w:rsidR="00657428" w:rsidRDefault="00000000">
            <w:pPr>
              <w:widowControl/>
              <w:jc w:val="center"/>
              <w:textAlignment w:val="center"/>
              <w:rPr>
                <w:rFonts w:ascii="宋体" w:hAnsi="宋体" w:cs="宋体"/>
                <w:bCs/>
                <w:color w:val="000000" w:themeColor="text1"/>
                <w:sz w:val="18"/>
                <w:szCs w:val="18"/>
              </w:rPr>
            </w:pPr>
            <w:r>
              <w:rPr>
                <w:rFonts w:hint="eastAsia"/>
                <w:sz w:val="18"/>
                <w:szCs w:val="18"/>
              </w:rPr>
              <w:t>5</w:t>
            </w: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0F8C67D"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2E38426"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D517E5E" w14:textId="77777777" w:rsidR="00657428" w:rsidRDefault="00657428">
            <w:pPr>
              <w:widowControl/>
              <w:jc w:val="center"/>
              <w:textAlignment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A69D0D0" w14:textId="77777777" w:rsidR="00657428" w:rsidRDefault="00657428">
            <w:pPr>
              <w:widowControl/>
              <w:jc w:val="center"/>
              <w:textAlignment w:val="center"/>
              <w:rPr>
                <w:rFonts w:ascii="宋体" w:hAnsi="宋体" w:cs="宋体"/>
                <w:bCs/>
                <w:color w:val="000000" w:themeColor="text1"/>
                <w:sz w:val="18"/>
                <w:szCs w:val="18"/>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87C8E5D" w14:textId="77777777" w:rsidR="00657428" w:rsidRDefault="00000000">
            <w:pPr>
              <w:jc w:val="center"/>
              <w:rPr>
                <w:rFonts w:ascii="宋体" w:hAnsi="宋体" w:cs="宋体"/>
                <w:bCs/>
                <w:color w:val="000000" w:themeColor="text1"/>
                <w:sz w:val="18"/>
                <w:szCs w:val="18"/>
              </w:rPr>
            </w:pPr>
            <w:r>
              <w:rPr>
                <w:rFonts w:hint="eastAsia"/>
                <w:sz w:val="18"/>
                <w:szCs w:val="18"/>
              </w:rPr>
              <w:t>4.00</w:t>
            </w: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D6E2E3F"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6F10405"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考查</w:t>
            </w: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7342B8E" w14:textId="77777777" w:rsidR="00657428" w:rsidRDefault="00000000">
            <w:pPr>
              <w:widowControl/>
              <w:jc w:val="center"/>
              <w:textAlignment w:val="center"/>
              <w:rPr>
                <w:rFonts w:ascii="宋体" w:hAnsi="宋体" w:cs="宋体"/>
                <w:bCs/>
                <w:color w:val="000000" w:themeColor="text1"/>
                <w:sz w:val="16"/>
                <w:szCs w:val="16"/>
              </w:rPr>
            </w:pPr>
            <w:r>
              <w:rPr>
                <w:rFonts w:hint="eastAsia"/>
                <w:sz w:val="16"/>
                <w:szCs w:val="16"/>
              </w:rPr>
              <w:t>管理服务学院</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777A440" w14:textId="77777777" w:rsidR="00657428" w:rsidRDefault="00000000">
            <w:pPr>
              <w:jc w:val="center"/>
              <w:rPr>
                <w:rFonts w:ascii="宋体" w:hAnsi="宋体" w:cs="宋体"/>
                <w:bCs/>
                <w:color w:val="000000" w:themeColor="text1"/>
                <w:sz w:val="16"/>
                <w:szCs w:val="16"/>
              </w:rPr>
            </w:pPr>
            <w:r>
              <w:rPr>
                <w:rFonts w:hint="eastAsia"/>
                <w:sz w:val="16"/>
                <w:szCs w:val="16"/>
              </w:rPr>
              <w:t>专业拓展选修课</w:t>
            </w:r>
          </w:p>
        </w:tc>
      </w:tr>
      <w:tr w:rsidR="00657428" w14:paraId="6E999900" w14:textId="77777777">
        <w:trPr>
          <w:cantSplit/>
          <w:trHeight w:val="471"/>
        </w:trPr>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16D29492" w14:textId="77777777" w:rsidR="00657428" w:rsidRDefault="00657428">
            <w:pPr>
              <w:jc w:val="center"/>
              <w:rPr>
                <w:rFonts w:ascii="宋体" w:hAnsi="宋体" w:cs="宋体"/>
                <w:bCs/>
                <w:color w:val="000000" w:themeColor="text1"/>
                <w:sz w:val="18"/>
                <w:szCs w:val="18"/>
              </w:rPr>
            </w:pPr>
          </w:p>
        </w:tc>
        <w:tc>
          <w:tcPr>
            <w:tcW w:w="330" w:type="dxa"/>
            <w:vMerge/>
            <w:tcBorders>
              <w:top w:val="single" w:sz="4" w:space="0" w:color="000000"/>
              <w:left w:val="single" w:sz="4" w:space="0" w:color="000000"/>
              <w:bottom w:val="single" w:sz="4" w:space="0" w:color="000000"/>
              <w:right w:val="single" w:sz="4" w:space="0" w:color="000000"/>
            </w:tcBorders>
            <w:noWrap/>
            <w:tcMar>
              <w:top w:w="0" w:type="dxa"/>
              <w:left w:w="0" w:type="dxa"/>
              <w:right w:w="0" w:type="dxa"/>
            </w:tcMar>
            <w:textDirection w:val="tbRlV"/>
            <w:vAlign w:val="center"/>
          </w:tcPr>
          <w:p w14:paraId="279A597E" w14:textId="77777777" w:rsidR="00657428" w:rsidRDefault="00657428">
            <w:pPr>
              <w:jc w:val="center"/>
              <w:rPr>
                <w:rFonts w:ascii="宋体" w:hAnsi="宋体" w:cs="宋体"/>
                <w:bCs/>
                <w:color w:val="000000" w:themeColor="text1"/>
                <w:sz w:val="18"/>
                <w:szCs w:val="18"/>
              </w:rPr>
            </w:pPr>
          </w:p>
        </w:tc>
        <w:tc>
          <w:tcPr>
            <w:tcW w:w="4380" w:type="dxa"/>
            <w:gridSpan w:val="5"/>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767EFF1" w14:textId="77777777" w:rsidR="00657428" w:rsidRDefault="00000000">
            <w:pPr>
              <w:widowControl/>
              <w:jc w:val="center"/>
              <w:textAlignment w:val="center"/>
              <w:rPr>
                <w:rFonts w:ascii="宋体" w:hAnsi="宋体" w:cs="宋体"/>
                <w:bCs/>
                <w:color w:val="000000" w:themeColor="text1"/>
                <w:sz w:val="18"/>
                <w:szCs w:val="18"/>
              </w:rPr>
            </w:pPr>
            <w:r>
              <w:rPr>
                <w:rFonts w:hint="eastAsia"/>
                <w:color w:val="000000" w:themeColor="text1"/>
                <w:sz w:val="18"/>
                <w:szCs w:val="18"/>
              </w:rPr>
              <w:t>小计</w:t>
            </w: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96CE119"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color w:val="000000" w:themeColor="text1"/>
                <w:sz w:val="18"/>
                <w:szCs w:val="18"/>
              </w:rPr>
              <w:t>6</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10428D2"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2</w:t>
            </w:r>
            <w:r>
              <w:rPr>
                <w:rFonts w:ascii="宋体" w:hAnsi="宋体" w:cs="宋体"/>
                <w:color w:val="000000" w:themeColor="text1"/>
                <w:sz w:val="18"/>
                <w:szCs w:val="18"/>
              </w:rPr>
              <w:t>88</w:t>
            </w:r>
          </w:p>
        </w:tc>
        <w:tc>
          <w:tcPr>
            <w:tcW w:w="432" w:type="dxa"/>
            <w:gridSpan w:val="2"/>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79E9E43"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color w:val="000000" w:themeColor="text1"/>
                <w:sz w:val="18"/>
                <w:szCs w:val="18"/>
              </w:rPr>
              <w:t>80</w:t>
            </w:r>
          </w:p>
        </w:tc>
        <w:tc>
          <w:tcPr>
            <w:tcW w:w="604" w:type="dxa"/>
            <w:tcBorders>
              <w:top w:val="single" w:sz="4" w:space="0" w:color="000000"/>
              <w:left w:val="single" w:sz="4" w:space="0" w:color="000000"/>
              <w:bottom w:val="single" w:sz="4" w:space="0" w:color="000000"/>
              <w:right w:val="single" w:sz="4" w:space="0" w:color="000000"/>
            </w:tcBorders>
            <w:vAlign w:val="center"/>
          </w:tcPr>
          <w:p w14:paraId="3B2A3CFE" w14:textId="77777777" w:rsidR="00657428" w:rsidRDefault="00000000">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sz w:val="18"/>
                <w:szCs w:val="18"/>
              </w:rPr>
              <w:t>1</w:t>
            </w:r>
            <w:r>
              <w:rPr>
                <w:rFonts w:ascii="宋体" w:hAnsi="宋体" w:cs="宋体"/>
                <w:color w:val="000000" w:themeColor="text1"/>
                <w:sz w:val="18"/>
                <w:szCs w:val="18"/>
              </w:rPr>
              <w:t>08</w:t>
            </w:r>
          </w:p>
        </w:tc>
        <w:tc>
          <w:tcPr>
            <w:tcW w:w="50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E72BAA5" w14:textId="77777777" w:rsidR="00657428" w:rsidRDefault="00657428">
            <w:pPr>
              <w:widowControl/>
              <w:jc w:val="center"/>
              <w:textAlignment w:val="center"/>
              <w:rPr>
                <w:rFonts w:ascii="宋体" w:hAnsi="宋体" w:cs="宋体"/>
                <w:color w:val="000000" w:themeColor="text1"/>
                <w:sz w:val="18"/>
                <w:szCs w:val="18"/>
              </w:rPr>
            </w:pP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26F3058" w14:textId="77777777" w:rsidR="00657428" w:rsidRDefault="00000000">
            <w:pPr>
              <w:jc w:val="center"/>
              <w:rPr>
                <w:rFonts w:ascii="宋体" w:hAnsi="宋体" w:cs="宋体"/>
                <w:color w:val="000000" w:themeColor="text1"/>
                <w:sz w:val="18"/>
                <w:szCs w:val="18"/>
              </w:rPr>
            </w:pPr>
            <w:r>
              <w:rPr>
                <w:rFonts w:ascii="宋体" w:hAnsi="宋体" w:cs="宋体"/>
                <w:color w:val="000000" w:themeColor="text1"/>
                <w:sz w:val="18"/>
                <w:szCs w:val="18"/>
              </w:rPr>
              <w:t>0.00</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E9E8918" w14:textId="4598D930" w:rsidR="00657428" w:rsidRDefault="00BC065F">
            <w:pPr>
              <w:jc w:val="center"/>
              <w:rPr>
                <w:rFonts w:ascii="宋体" w:hAnsi="宋体" w:cs="宋体"/>
                <w:color w:val="000000" w:themeColor="text1"/>
                <w:sz w:val="18"/>
                <w:szCs w:val="18"/>
              </w:rPr>
            </w:pPr>
            <w:r>
              <w:rPr>
                <w:rFonts w:ascii="宋体" w:hAnsi="宋体" w:cs="宋体" w:hint="eastAsia"/>
                <w:color w:val="000000" w:themeColor="text1"/>
                <w:sz w:val="18"/>
                <w:szCs w:val="18"/>
              </w:rPr>
              <w:t>4</w:t>
            </w:r>
            <w:r w:rsidR="00000000">
              <w:rPr>
                <w:rFonts w:ascii="宋体" w:hAnsi="宋体" w:cs="宋体"/>
                <w:color w:val="000000" w:themeColor="text1"/>
                <w:sz w:val="18"/>
                <w:szCs w:val="18"/>
              </w:rPr>
              <w:t>.00</w:t>
            </w: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2FE3191" w14:textId="749DFD36" w:rsidR="00657428" w:rsidRDefault="005578F1">
            <w:pPr>
              <w:jc w:val="center"/>
              <w:rPr>
                <w:rFonts w:ascii="宋体" w:hAnsi="宋体" w:cs="宋体"/>
                <w:color w:val="000000" w:themeColor="text1"/>
                <w:sz w:val="18"/>
                <w:szCs w:val="18"/>
              </w:rPr>
            </w:pPr>
            <w:r>
              <w:rPr>
                <w:rFonts w:ascii="宋体" w:hAnsi="宋体" w:cs="宋体" w:hint="eastAsia"/>
                <w:color w:val="000000" w:themeColor="text1"/>
                <w:sz w:val="18"/>
                <w:szCs w:val="18"/>
              </w:rPr>
              <w:t>12</w:t>
            </w:r>
            <w:r w:rsidR="00000000">
              <w:rPr>
                <w:rFonts w:ascii="宋体" w:hAnsi="宋体" w:cs="宋体"/>
                <w:color w:val="000000" w:themeColor="text1"/>
                <w:sz w:val="18"/>
                <w:szCs w:val="18"/>
              </w:rPr>
              <w:t>.00</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CC044F8" w14:textId="54D35DE9" w:rsidR="00657428" w:rsidRPr="00501C15" w:rsidRDefault="005578F1">
            <w:pPr>
              <w:widowControl/>
              <w:jc w:val="center"/>
              <w:textAlignment w:val="center"/>
              <w:rPr>
                <w:rFonts w:ascii="宋体" w:hAnsi="宋体" w:cs="宋体"/>
                <w:color w:val="000000" w:themeColor="text1"/>
                <w:sz w:val="18"/>
                <w:szCs w:val="18"/>
              </w:rPr>
            </w:pPr>
            <w:r w:rsidRPr="00501C15">
              <w:rPr>
                <w:rFonts w:ascii="宋体" w:hAnsi="宋体" w:cs="宋体" w:hint="eastAsia"/>
                <w:color w:val="000000" w:themeColor="text1"/>
                <w:sz w:val="18"/>
                <w:szCs w:val="18"/>
              </w:rPr>
              <w:t>8</w:t>
            </w:r>
            <w:r w:rsidR="00000000" w:rsidRPr="00501C15">
              <w:rPr>
                <w:rFonts w:ascii="宋体" w:hAnsi="宋体" w:cs="宋体"/>
                <w:color w:val="000000" w:themeColor="text1"/>
                <w:sz w:val="18"/>
                <w:szCs w:val="18"/>
              </w:rPr>
              <w:t>.00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722A7E6" w14:textId="09FD4B13" w:rsidR="00657428" w:rsidRDefault="005578F1">
            <w:pPr>
              <w:jc w:val="center"/>
              <w:rPr>
                <w:rFonts w:ascii="宋体" w:hAnsi="宋体" w:cs="宋体"/>
                <w:color w:val="000000" w:themeColor="text1"/>
                <w:sz w:val="18"/>
                <w:szCs w:val="18"/>
              </w:rPr>
            </w:pPr>
            <w:r>
              <w:rPr>
                <w:rFonts w:ascii="宋体" w:hAnsi="宋体" w:cs="宋体" w:hint="eastAsia"/>
                <w:color w:val="000000" w:themeColor="text1"/>
                <w:sz w:val="18"/>
                <w:szCs w:val="18"/>
              </w:rPr>
              <w:t>8</w:t>
            </w:r>
            <w:r w:rsidR="00000000">
              <w:rPr>
                <w:rFonts w:ascii="宋体" w:hAnsi="宋体" w:cs="宋体"/>
                <w:color w:val="000000" w:themeColor="text1"/>
                <w:sz w:val="18"/>
                <w:szCs w:val="18"/>
              </w:rPr>
              <w:t>.00</w:t>
            </w: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78FF92C" w14:textId="77777777" w:rsidR="00657428" w:rsidRDefault="00000000">
            <w:pPr>
              <w:jc w:val="center"/>
              <w:rPr>
                <w:rFonts w:ascii="宋体" w:hAnsi="宋体" w:cs="宋体"/>
                <w:color w:val="000000" w:themeColor="text1"/>
                <w:sz w:val="18"/>
                <w:szCs w:val="18"/>
              </w:rPr>
            </w:pPr>
            <w:r>
              <w:rPr>
                <w:rFonts w:ascii="宋体" w:hAnsi="宋体" w:cs="宋体" w:hint="eastAsia"/>
                <w:color w:val="000000" w:themeColor="text1"/>
                <w:sz w:val="18"/>
                <w:szCs w:val="18"/>
              </w:rPr>
              <w:t>0</w:t>
            </w:r>
            <w:r>
              <w:rPr>
                <w:rFonts w:ascii="宋体" w:hAnsi="宋体" w:cs="宋体"/>
                <w:color w:val="000000" w:themeColor="text1"/>
                <w:sz w:val="18"/>
                <w:szCs w:val="18"/>
              </w:rPr>
              <w:t>0.00</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956E5EC" w14:textId="77777777" w:rsidR="00657428" w:rsidRDefault="00657428">
            <w:pPr>
              <w:widowControl/>
              <w:jc w:val="center"/>
              <w:textAlignment w:val="center"/>
              <w:rPr>
                <w:rFonts w:ascii="宋体" w:hAnsi="宋体" w:cs="宋体"/>
                <w:color w:val="000000" w:themeColor="text1"/>
                <w:sz w:val="18"/>
                <w:szCs w:val="18"/>
              </w:rPr>
            </w:pP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5BF7FE1" w14:textId="77777777" w:rsidR="00657428" w:rsidRDefault="00657428">
            <w:pPr>
              <w:widowControl/>
              <w:jc w:val="center"/>
              <w:textAlignment w:val="center"/>
              <w:rPr>
                <w:rFonts w:ascii="宋体" w:hAnsi="宋体" w:cs="宋体"/>
                <w:bCs/>
                <w:color w:val="000000" w:themeColor="text1"/>
                <w:sz w:val="18"/>
                <w:szCs w:val="18"/>
              </w:rPr>
            </w:pPr>
          </w:p>
        </w:tc>
      </w:tr>
    </w:tbl>
    <w:p w14:paraId="158F9308" w14:textId="77777777" w:rsidR="00657428" w:rsidRDefault="00657428">
      <w:pPr>
        <w:pStyle w:val="afe"/>
        <w:rPr>
          <w:color w:val="000000" w:themeColor="text1"/>
        </w:rPr>
      </w:pPr>
    </w:p>
    <w:p w14:paraId="40086177" w14:textId="77777777" w:rsidR="00657428" w:rsidRDefault="00000000">
      <w:pPr>
        <w:pStyle w:val="afe"/>
        <w:jc w:val="both"/>
        <w:rPr>
          <w:color w:val="000000" w:themeColor="text1"/>
        </w:rPr>
      </w:pPr>
      <w:r>
        <w:rPr>
          <w:color w:val="000000" w:themeColor="text1"/>
        </w:rPr>
        <w:br w:type="page"/>
      </w:r>
      <w:r>
        <w:rPr>
          <w:color w:val="000000" w:themeColor="text1"/>
        </w:rPr>
        <w:lastRenderedPageBreak/>
        <w:t xml:space="preserve"> </w:t>
      </w:r>
    </w:p>
    <w:tbl>
      <w:tblPr>
        <w:tblW w:w="14594" w:type="dxa"/>
        <w:tblLayout w:type="fixed"/>
        <w:tblCellMar>
          <w:left w:w="0" w:type="dxa"/>
          <w:right w:w="0" w:type="dxa"/>
        </w:tblCellMar>
        <w:tblLook w:val="04A0" w:firstRow="1" w:lastRow="0" w:firstColumn="1" w:lastColumn="0" w:noHBand="0" w:noVBand="1"/>
      </w:tblPr>
      <w:tblGrid>
        <w:gridCol w:w="240"/>
        <w:gridCol w:w="420"/>
        <w:gridCol w:w="334"/>
        <w:gridCol w:w="973"/>
        <w:gridCol w:w="2076"/>
        <w:gridCol w:w="564"/>
        <w:gridCol w:w="433"/>
        <w:gridCol w:w="536"/>
        <w:gridCol w:w="488"/>
        <w:gridCol w:w="444"/>
        <w:gridCol w:w="612"/>
        <w:gridCol w:w="505"/>
        <w:gridCol w:w="737"/>
        <w:gridCol w:w="671"/>
        <w:gridCol w:w="683"/>
        <w:gridCol w:w="670"/>
        <w:gridCol w:w="644"/>
        <w:gridCol w:w="625"/>
        <w:gridCol w:w="360"/>
        <w:gridCol w:w="718"/>
        <w:gridCol w:w="1861"/>
      </w:tblGrid>
      <w:tr w:rsidR="00657428" w14:paraId="686CC7C6" w14:textId="77777777">
        <w:trPr>
          <w:trHeight w:val="482"/>
          <w:tblHeader/>
        </w:trPr>
        <w:tc>
          <w:tcPr>
            <w:tcW w:w="660"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C8FD79E"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课程</w:t>
            </w:r>
          </w:p>
          <w:p w14:paraId="554F838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类别</w:t>
            </w:r>
          </w:p>
        </w:tc>
        <w:tc>
          <w:tcPr>
            <w:tcW w:w="33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67544D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序号</w:t>
            </w:r>
          </w:p>
        </w:tc>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BDF609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课程代码</w:t>
            </w:r>
          </w:p>
        </w:tc>
        <w:tc>
          <w:tcPr>
            <w:tcW w:w="2076"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3899BA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课程名称</w:t>
            </w:r>
          </w:p>
        </w:tc>
        <w:tc>
          <w:tcPr>
            <w:tcW w:w="997" w:type="dxa"/>
            <w:gridSpan w:val="2"/>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1256036"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课程性质</w:t>
            </w:r>
          </w:p>
        </w:tc>
        <w:tc>
          <w:tcPr>
            <w:tcW w:w="536"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1E8CBD7"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学分</w:t>
            </w: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AE0B0D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教学课时</w:t>
            </w:r>
          </w:p>
        </w:tc>
        <w:tc>
          <w:tcPr>
            <w:tcW w:w="505"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8EE5CF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开设学期</w:t>
            </w:r>
          </w:p>
        </w:tc>
        <w:tc>
          <w:tcPr>
            <w:tcW w:w="4030" w:type="dxa"/>
            <w:gridSpan w:val="6"/>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B703BD5"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教学进程(学期、教学活动周数</w:t>
            </w:r>
          </w:p>
          <w:p w14:paraId="6BB4094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课堂教学周数、平均周学时）</w:t>
            </w:r>
          </w:p>
        </w:tc>
        <w:tc>
          <w:tcPr>
            <w:tcW w:w="360"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4D5041E"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课程</w:t>
            </w:r>
          </w:p>
          <w:p w14:paraId="2B0BE19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考核</w:t>
            </w:r>
          </w:p>
        </w:tc>
        <w:tc>
          <w:tcPr>
            <w:tcW w:w="718"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1D95C75"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开课</w:t>
            </w:r>
          </w:p>
          <w:p w14:paraId="0ABCB3B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部门</w:t>
            </w:r>
          </w:p>
        </w:tc>
        <w:tc>
          <w:tcPr>
            <w:tcW w:w="1861"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448658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备注</w:t>
            </w:r>
          </w:p>
        </w:tc>
      </w:tr>
      <w:tr w:rsidR="00657428" w14:paraId="70275BC8" w14:textId="77777777">
        <w:trPr>
          <w:trHeight w:val="482"/>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038E7A7"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21BB3C2"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BCBD4E5"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5B3309A" w14:textId="77777777" w:rsidR="00657428" w:rsidRDefault="00657428">
            <w:pPr>
              <w:jc w:val="center"/>
              <w:rPr>
                <w:rFonts w:ascii="宋体" w:hAnsi="宋体" w:cs="宋体"/>
                <w:bCs/>
                <w:color w:val="000000" w:themeColor="text1"/>
                <w:sz w:val="18"/>
                <w:szCs w:val="18"/>
              </w:rPr>
            </w:pPr>
          </w:p>
        </w:tc>
        <w:tc>
          <w:tcPr>
            <w:tcW w:w="56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65C74DD"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课程</w:t>
            </w:r>
          </w:p>
          <w:p w14:paraId="43FC11DC" w14:textId="77777777" w:rsidR="00657428" w:rsidRDefault="00000000">
            <w:pPr>
              <w:widowControl/>
              <w:jc w:val="center"/>
              <w:textAlignment w:val="center"/>
              <w:rPr>
                <w:rFonts w:ascii="宋体" w:hAnsi="宋体" w:cs="宋体"/>
                <w:bCs/>
                <w:color w:val="000000" w:themeColor="text1"/>
                <w:kern w:val="0"/>
                <w:sz w:val="18"/>
                <w:szCs w:val="18"/>
                <w:lang w:bidi="ar"/>
              </w:rPr>
            </w:pPr>
            <w:r>
              <w:rPr>
                <w:rFonts w:ascii="宋体" w:hAnsi="宋体" w:cs="宋体" w:hint="eastAsia"/>
                <w:bCs/>
                <w:color w:val="000000" w:themeColor="text1"/>
                <w:kern w:val="0"/>
                <w:sz w:val="18"/>
                <w:szCs w:val="18"/>
                <w:lang w:bidi="ar"/>
              </w:rPr>
              <w:t>类型(A/B</w:t>
            </w:r>
          </w:p>
          <w:p w14:paraId="3845FB0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/C)</w:t>
            </w:r>
          </w:p>
        </w:tc>
        <w:tc>
          <w:tcPr>
            <w:tcW w:w="433"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FBB96FA"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是否理实一体</w:t>
            </w: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A9BDC73" w14:textId="77777777" w:rsidR="00657428" w:rsidRDefault="00657428">
            <w:pPr>
              <w:jc w:val="center"/>
              <w:rPr>
                <w:rFonts w:ascii="宋体" w:hAnsi="宋体" w:cs="宋体"/>
                <w:bCs/>
                <w:color w:val="000000" w:themeColor="text1"/>
                <w:sz w:val="18"/>
                <w:szCs w:val="18"/>
              </w:rPr>
            </w:pPr>
          </w:p>
        </w:tc>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864E35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总计</w:t>
            </w:r>
          </w:p>
        </w:tc>
        <w:tc>
          <w:tcPr>
            <w:tcW w:w="444"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172905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理论</w:t>
            </w:r>
          </w:p>
        </w:tc>
        <w:tc>
          <w:tcPr>
            <w:tcW w:w="612" w:type="dxa"/>
            <w:vMerge w:val="restart"/>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3175C1A"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实践</w:t>
            </w: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23521D8" w14:textId="77777777" w:rsidR="00657428" w:rsidRDefault="00657428">
            <w:pPr>
              <w:jc w:val="center"/>
              <w:rPr>
                <w:rFonts w:ascii="宋体" w:hAnsi="宋体" w:cs="宋体"/>
                <w:bCs/>
                <w:color w:val="000000" w:themeColor="text1"/>
                <w:sz w:val="18"/>
                <w:szCs w:val="18"/>
              </w:rPr>
            </w:pP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B60317D"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1学期</w:t>
            </w:r>
          </w:p>
        </w:tc>
        <w:tc>
          <w:tcPr>
            <w:tcW w:w="67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4574FF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2学期</w:t>
            </w:r>
          </w:p>
        </w:tc>
        <w:tc>
          <w:tcPr>
            <w:tcW w:w="68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4A3A27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3学期</w:t>
            </w:r>
          </w:p>
        </w:tc>
        <w:tc>
          <w:tcPr>
            <w:tcW w:w="67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49D03C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4学期</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6A7B56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5学期</w:t>
            </w:r>
          </w:p>
        </w:tc>
        <w:tc>
          <w:tcPr>
            <w:tcW w:w="62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AE5FEE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6学期</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4712516" w14:textId="77777777" w:rsidR="00657428" w:rsidRDefault="00657428">
            <w:pPr>
              <w:jc w:val="center"/>
              <w:rPr>
                <w:rFonts w:ascii="宋体" w:hAnsi="宋体" w:cs="宋体"/>
                <w:bCs/>
                <w:color w:val="000000" w:themeColor="text1"/>
                <w:sz w:val="18"/>
                <w:szCs w:val="18"/>
              </w:rPr>
            </w:pPr>
          </w:p>
        </w:tc>
        <w:tc>
          <w:tcPr>
            <w:tcW w:w="71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3A87AF5" w14:textId="77777777" w:rsidR="00657428" w:rsidRDefault="00657428">
            <w:pPr>
              <w:jc w:val="center"/>
              <w:rPr>
                <w:rFonts w:ascii="宋体" w:hAnsi="宋体" w:cs="宋体"/>
                <w:bCs/>
                <w:color w:val="000000" w:themeColor="text1"/>
                <w:sz w:val="18"/>
                <w:szCs w:val="18"/>
              </w:rPr>
            </w:pPr>
          </w:p>
        </w:tc>
        <w:tc>
          <w:tcPr>
            <w:tcW w:w="186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181EB2A" w14:textId="77777777" w:rsidR="00657428" w:rsidRDefault="00657428">
            <w:pPr>
              <w:jc w:val="center"/>
              <w:rPr>
                <w:rFonts w:ascii="宋体" w:hAnsi="宋体" w:cs="宋体"/>
                <w:bCs/>
                <w:color w:val="000000" w:themeColor="text1"/>
                <w:sz w:val="18"/>
                <w:szCs w:val="18"/>
              </w:rPr>
            </w:pPr>
          </w:p>
        </w:tc>
      </w:tr>
      <w:tr w:rsidR="00657428" w14:paraId="11C0A11E" w14:textId="77777777">
        <w:trPr>
          <w:trHeight w:val="482"/>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0F90A55"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D0E3BDD"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61B7716"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6B44CC0" w14:textId="77777777" w:rsidR="00657428" w:rsidRDefault="00657428">
            <w:pPr>
              <w:jc w:val="center"/>
              <w:rPr>
                <w:rFonts w:ascii="宋体" w:hAnsi="宋体" w:cs="宋体"/>
                <w:bCs/>
                <w:color w:val="000000" w:themeColor="text1"/>
                <w:sz w:val="18"/>
                <w:szCs w:val="18"/>
              </w:rPr>
            </w:pPr>
          </w:p>
        </w:tc>
        <w:tc>
          <w:tcPr>
            <w:tcW w:w="56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DF13FB6" w14:textId="77777777" w:rsidR="00657428" w:rsidRDefault="00657428">
            <w:pPr>
              <w:jc w:val="center"/>
              <w:rPr>
                <w:rFonts w:ascii="宋体" w:hAnsi="宋体" w:cs="宋体"/>
                <w:bCs/>
                <w:color w:val="000000" w:themeColor="text1"/>
                <w:sz w:val="18"/>
                <w:szCs w:val="18"/>
              </w:rPr>
            </w:pPr>
          </w:p>
        </w:tc>
        <w:tc>
          <w:tcPr>
            <w:tcW w:w="43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B25FA6B" w14:textId="77777777" w:rsidR="00657428" w:rsidRDefault="00657428">
            <w:pPr>
              <w:jc w:val="center"/>
              <w:rPr>
                <w:rFonts w:ascii="宋体" w:hAnsi="宋体" w:cs="宋体"/>
                <w:bCs/>
                <w:color w:val="000000" w:themeColor="text1"/>
                <w:sz w:val="18"/>
                <w:szCs w:val="18"/>
              </w:rPr>
            </w:pP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B04916C" w14:textId="77777777" w:rsidR="00657428" w:rsidRDefault="00657428">
            <w:pPr>
              <w:jc w:val="center"/>
              <w:rPr>
                <w:rFonts w:ascii="宋体" w:hAnsi="宋体" w:cs="宋体"/>
                <w:bCs/>
                <w:color w:val="000000" w:themeColor="text1"/>
                <w:sz w:val="18"/>
                <w:szCs w:val="18"/>
              </w:rPr>
            </w:pPr>
          </w:p>
        </w:tc>
        <w:tc>
          <w:tcPr>
            <w:tcW w:w="48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94B98B4" w14:textId="77777777" w:rsidR="00657428" w:rsidRDefault="00657428">
            <w:pPr>
              <w:jc w:val="center"/>
              <w:rPr>
                <w:rFonts w:ascii="宋体" w:hAnsi="宋体" w:cs="宋体"/>
                <w:bCs/>
                <w:color w:val="000000" w:themeColor="text1"/>
                <w:sz w:val="18"/>
                <w:szCs w:val="18"/>
              </w:rPr>
            </w:pPr>
          </w:p>
        </w:tc>
        <w:tc>
          <w:tcPr>
            <w:tcW w:w="44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42DFB46" w14:textId="77777777" w:rsidR="00657428" w:rsidRDefault="00657428">
            <w:pPr>
              <w:jc w:val="center"/>
              <w:rPr>
                <w:rFonts w:ascii="宋体" w:hAnsi="宋体" w:cs="宋体"/>
                <w:bCs/>
                <w:color w:val="000000" w:themeColor="text1"/>
                <w:sz w:val="18"/>
                <w:szCs w:val="18"/>
              </w:rPr>
            </w:pPr>
          </w:p>
        </w:tc>
        <w:tc>
          <w:tcPr>
            <w:tcW w:w="612"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30D63A6" w14:textId="77777777" w:rsidR="00657428" w:rsidRDefault="00657428">
            <w:pPr>
              <w:jc w:val="center"/>
              <w:rPr>
                <w:rFonts w:ascii="宋体" w:hAnsi="宋体" w:cs="宋体"/>
                <w:bCs/>
                <w:color w:val="000000" w:themeColor="text1"/>
                <w:sz w:val="18"/>
                <w:szCs w:val="18"/>
              </w:rPr>
            </w:pP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3B4D27C" w14:textId="77777777" w:rsidR="00657428" w:rsidRDefault="00657428">
            <w:pPr>
              <w:jc w:val="center"/>
              <w:rPr>
                <w:rFonts w:ascii="宋体" w:hAnsi="宋体" w:cs="宋体"/>
                <w:bCs/>
                <w:color w:val="000000" w:themeColor="text1"/>
                <w:sz w:val="18"/>
                <w:szCs w:val="18"/>
              </w:rPr>
            </w:pP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AFBD09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97D0546"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C40038D"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7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ED5301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4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3A36DA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w:t>
            </w:r>
          </w:p>
        </w:tc>
        <w:tc>
          <w:tcPr>
            <w:tcW w:w="62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FB169A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1</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42F9718" w14:textId="77777777" w:rsidR="00657428" w:rsidRDefault="00657428">
            <w:pPr>
              <w:jc w:val="center"/>
              <w:rPr>
                <w:rFonts w:ascii="宋体" w:hAnsi="宋体" w:cs="宋体"/>
                <w:bCs/>
                <w:color w:val="000000" w:themeColor="text1"/>
                <w:sz w:val="18"/>
                <w:szCs w:val="18"/>
              </w:rPr>
            </w:pPr>
          </w:p>
        </w:tc>
        <w:tc>
          <w:tcPr>
            <w:tcW w:w="71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0C4429E" w14:textId="77777777" w:rsidR="00657428" w:rsidRDefault="00657428">
            <w:pPr>
              <w:jc w:val="center"/>
              <w:rPr>
                <w:rFonts w:ascii="宋体" w:hAnsi="宋体" w:cs="宋体"/>
                <w:bCs/>
                <w:color w:val="000000" w:themeColor="text1"/>
                <w:sz w:val="18"/>
                <w:szCs w:val="18"/>
              </w:rPr>
            </w:pPr>
          </w:p>
        </w:tc>
        <w:tc>
          <w:tcPr>
            <w:tcW w:w="186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43C8B81" w14:textId="77777777" w:rsidR="00657428" w:rsidRDefault="00657428">
            <w:pPr>
              <w:jc w:val="center"/>
              <w:rPr>
                <w:rFonts w:ascii="宋体" w:hAnsi="宋体" w:cs="宋体"/>
                <w:bCs/>
                <w:color w:val="000000" w:themeColor="text1"/>
                <w:sz w:val="18"/>
                <w:szCs w:val="18"/>
              </w:rPr>
            </w:pPr>
          </w:p>
        </w:tc>
      </w:tr>
      <w:tr w:rsidR="00657428" w14:paraId="5DF33962" w14:textId="77777777">
        <w:trPr>
          <w:trHeight w:val="482"/>
          <w:tblHeader/>
        </w:trPr>
        <w:tc>
          <w:tcPr>
            <w:tcW w:w="660" w:type="dxa"/>
            <w:gridSpan w:val="2"/>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5F1B9CB" w14:textId="77777777" w:rsidR="00657428" w:rsidRDefault="00657428">
            <w:pPr>
              <w:jc w:val="center"/>
              <w:rPr>
                <w:rFonts w:ascii="宋体" w:hAnsi="宋体" w:cs="宋体"/>
                <w:bCs/>
                <w:color w:val="000000" w:themeColor="text1"/>
                <w:sz w:val="18"/>
                <w:szCs w:val="18"/>
              </w:rPr>
            </w:pPr>
          </w:p>
        </w:tc>
        <w:tc>
          <w:tcPr>
            <w:tcW w:w="33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5715592" w14:textId="77777777" w:rsidR="00657428" w:rsidRDefault="00657428">
            <w:pPr>
              <w:jc w:val="center"/>
              <w:rPr>
                <w:rFonts w:ascii="宋体" w:hAnsi="宋体" w:cs="宋体"/>
                <w:bCs/>
                <w:color w:val="000000" w:themeColor="text1"/>
                <w:sz w:val="18"/>
                <w:szCs w:val="18"/>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7EC9E0E" w14:textId="77777777" w:rsidR="00657428" w:rsidRDefault="00657428">
            <w:pPr>
              <w:jc w:val="center"/>
              <w:rPr>
                <w:rFonts w:ascii="宋体" w:hAnsi="宋体" w:cs="宋体"/>
                <w:bCs/>
                <w:color w:val="000000" w:themeColor="text1"/>
                <w:sz w:val="18"/>
                <w:szCs w:val="18"/>
              </w:rPr>
            </w:pPr>
          </w:p>
        </w:tc>
        <w:tc>
          <w:tcPr>
            <w:tcW w:w="207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B7834A9" w14:textId="77777777" w:rsidR="00657428" w:rsidRDefault="00657428">
            <w:pPr>
              <w:jc w:val="center"/>
              <w:rPr>
                <w:rFonts w:ascii="宋体" w:hAnsi="宋体" w:cs="宋体"/>
                <w:bCs/>
                <w:color w:val="000000" w:themeColor="text1"/>
                <w:sz w:val="18"/>
                <w:szCs w:val="18"/>
              </w:rPr>
            </w:pPr>
          </w:p>
        </w:tc>
        <w:tc>
          <w:tcPr>
            <w:tcW w:w="56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D890C5E" w14:textId="77777777" w:rsidR="00657428" w:rsidRDefault="00657428">
            <w:pPr>
              <w:jc w:val="center"/>
              <w:rPr>
                <w:rFonts w:ascii="宋体" w:hAnsi="宋体" w:cs="宋体"/>
                <w:bCs/>
                <w:color w:val="000000" w:themeColor="text1"/>
                <w:sz w:val="18"/>
                <w:szCs w:val="18"/>
              </w:rPr>
            </w:pPr>
          </w:p>
        </w:tc>
        <w:tc>
          <w:tcPr>
            <w:tcW w:w="433"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DAC24E0" w14:textId="77777777" w:rsidR="00657428" w:rsidRDefault="00657428">
            <w:pPr>
              <w:jc w:val="center"/>
              <w:rPr>
                <w:rFonts w:ascii="宋体" w:hAnsi="宋体" w:cs="宋体"/>
                <w:bCs/>
                <w:color w:val="000000" w:themeColor="text1"/>
                <w:sz w:val="18"/>
                <w:szCs w:val="18"/>
              </w:rPr>
            </w:pPr>
          </w:p>
        </w:tc>
        <w:tc>
          <w:tcPr>
            <w:tcW w:w="536"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00F7E17" w14:textId="77777777" w:rsidR="00657428" w:rsidRDefault="00657428">
            <w:pPr>
              <w:jc w:val="center"/>
              <w:rPr>
                <w:rFonts w:ascii="宋体" w:hAnsi="宋体" w:cs="宋体"/>
                <w:bCs/>
                <w:color w:val="000000" w:themeColor="text1"/>
                <w:sz w:val="18"/>
                <w:szCs w:val="18"/>
              </w:rPr>
            </w:pPr>
          </w:p>
        </w:tc>
        <w:tc>
          <w:tcPr>
            <w:tcW w:w="48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D651497" w14:textId="77777777" w:rsidR="00657428" w:rsidRDefault="00657428">
            <w:pPr>
              <w:jc w:val="center"/>
              <w:rPr>
                <w:rFonts w:ascii="宋体" w:hAnsi="宋体" w:cs="宋体"/>
                <w:bCs/>
                <w:color w:val="000000" w:themeColor="text1"/>
                <w:sz w:val="18"/>
                <w:szCs w:val="18"/>
              </w:rPr>
            </w:pPr>
          </w:p>
        </w:tc>
        <w:tc>
          <w:tcPr>
            <w:tcW w:w="444"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9D3D5B3" w14:textId="77777777" w:rsidR="00657428" w:rsidRDefault="00657428">
            <w:pPr>
              <w:jc w:val="center"/>
              <w:rPr>
                <w:rFonts w:ascii="宋体" w:hAnsi="宋体" w:cs="宋体"/>
                <w:bCs/>
                <w:color w:val="000000" w:themeColor="text1"/>
                <w:sz w:val="18"/>
                <w:szCs w:val="18"/>
              </w:rPr>
            </w:pPr>
          </w:p>
        </w:tc>
        <w:tc>
          <w:tcPr>
            <w:tcW w:w="612"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EB9FCA3" w14:textId="77777777" w:rsidR="00657428" w:rsidRDefault="00657428">
            <w:pPr>
              <w:jc w:val="center"/>
              <w:rPr>
                <w:rFonts w:ascii="宋体" w:hAnsi="宋体" w:cs="宋体"/>
                <w:bCs/>
                <w:color w:val="000000" w:themeColor="text1"/>
                <w:sz w:val="18"/>
                <w:szCs w:val="18"/>
              </w:rPr>
            </w:pPr>
          </w:p>
        </w:tc>
        <w:tc>
          <w:tcPr>
            <w:tcW w:w="505"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01DAD10" w14:textId="77777777" w:rsidR="00657428" w:rsidRDefault="00657428">
            <w:pPr>
              <w:jc w:val="center"/>
              <w:rPr>
                <w:rFonts w:ascii="宋体" w:hAnsi="宋体" w:cs="宋体"/>
                <w:bCs/>
                <w:color w:val="000000" w:themeColor="text1"/>
                <w:sz w:val="18"/>
                <w:szCs w:val="18"/>
              </w:rPr>
            </w:pP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D853353"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6</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A0EE24D"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80C743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7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0D376CA"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4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B80F32F"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8</w:t>
            </w:r>
          </w:p>
        </w:tc>
        <w:tc>
          <w:tcPr>
            <w:tcW w:w="62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CFE16B5"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p>
        </w:tc>
        <w:tc>
          <w:tcPr>
            <w:tcW w:w="360"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ABA0648" w14:textId="77777777" w:rsidR="00657428" w:rsidRDefault="00657428">
            <w:pPr>
              <w:jc w:val="center"/>
              <w:rPr>
                <w:rFonts w:ascii="宋体" w:hAnsi="宋体" w:cs="宋体"/>
                <w:bCs/>
                <w:color w:val="000000" w:themeColor="text1"/>
                <w:sz w:val="18"/>
                <w:szCs w:val="18"/>
              </w:rPr>
            </w:pPr>
          </w:p>
        </w:tc>
        <w:tc>
          <w:tcPr>
            <w:tcW w:w="718"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D8FBA8A" w14:textId="77777777" w:rsidR="00657428" w:rsidRDefault="00657428">
            <w:pPr>
              <w:jc w:val="center"/>
              <w:rPr>
                <w:rFonts w:ascii="宋体" w:hAnsi="宋体" w:cs="宋体"/>
                <w:bCs/>
                <w:color w:val="000000" w:themeColor="text1"/>
                <w:sz w:val="18"/>
                <w:szCs w:val="18"/>
              </w:rPr>
            </w:pPr>
          </w:p>
        </w:tc>
        <w:tc>
          <w:tcPr>
            <w:tcW w:w="1861" w:type="dxa"/>
            <w:vMerge/>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3DF43DCA" w14:textId="77777777" w:rsidR="00657428" w:rsidRDefault="00657428">
            <w:pPr>
              <w:jc w:val="center"/>
              <w:rPr>
                <w:rFonts w:ascii="宋体" w:hAnsi="宋体" w:cs="宋体"/>
                <w:bCs/>
                <w:color w:val="000000" w:themeColor="text1"/>
                <w:sz w:val="18"/>
                <w:szCs w:val="18"/>
              </w:rPr>
            </w:pPr>
          </w:p>
        </w:tc>
      </w:tr>
      <w:tr w:rsidR="00657428" w14:paraId="6C478618" w14:textId="77777777">
        <w:trPr>
          <w:trHeight w:val="384"/>
        </w:trPr>
        <w:tc>
          <w:tcPr>
            <w:tcW w:w="240" w:type="dxa"/>
            <w:tcBorders>
              <w:top w:val="single" w:sz="4" w:space="0" w:color="000000"/>
              <w:left w:val="single" w:sz="4" w:space="0" w:color="000000"/>
              <w:bottom w:val="single" w:sz="4" w:space="0" w:color="000000"/>
              <w:right w:val="nil"/>
            </w:tcBorders>
            <w:noWrap/>
            <w:tcMar>
              <w:top w:w="0" w:type="dxa"/>
              <w:left w:w="0" w:type="dxa"/>
              <w:right w:w="0" w:type="dxa"/>
            </w:tcMar>
            <w:textDirection w:val="tbRlV"/>
            <w:vAlign w:val="center"/>
          </w:tcPr>
          <w:p w14:paraId="56ED5DFC" w14:textId="77777777" w:rsidR="00657428" w:rsidRDefault="00657428">
            <w:pPr>
              <w:jc w:val="center"/>
              <w:rPr>
                <w:rFonts w:ascii="宋体" w:hAnsi="宋体" w:cs="宋体"/>
                <w:bCs/>
                <w:color w:val="000000" w:themeColor="text1"/>
                <w:sz w:val="18"/>
                <w:szCs w:val="18"/>
              </w:rPr>
            </w:pPr>
          </w:p>
        </w:tc>
        <w:tc>
          <w:tcPr>
            <w:tcW w:w="4800" w:type="dxa"/>
            <w:gridSpan w:val="6"/>
            <w:tcBorders>
              <w:top w:val="single" w:sz="4" w:space="0" w:color="000000"/>
              <w:left w:val="nil"/>
              <w:bottom w:val="single" w:sz="4" w:space="0" w:color="000000"/>
              <w:right w:val="single" w:sz="4" w:space="0" w:color="000000"/>
            </w:tcBorders>
            <w:tcMar>
              <w:top w:w="0" w:type="dxa"/>
              <w:left w:w="0" w:type="dxa"/>
              <w:right w:w="0" w:type="dxa"/>
            </w:tcMar>
            <w:vAlign w:val="center"/>
          </w:tcPr>
          <w:p w14:paraId="6B3B7046"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专业（技能）课累计、占总学时比例</w:t>
            </w:r>
          </w:p>
        </w:tc>
        <w:tc>
          <w:tcPr>
            <w:tcW w:w="536"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24F2490"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08</w:t>
            </w:r>
          </w:p>
        </w:tc>
        <w:tc>
          <w:tcPr>
            <w:tcW w:w="48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13AA153"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256</w:t>
            </w:r>
          </w:p>
        </w:tc>
        <w:tc>
          <w:tcPr>
            <w:tcW w:w="44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14BAE0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9</w:t>
            </w:r>
            <w:r>
              <w:rPr>
                <w:rFonts w:ascii="宋体" w:hAnsi="宋体" w:cs="宋体"/>
                <w:bCs/>
                <w:color w:val="000000" w:themeColor="text1"/>
                <w:sz w:val="18"/>
                <w:szCs w:val="18"/>
              </w:rPr>
              <w:t>53</w:t>
            </w:r>
          </w:p>
        </w:tc>
        <w:tc>
          <w:tcPr>
            <w:tcW w:w="612"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F609B03"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303</w:t>
            </w:r>
          </w:p>
        </w:tc>
        <w:tc>
          <w:tcPr>
            <w:tcW w:w="50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82792B6" w14:textId="77777777" w:rsidR="00657428" w:rsidRDefault="00657428">
            <w:pPr>
              <w:widowControl/>
              <w:jc w:val="center"/>
              <w:textAlignment w:val="center"/>
              <w:rPr>
                <w:rFonts w:ascii="宋体" w:hAnsi="宋体" w:cs="宋体"/>
                <w:bCs/>
                <w:color w:val="000000" w:themeColor="text1"/>
                <w:sz w:val="18"/>
                <w:szCs w:val="18"/>
              </w:rPr>
            </w:pP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1343B0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5.75</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BC9D030"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2.00</w:t>
            </w: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844AE50"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6.00</w:t>
            </w:r>
          </w:p>
        </w:tc>
        <w:tc>
          <w:tcPr>
            <w:tcW w:w="67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DDFEF15"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0.00</w:t>
            </w:r>
          </w:p>
        </w:tc>
        <w:tc>
          <w:tcPr>
            <w:tcW w:w="64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2E3BF10"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4.00</w:t>
            </w:r>
          </w:p>
        </w:tc>
        <w:tc>
          <w:tcPr>
            <w:tcW w:w="62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62598C2"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0</w:t>
            </w:r>
            <w:r>
              <w:rPr>
                <w:rFonts w:ascii="宋体" w:hAnsi="宋体" w:cs="宋体"/>
                <w:bCs/>
                <w:color w:val="000000" w:themeColor="text1"/>
                <w:sz w:val="18"/>
                <w:szCs w:val="18"/>
              </w:rPr>
              <w:t>.00</w:t>
            </w:r>
          </w:p>
        </w:tc>
        <w:tc>
          <w:tcPr>
            <w:tcW w:w="1078" w:type="dxa"/>
            <w:gridSpan w:val="2"/>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B624369"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7</w:t>
            </w:r>
            <w:r>
              <w:rPr>
                <w:rFonts w:ascii="宋体" w:hAnsi="宋体" w:cs="宋体"/>
                <w:bCs/>
                <w:color w:val="000000" w:themeColor="text1"/>
                <w:sz w:val="18"/>
                <w:szCs w:val="18"/>
              </w:rPr>
              <w:t>3%</w:t>
            </w:r>
          </w:p>
        </w:tc>
        <w:tc>
          <w:tcPr>
            <w:tcW w:w="186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3C0F36E" w14:textId="77777777" w:rsidR="00657428" w:rsidRDefault="00657428">
            <w:pPr>
              <w:jc w:val="center"/>
              <w:rPr>
                <w:rFonts w:ascii="宋体" w:hAnsi="宋体" w:cs="宋体"/>
                <w:bCs/>
                <w:color w:val="000000" w:themeColor="text1"/>
                <w:sz w:val="18"/>
                <w:szCs w:val="18"/>
              </w:rPr>
            </w:pPr>
          </w:p>
        </w:tc>
      </w:tr>
      <w:tr w:rsidR="00657428" w14:paraId="6C8C5D67" w14:textId="77777777">
        <w:trPr>
          <w:trHeight w:val="408"/>
        </w:trPr>
        <w:tc>
          <w:tcPr>
            <w:tcW w:w="7625" w:type="dxa"/>
            <w:gridSpan w:val="12"/>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EF03D55" w14:textId="77777777" w:rsidR="00657428" w:rsidRDefault="00000000">
            <w:pPr>
              <w:widowControl/>
              <w:jc w:val="center"/>
              <w:textAlignment w:val="center"/>
              <w:rPr>
                <w:rFonts w:ascii="宋体" w:hAnsi="宋体" w:cs="宋体"/>
                <w:bCs/>
                <w:color w:val="000000" w:themeColor="text1"/>
                <w:sz w:val="18"/>
                <w:szCs w:val="18"/>
              </w:rPr>
            </w:pPr>
            <w:r>
              <w:rPr>
                <w:rFonts w:hint="eastAsia"/>
                <w:color w:val="000000" w:themeColor="text1"/>
                <w:sz w:val="18"/>
                <w:szCs w:val="18"/>
              </w:rPr>
              <w:t>考试</w:t>
            </w: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16DAE09" w14:textId="77777777"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W</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7BA6609" w14:textId="77777777"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W</w:t>
            </w: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4E94E26"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W</w:t>
            </w:r>
          </w:p>
        </w:tc>
        <w:tc>
          <w:tcPr>
            <w:tcW w:w="67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567CA58" w14:textId="77777777"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W</w:t>
            </w:r>
          </w:p>
        </w:tc>
        <w:tc>
          <w:tcPr>
            <w:tcW w:w="64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9CA50D6" w14:textId="77777777"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W</w:t>
            </w:r>
          </w:p>
        </w:tc>
        <w:tc>
          <w:tcPr>
            <w:tcW w:w="62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18BE46F" w14:textId="77777777" w:rsidR="00657428" w:rsidRDefault="00657428">
            <w:pPr>
              <w:jc w:val="center"/>
              <w:rPr>
                <w:rFonts w:ascii="宋体" w:hAnsi="宋体" w:cs="宋体"/>
                <w:bCs/>
                <w:color w:val="000000" w:themeColor="text1"/>
                <w:sz w:val="18"/>
                <w:szCs w:val="18"/>
              </w:rPr>
            </w:pPr>
          </w:p>
        </w:tc>
        <w:tc>
          <w:tcPr>
            <w:tcW w:w="36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EC71CC3" w14:textId="77777777" w:rsidR="00657428" w:rsidRDefault="00657428">
            <w:pPr>
              <w:jc w:val="center"/>
              <w:rPr>
                <w:rFonts w:ascii="宋体" w:hAnsi="宋体" w:cs="宋体"/>
                <w:bCs/>
                <w:color w:val="000000" w:themeColor="text1"/>
                <w:sz w:val="18"/>
                <w:szCs w:val="18"/>
              </w:rPr>
            </w:pP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7A745A5" w14:textId="77777777" w:rsidR="00657428" w:rsidRDefault="00657428">
            <w:pPr>
              <w:jc w:val="center"/>
              <w:rPr>
                <w:rFonts w:ascii="宋体" w:hAnsi="宋体" w:cs="宋体"/>
                <w:bCs/>
                <w:color w:val="000000" w:themeColor="text1"/>
                <w:sz w:val="18"/>
                <w:szCs w:val="18"/>
              </w:rPr>
            </w:pPr>
          </w:p>
        </w:tc>
        <w:tc>
          <w:tcPr>
            <w:tcW w:w="186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727CA66" w14:textId="77777777" w:rsidR="00657428" w:rsidRDefault="00657428">
            <w:pPr>
              <w:widowControl/>
              <w:jc w:val="center"/>
              <w:textAlignment w:val="center"/>
              <w:rPr>
                <w:rFonts w:ascii="宋体" w:hAnsi="宋体" w:cs="宋体"/>
                <w:bCs/>
                <w:color w:val="000000" w:themeColor="text1"/>
                <w:sz w:val="18"/>
                <w:szCs w:val="18"/>
              </w:rPr>
            </w:pPr>
          </w:p>
        </w:tc>
      </w:tr>
      <w:tr w:rsidR="00657428" w14:paraId="125CDF38" w14:textId="77777777">
        <w:trPr>
          <w:trHeight w:val="408"/>
        </w:trPr>
        <w:tc>
          <w:tcPr>
            <w:tcW w:w="7625" w:type="dxa"/>
            <w:gridSpan w:val="12"/>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FE83B04" w14:textId="77777777" w:rsidR="00657428" w:rsidRDefault="00000000">
            <w:pPr>
              <w:widowControl/>
              <w:jc w:val="center"/>
              <w:textAlignment w:val="center"/>
              <w:rPr>
                <w:rFonts w:ascii="宋体" w:hAnsi="宋体" w:cs="宋体"/>
                <w:bCs/>
                <w:color w:val="000000" w:themeColor="text1"/>
                <w:sz w:val="18"/>
                <w:szCs w:val="18"/>
              </w:rPr>
            </w:pPr>
            <w:r>
              <w:rPr>
                <w:rFonts w:hint="eastAsia"/>
                <w:color w:val="000000" w:themeColor="text1"/>
                <w:sz w:val="18"/>
                <w:szCs w:val="18"/>
              </w:rPr>
              <w:t>普通话</w:t>
            </w: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B2CF95E" w14:textId="77777777" w:rsidR="00657428" w:rsidRDefault="00657428">
            <w:pPr>
              <w:widowControl/>
              <w:jc w:val="center"/>
              <w:textAlignment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7678116" w14:textId="77777777" w:rsidR="00657428" w:rsidRDefault="00657428">
            <w:pPr>
              <w:widowControl/>
              <w:jc w:val="center"/>
              <w:textAlignment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8CFFF3D" w14:textId="77777777" w:rsidR="00657428" w:rsidRDefault="00657428">
            <w:pPr>
              <w:widowControl/>
              <w:jc w:val="center"/>
              <w:textAlignment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E7F7D41" w14:textId="77777777" w:rsidR="00657428" w:rsidRDefault="00657428">
            <w:pPr>
              <w:widowControl/>
              <w:jc w:val="center"/>
              <w:textAlignment w:val="center"/>
              <w:rPr>
                <w:rFonts w:ascii="宋体" w:hAnsi="宋体" w:cs="宋体"/>
                <w:bCs/>
                <w:color w:val="000000" w:themeColor="text1"/>
                <w:sz w:val="18"/>
                <w:szCs w:val="18"/>
              </w:rPr>
            </w:pPr>
          </w:p>
        </w:tc>
        <w:tc>
          <w:tcPr>
            <w:tcW w:w="64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BF52C5B" w14:textId="77777777" w:rsidR="00657428" w:rsidRDefault="00657428">
            <w:pPr>
              <w:widowControl/>
              <w:jc w:val="center"/>
              <w:textAlignment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7B3A81B" w14:textId="77777777"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W</w:t>
            </w:r>
          </w:p>
        </w:tc>
        <w:tc>
          <w:tcPr>
            <w:tcW w:w="36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244CFD4" w14:textId="77777777" w:rsidR="00657428" w:rsidRDefault="00657428">
            <w:pPr>
              <w:jc w:val="center"/>
              <w:rPr>
                <w:rFonts w:ascii="宋体" w:hAnsi="宋体" w:cs="宋体"/>
                <w:bCs/>
                <w:color w:val="000000" w:themeColor="text1"/>
                <w:sz w:val="18"/>
                <w:szCs w:val="18"/>
              </w:rPr>
            </w:pP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4E5BE72" w14:textId="77777777" w:rsidR="00657428" w:rsidRDefault="00657428">
            <w:pPr>
              <w:jc w:val="center"/>
              <w:rPr>
                <w:rFonts w:ascii="宋体" w:hAnsi="宋体" w:cs="宋体"/>
                <w:bCs/>
                <w:color w:val="000000" w:themeColor="text1"/>
                <w:sz w:val="18"/>
                <w:szCs w:val="18"/>
              </w:rPr>
            </w:pPr>
          </w:p>
        </w:tc>
        <w:tc>
          <w:tcPr>
            <w:tcW w:w="186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CC811BA" w14:textId="77777777" w:rsidR="00657428" w:rsidRDefault="00657428">
            <w:pPr>
              <w:jc w:val="center"/>
              <w:rPr>
                <w:rFonts w:ascii="宋体" w:hAnsi="宋体" w:cs="宋体"/>
                <w:bCs/>
                <w:color w:val="000000" w:themeColor="text1"/>
                <w:sz w:val="18"/>
                <w:szCs w:val="18"/>
              </w:rPr>
            </w:pPr>
          </w:p>
        </w:tc>
      </w:tr>
      <w:tr w:rsidR="00657428" w14:paraId="7586DD24" w14:textId="77777777">
        <w:trPr>
          <w:trHeight w:val="408"/>
        </w:trPr>
        <w:tc>
          <w:tcPr>
            <w:tcW w:w="7625" w:type="dxa"/>
            <w:gridSpan w:val="12"/>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FEC283C" w14:textId="77777777" w:rsidR="00657428" w:rsidRDefault="00000000">
            <w:pPr>
              <w:widowControl/>
              <w:jc w:val="center"/>
              <w:textAlignment w:val="center"/>
              <w:rPr>
                <w:rFonts w:ascii="宋体" w:hAnsi="宋体" w:cs="宋体"/>
                <w:bCs/>
                <w:color w:val="000000" w:themeColor="text1"/>
                <w:sz w:val="18"/>
                <w:szCs w:val="18"/>
              </w:rPr>
            </w:pPr>
            <w:r>
              <w:rPr>
                <w:rFonts w:hint="eastAsia"/>
                <w:color w:val="000000" w:themeColor="text1"/>
                <w:sz w:val="18"/>
                <w:szCs w:val="18"/>
              </w:rPr>
              <w:t>毕业鉴定</w:t>
            </w: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1D044CF" w14:textId="77777777" w:rsidR="00657428" w:rsidRDefault="00657428">
            <w:pPr>
              <w:jc w:val="center"/>
              <w:rPr>
                <w:rFonts w:ascii="宋体" w:hAnsi="宋体" w:cs="宋体"/>
                <w:bCs/>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DECB02F" w14:textId="77777777" w:rsidR="00657428" w:rsidRDefault="00657428">
            <w:pPr>
              <w:jc w:val="center"/>
              <w:rPr>
                <w:rFonts w:ascii="宋体" w:hAnsi="宋体" w:cs="宋体"/>
                <w:bCs/>
                <w:color w:val="000000" w:themeColor="text1"/>
                <w:sz w:val="18"/>
                <w:szCs w:val="18"/>
              </w:rPr>
            </w:pP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C2FE5FF" w14:textId="77777777" w:rsidR="00657428" w:rsidRDefault="00657428">
            <w:pPr>
              <w:jc w:val="center"/>
              <w:rPr>
                <w:rFonts w:ascii="宋体" w:hAnsi="宋体" w:cs="宋体"/>
                <w:bCs/>
                <w:color w:val="000000" w:themeColor="text1"/>
                <w:sz w:val="18"/>
                <w:szCs w:val="18"/>
              </w:rPr>
            </w:pPr>
          </w:p>
        </w:tc>
        <w:tc>
          <w:tcPr>
            <w:tcW w:w="67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4974932" w14:textId="77777777" w:rsidR="00657428" w:rsidRDefault="00657428">
            <w:pPr>
              <w:jc w:val="center"/>
              <w:rPr>
                <w:rFonts w:ascii="宋体" w:hAnsi="宋体" w:cs="宋体"/>
                <w:bCs/>
                <w:color w:val="000000" w:themeColor="text1"/>
                <w:sz w:val="18"/>
                <w:szCs w:val="18"/>
              </w:rPr>
            </w:pPr>
          </w:p>
        </w:tc>
        <w:tc>
          <w:tcPr>
            <w:tcW w:w="64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ADFC9AC" w14:textId="77777777" w:rsidR="00657428" w:rsidRDefault="00657428">
            <w:pPr>
              <w:widowControl/>
              <w:jc w:val="center"/>
              <w:textAlignment w:val="center"/>
              <w:rPr>
                <w:rFonts w:ascii="宋体" w:hAnsi="宋体" w:cs="宋体"/>
                <w:bCs/>
                <w:color w:val="000000" w:themeColor="text1"/>
                <w:sz w:val="18"/>
                <w:szCs w:val="18"/>
              </w:rPr>
            </w:pPr>
          </w:p>
        </w:tc>
        <w:tc>
          <w:tcPr>
            <w:tcW w:w="62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648A266" w14:textId="77777777"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W</w:t>
            </w:r>
          </w:p>
        </w:tc>
        <w:tc>
          <w:tcPr>
            <w:tcW w:w="36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B8B17DF" w14:textId="77777777" w:rsidR="00657428" w:rsidRDefault="00657428">
            <w:pPr>
              <w:jc w:val="center"/>
              <w:rPr>
                <w:rFonts w:ascii="宋体" w:hAnsi="宋体" w:cs="宋体"/>
                <w:bCs/>
                <w:color w:val="000000" w:themeColor="text1"/>
                <w:sz w:val="18"/>
                <w:szCs w:val="18"/>
              </w:rPr>
            </w:pP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21F804E" w14:textId="77777777" w:rsidR="00657428" w:rsidRDefault="00657428">
            <w:pPr>
              <w:jc w:val="center"/>
              <w:rPr>
                <w:rFonts w:ascii="宋体" w:hAnsi="宋体" w:cs="宋体"/>
                <w:bCs/>
                <w:color w:val="000000" w:themeColor="text1"/>
                <w:sz w:val="18"/>
                <w:szCs w:val="18"/>
              </w:rPr>
            </w:pPr>
          </w:p>
        </w:tc>
        <w:tc>
          <w:tcPr>
            <w:tcW w:w="186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D8A1650" w14:textId="77777777" w:rsidR="00657428" w:rsidRDefault="00657428">
            <w:pPr>
              <w:jc w:val="center"/>
              <w:rPr>
                <w:rFonts w:ascii="宋体" w:hAnsi="宋体" w:cs="宋体"/>
                <w:bCs/>
                <w:color w:val="000000" w:themeColor="text1"/>
                <w:sz w:val="18"/>
                <w:szCs w:val="18"/>
              </w:rPr>
            </w:pPr>
          </w:p>
        </w:tc>
      </w:tr>
      <w:tr w:rsidR="00657428" w14:paraId="0A48BEA4" w14:textId="77777777">
        <w:trPr>
          <w:trHeight w:val="408"/>
        </w:trPr>
        <w:tc>
          <w:tcPr>
            <w:tcW w:w="7625" w:type="dxa"/>
            <w:gridSpan w:val="12"/>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1DEA55D" w14:textId="77777777" w:rsidR="00657428" w:rsidRDefault="00000000">
            <w:pPr>
              <w:widowControl/>
              <w:jc w:val="center"/>
              <w:textAlignment w:val="center"/>
              <w:rPr>
                <w:rFonts w:ascii="宋体" w:hAnsi="宋体" w:cs="宋体"/>
                <w:bCs/>
                <w:color w:val="000000" w:themeColor="text1"/>
                <w:sz w:val="18"/>
                <w:szCs w:val="18"/>
              </w:rPr>
            </w:pPr>
            <w:r>
              <w:rPr>
                <w:rFonts w:hint="eastAsia"/>
                <w:color w:val="000000" w:themeColor="text1"/>
                <w:sz w:val="18"/>
                <w:szCs w:val="18"/>
              </w:rPr>
              <w:t>平均周学时</w:t>
            </w:r>
          </w:p>
        </w:tc>
        <w:tc>
          <w:tcPr>
            <w:tcW w:w="737"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57AC137" w14:textId="77777777"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5.88</w:t>
            </w:r>
          </w:p>
        </w:tc>
        <w:tc>
          <w:tcPr>
            <w:tcW w:w="67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3153526B" w14:textId="77777777"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sz w:val="18"/>
                <w:szCs w:val="18"/>
              </w:rPr>
              <w:t>3</w:t>
            </w:r>
            <w:r>
              <w:rPr>
                <w:rFonts w:ascii="宋体" w:hAnsi="宋体" w:cs="宋体"/>
                <w:bCs/>
                <w:color w:val="000000" w:themeColor="text1"/>
                <w:sz w:val="18"/>
                <w:szCs w:val="18"/>
              </w:rPr>
              <w:t>1.00</w:t>
            </w:r>
          </w:p>
        </w:tc>
        <w:tc>
          <w:tcPr>
            <w:tcW w:w="683"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48D9AE0" w14:textId="022568F9" w:rsidR="00657428" w:rsidRDefault="00BC065F">
            <w:pPr>
              <w:jc w:val="center"/>
              <w:rPr>
                <w:rFonts w:ascii="宋体" w:hAnsi="宋体" w:cs="宋体"/>
                <w:bCs/>
                <w:color w:val="000000" w:themeColor="text1"/>
                <w:sz w:val="18"/>
                <w:szCs w:val="18"/>
              </w:rPr>
            </w:pPr>
            <w:r>
              <w:rPr>
                <w:rFonts w:ascii="宋体" w:hAnsi="宋体" w:cs="宋体" w:hint="eastAsia"/>
                <w:bCs/>
                <w:color w:val="000000" w:themeColor="text1"/>
                <w:sz w:val="18"/>
                <w:szCs w:val="18"/>
              </w:rPr>
              <w:t>35</w:t>
            </w:r>
            <w:r w:rsidR="00000000">
              <w:rPr>
                <w:rFonts w:ascii="宋体" w:hAnsi="宋体" w:cs="宋体"/>
                <w:bCs/>
                <w:color w:val="000000" w:themeColor="text1"/>
                <w:sz w:val="18"/>
                <w:szCs w:val="18"/>
              </w:rPr>
              <w:t>.00</w:t>
            </w:r>
          </w:p>
        </w:tc>
        <w:tc>
          <w:tcPr>
            <w:tcW w:w="67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77B7292" w14:textId="77777777"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0.00</w:t>
            </w:r>
          </w:p>
        </w:tc>
        <w:tc>
          <w:tcPr>
            <w:tcW w:w="644"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5E713CB" w14:textId="77777777" w:rsidR="00657428" w:rsidRDefault="00000000">
            <w:pPr>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4.00</w:t>
            </w:r>
          </w:p>
        </w:tc>
        <w:tc>
          <w:tcPr>
            <w:tcW w:w="625"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CEF3AE5"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bCs/>
                <w:color w:val="000000" w:themeColor="text1"/>
                <w:sz w:val="18"/>
                <w:szCs w:val="18"/>
              </w:rPr>
              <w:t>0.00</w:t>
            </w:r>
          </w:p>
        </w:tc>
        <w:tc>
          <w:tcPr>
            <w:tcW w:w="360"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10B34F77" w14:textId="77777777" w:rsidR="00657428" w:rsidRDefault="00657428">
            <w:pPr>
              <w:jc w:val="center"/>
              <w:rPr>
                <w:rFonts w:ascii="宋体" w:hAnsi="宋体" w:cs="宋体"/>
                <w:bCs/>
                <w:color w:val="000000" w:themeColor="text1"/>
                <w:sz w:val="18"/>
                <w:szCs w:val="18"/>
              </w:rPr>
            </w:pPr>
          </w:p>
        </w:tc>
        <w:tc>
          <w:tcPr>
            <w:tcW w:w="718"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9FC4DC3" w14:textId="77777777" w:rsidR="00657428" w:rsidRDefault="00657428">
            <w:pPr>
              <w:jc w:val="center"/>
              <w:rPr>
                <w:rFonts w:ascii="宋体" w:hAnsi="宋体" w:cs="宋体"/>
                <w:bCs/>
                <w:color w:val="000000" w:themeColor="text1"/>
                <w:sz w:val="18"/>
                <w:szCs w:val="18"/>
              </w:rPr>
            </w:pPr>
          </w:p>
        </w:tc>
        <w:tc>
          <w:tcPr>
            <w:tcW w:w="186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F402141" w14:textId="77777777" w:rsidR="00657428" w:rsidRDefault="00657428">
            <w:pPr>
              <w:jc w:val="center"/>
              <w:rPr>
                <w:rFonts w:ascii="宋体" w:hAnsi="宋体" w:cs="宋体"/>
                <w:bCs/>
                <w:color w:val="000000" w:themeColor="text1"/>
                <w:sz w:val="18"/>
                <w:szCs w:val="18"/>
              </w:rPr>
            </w:pPr>
          </w:p>
        </w:tc>
      </w:tr>
      <w:tr w:rsidR="00657428" w14:paraId="753AE46B" w14:textId="77777777">
        <w:trPr>
          <w:trHeight w:val="408"/>
        </w:trPr>
        <w:tc>
          <w:tcPr>
            <w:tcW w:w="5040" w:type="dxa"/>
            <w:gridSpan w:val="7"/>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3C64F27"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学分总计、学时总计</w:t>
            </w:r>
          </w:p>
        </w:tc>
        <w:tc>
          <w:tcPr>
            <w:tcW w:w="2585" w:type="dxa"/>
            <w:gridSpan w:val="5"/>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9D76024"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52</w:t>
            </w:r>
          </w:p>
        </w:tc>
        <w:tc>
          <w:tcPr>
            <w:tcW w:w="2761" w:type="dxa"/>
            <w:gridSpan w:val="4"/>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268FF7C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3</w:t>
            </w:r>
            <w:r>
              <w:rPr>
                <w:rFonts w:ascii="宋体" w:hAnsi="宋体" w:cs="宋体"/>
                <w:bCs/>
                <w:color w:val="000000" w:themeColor="text1"/>
                <w:sz w:val="18"/>
                <w:szCs w:val="18"/>
              </w:rPr>
              <w:t>076</w:t>
            </w:r>
          </w:p>
        </w:tc>
        <w:tc>
          <w:tcPr>
            <w:tcW w:w="2347" w:type="dxa"/>
            <w:gridSpan w:val="4"/>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C22728C"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w:t>
            </w:r>
          </w:p>
        </w:tc>
        <w:tc>
          <w:tcPr>
            <w:tcW w:w="186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0916775" w14:textId="77777777" w:rsidR="00657428" w:rsidRDefault="00657428">
            <w:pPr>
              <w:jc w:val="center"/>
              <w:rPr>
                <w:rFonts w:ascii="宋体" w:hAnsi="宋体" w:cs="宋体"/>
                <w:bCs/>
                <w:color w:val="000000" w:themeColor="text1"/>
                <w:sz w:val="18"/>
                <w:szCs w:val="18"/>
              </w:rPr>
            </w:pPr>
          </w:p>
        </w:tc>
      </w:tr>
      <w:tr w:rsidR="00657428" w14:paraId="59A5C46D" w14:textId="77777777">
        <w:trPr>
          <w:trHeight w:val="408"/>
        </w:trPr>
        <w:tc>
          <w:tcPr>
            <w:tcW w:w="5040" w:type="dxa"/>
            <w:gridSpan w:val="7"/>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F59D2C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选修课程：学分总计、学时总计、占总学时比例</w:t>
            </w:r>
          </w:p>
        </w:tc>
        <w:tc>
          <w:tcPr>
            <w:tcW w:w="2585" w:type="dxa"/>
            <w:gridSpan w:val="5"/>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3F92571"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r>
              <w:rPr>
                <w:rFonts w:ascii="宋体" w:hAnsi="宋体" w:cs="宋体"/>
                <w:bCs/>
                <w:color w:val="000000" w:themeColor="text1"/>
                <w:sz w:val="18"/>
                <w:szCs w:val="18"/>
              </w:rPr>
              <w:t>4</w:t>
            </w:r>
          </w:p>
        </w:tc>
        <w:tc>
          <w:tcPr>
            <w:tcW w:w="2761" w:type="dxa"/>
            <w:gridSpan w:val="4"/>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81E3C96"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4</w:t>
            </w:r>
            <w:r>
              <w:rPr>
                <w:rFonts w:ascii="宋体" w:hAnsi="宋体" w:cs="宋体"/>
                <w:bCs/>
                <w:color w:val="000000" w:themeColor="text1"/>
                <w:sz w:val="18"/>
                <w:szCs w:val="18"/>
              </w:rPr>
              <w:t>32</w:t>
            </w:r>
          </w:p>
        </w:tc>
        <w:tc>
          <w:tcPr>
            <w:tcW w:w="2347" w:type="dxa"/>
            <w:gridSpan w:val="4"/>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6B072CD8"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4%</w:t>
            </w:r>
          </w:p>
        </w:tc>
        <w:tc>
          <w:tcPr>
            <w:tcW w:w="186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0D5038F5" w14:textId="77777777" w:rsidR="00657428" w:rsidRDefault="00657428">
            <w:pPr>
              <w:jc w:val="center"/>
              <w:rPr>
                <w:rFonts w:ascii="宋体" w:hAnsi="宋体" w:cs="宋体"/>
                <w:bCs/>
                <w:color w:val="000000" w:themeColor="text1"/>
                <w:sz w:val="18"/>
                <w:szCs w:val="18"/>
              </w:rPr>
            </w:pPr>
          </w:p>
        </w:tc>
      </w:tr>
      <w:tr w:rsidR="00657428" w14:paraId="290C5A25" w14:textId="77777777">
        <w:trPr>
          <w:trHeight w:val="408"/>
        </w:trPr>
        <w:tc>
          <w:tcPr>
            <w:tcW w:w="5040" w:type="dxa"/>
            <w:gridSpan w:val="7"/>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76D76FE"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kern w:val="0"/>
                <w:sz w:val="18"/>
                <w:szCs w:val="18"/>
                <w:lang w:bidi="ar"/>
              </w:rPr>
              <w:t>实践性教学：学时总计、占总学时比例</w:t>
            </w:r>
          </w:p>
        </w:tc>
        <w:tc>
          <w:tcPr>
            <w:tcW w:w="2585" w:type="dxa"/>
            <w:gridSpan w:val="5"/>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D7ACF9B"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w:t>
            </w:r>
          </w:p>
        </w:tc>
        <w:tc>
          <w:tcPr>
            <w:tcW w:w="2761" w:type="dxa"/>
            <w:gridSpan w:val="4"/>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7B7B4545"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r>
              <w:rPr>
                <w:rFonts w:ascii="宋体" w:hAnsi="宋体" w:cs="宋体"/>
                <w:bCs/>
                <w:color w:val="000000" w:themeColor="text1"/>
                <w:sz w:val="18"/>
                <w:szCs w:val="18"/>
              </w:rPr>
              <w:t>543</w:t>
            </w:r>
          </w:p>
        </w:tc>
        <w:tc>
          <w:tcPr>
            <w:tcW w:w="2347" w:type="dxa"/>
            <w:gridSpan w:val="4"/>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431D71B6" w14:textId="77777777" w:rsidR="00657428" w:rsidRDefault="00000000">
            <w:pPr>
              <w:widowControl/>
              <w:jc w:val="center"/>
              <w:textAlignment w:val="center"/>
              <w:rPr>
                <w:rFonts w:ascii="宋体" w:hAnsi="宋体" w:cs="宋体"/>
                <w:bCs/>
                <w:color w:val="000000" w:themeColor="text1"/>
                <w:sz w:val="18"/>
                <w:szCs w:val="18"/>
              </w:rPr>
            </w:pPr>
            <w:r>
              <w:rPr>
                <w:rFonts w:ascii="宋体" w:hAnsi="宋体" w:cs="宋体" w:hint="eastAsia"/>
                <w:bCs/>
                <w:color w:val="000000" w:themeColor="text1"/>
                <w:sz w:val="18"/>
                <w:szCs w:val="18"/>
              </w:rPr>
              <w:t>5</w:t>
            </w:r>
            <w:r>
              <w:rPr>
                <w:rFonts w:ascii="宋体" w:hAnsi="宋体" w:cs="宋体"/>
                <w:bCs/>
                <w:color w:val="000000" w:themeColor="text1"/>
                <w:sz w:val="18"/>
                <w:szCs w:val="18"/>
              </w:rPr>
              <w:t>0%</w:t>
            </w:r>
          </w:p>
        </w:tc>
        <w:tc>
          <w:tcPr>
            <w:tcW w:w="1861" w:type="dxa"/>
            <w:tcBorders>
              <w:top w:val="single" w:sz="4" w:space="0" w:color="000000"/>
              <w:left w:val="single" w:sz="4" w:space="0" w:color="000000"/>
              <w:bottom w:val="single" w:sz="4" w:space="0" w:color="000000"/>
              <w:right w:val="single" w:sz="4" w:space="0" w:color="000000"/>
            </w:tcBorders>
            <w:noWrap/>
            <w:tcMar>
              <w:top w:w="0" w:type="dxa"/>
              <w:left w:w="0" w:type="dxa"/>
              <w:right w:w="0" w:type="dxa"/>
            </w:tcMar>
            <w:vAlign w:val="center"/>
          </w:tcPr>
          <w:p w14:paraId="5BA02084" w14:textId="77777777" w:rsidR="00657428" w:rsidRDefault="00657428">
            <w:pPr>
              <w:jc w:val="center"/>
              <w:rPr>
                <w:rFonts w:ascii="宋体" w:hAnsi="宋体" w:cs="宋体"/>
                <w:bCs/>
                <w:color w:val="000000" w:themeColor="text1"/>
                <w:sz w:val="18"/>
                <w:szCs w:val="18"/>
              </w:rPr>
            </w:pPr>
          </w:p>
        </w:tc>
      </w:tr>
    </w:tbl>
    <w:p w14:paraId="59EB1063" w14:textId="77777777" w:rsidR="00657428" w:rsidRDefault="00657428">
      <w:pPr>
        <w:spacing w:line="360" w:lineRule="auto"/>
        <w:jc w:val="center"/>
        <w:rPr>
          <w:rFonts w:ascii="宋体" w:hAnsi="宋体"/>
          <w:color w:val="000000" w:themeColor="text1"/>
          <w:highlight w:val="yellow"/>
        </w:rPr>
        <w:sectPr w:rsidR="00657428">
          <w:headerReference w:type="default" r:id="rId10"/>
          <w:footerReference w:type="default" r:id="rId11"/>
          <w:pgSz w:w="16838" w:h="11906" w:orient="landscape"/>
          <w:pgMar w:top="851" w:right="1134" w:bottom="1135" w:left="1134" w:header="964" w:footer="1304" w:gutter="0"/>
          <w:pgNumType w:fmt="numberInDash"/>
          <w:cols w:space="720"/>
          <w:docGrid w:linePitch="312"/>
        </w:sectPr>
      </w:pPr>
    </w:p>
    <w:p w14:paraId="29E082BA" w14:textId="77777777" w:rsidR="00657428" w:rsidRDefault="00000000">
      <w:pPr>
        <w:pStyle w:val="afe"/>
        <w:ind w:firstLineChars="200" w:firstLine="482"/>
        <w:jc w:val="left"/>
        <w:rPr>
          <w:color w:val="000000" w:themeColor="text1"/>
          <w:szCs w:val="24"/>
        </w:rPr>
      </w:pPr>
      <w:r>
        <w:rPr>
          <w:rFonts w:hint="eastAsia"/>
          <w:color w:val="000000" w:themeColor="text1"/>
          <w:szCs w:val="24"/>
        </w:rPr>
        <w:lastRenderedPageBreak/>
        <w:t>（四）教学进度安排计划表----教学安排运行表</w:t>
      </w:r>
    </w:p>
    <w:tbl>
      <w:tblPr>
        <w:tblW w:w="1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603"/>
        <w:gridCol w:w="679"/>
        <w:gridCol w:w="678"/>
        <w:gridCol w:w="679"/>
        <w:gridCol w:w="679"/>
        <w:gridCol w:w="678"/>
        <w:gridCol w:w="679"/>
        <w:gridCol w:w="679"/>
        <w:gridCol w:w="678"/>
        <w:gridCol w:w="679"/>
        <w:gridCol w:w="679"/>
        <w:gridCol w:w="679"/>
        <w:gridCol w:w="678"/>
        <w:gridCol w:w="679"/>
        <w:gridCol w:w="679"/>
        <w:gridCol w:w="678"/>
        <w:gridCol w:w="679"/>
        <w:gridCol w:w="679"/>
        <w:gridCol w:w="679"/>
        <w:gridCol w:w="679"/>
        <w:gridCol w:w="630"/>
      </w:tblGrid>
      <w:tr w:rsidR="00657428" w14:paraId="78C62962" w14:textId="77777777">
        <w:trPr>
          <w:cantSplit/>
          <w:trHeight w:val="779"/>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tcPr>
          <w:p w14:paraId="2503EE77"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学</w:t>
            </w:r>
          </w:p>
          <w:p w14:paraId="22E01D5B"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年</w:t>
            </w:r>
          </w:p>
        </w:tc>
        <w:tc>
          <w:tcPr>
            <w:tcW w:w="603" w:type="dxa"/>
            <w:vMerge w:val="restart"/>
            <w:tcBorders>
              <w:top w:val="single" w:sz="4" w:space="0" w:color="auto"/>
              <w:left w:val="single" w:sz="4" w:space="0" w:color="auto"/>
              <w:bottom w:val="single" w:sz="4" w:space="0" w:color="auto"/>
              <w:right w:val="single" w:sz="4" w:space="0" w:color="auto"/>
            </w:tcBorders>
            <w:vAlign w:val="center"/>
          </w:tcPr>
          <w:p w14:paraId="0AD2E289" w14:textId="77777777" w:rsidR="00657428" w:rsidRDefault="00000000">
            <w:pPr>
              <w:spacing w:line="360" w:lineRule="auto"/>
              <w:jc w:val="center"/>
              <w:rPr>
                <w:rFonts w:ascii="宋体" w:hAnsi="宋体"/>
                <w:b/>
                <w:color w:val="000000" w:themeColor="text1"/>
                <w:sz w:val="18"/>
                <w:szCs w:val="18"/>
              </w:rPr>
            </w:pPr>
            <w:r>
              <w:rPr>
                <w:rFonts w:ascii="宋体" w:hAnsi="宋体" w:hint="eastAsia"/>
                <w:b/>
                <w:color w:val="000000" w:themeColor="text1"/>
                <w:sz w:val="18"/>
                <w:szCs w:val="18"/>
              </w:rPr>
              <w:t>学</w:t>
            </w:r>
          </w:p>
          <w:p w14:paraId="57495744" w14:textId="77777777" w:rsidR="00657428" w:rsidRDefault="00000000">
            <w:pPr>
              <w:spacing w:line="360" w:lineRule="auto"/>
              <w:jc w:val="center"/>
              <w:rPr>
                <w:rFonts w:ascii="宋体" w:hAnsi="宋体"/>
                <w:b/>
                <w:color w:val="000000" w:themeColor="text1"/>
                <w:sz w:val="18"/>
                <w:szCs w:val="18"/>
              </w:rPr>
            </w:pPr>
            <w:r>
              <w:rPr>
                <w:rFonts w:ascii="宋体" w:hAnsi="宋体" w:hint="eastAsia"/>
                <w:b/>
                <w:color w:val="000000" w:themeColor="text1"/>
                <w:sz w:val="18"/>
                <w:szCs w:val="18"/>
              </w:rPr>
              <w:t>期</w:t>
            </w:r>
          </w:p>
        </w:tc>
        <w:tc>
          <w:tcPr>
            <w:tcW w:w="13526" w:type="dxa"/>
            <w:gridSpan w:val="20"/>
            <w:tcBorders>
              <w:top w:val="single" w:sz="4" w:space="0" w:color="auto"/>
              <w:left w:val="single" w:sz="4" w:space="0" w:color="auto"/>
              <w:bottom w:val="single" w:sz="4" w:space="0" w:color="auto"/>
              <w:right w:val="single" w:sz="4" w:space="0" w:color="auto"/>
            </w:tcBorders>
            <w:vAlign w:val="center"/>
          </w:tcPr>
          <w:p w14:paraId="33A5C011" w14:textId="77777777" w:rsidR="00657428" w:rsidRDefault="00000000">
            <w:pPr>
              <w:spacing w:line="360" w:lineRule="auto"/>
              <w:jc w:val="center"/>
              <w:rPr>
                <w:rFonts w:ascii="宋体" w:hAnsi="宋体"/>
                <w:b/>
                <w:color w:val="000000" w:themeColor="text1"/>
                <w:sz w:val="18"/>
                <w:szCs w:val="18"/>
              </w:rPr>
            </w:pPr>
            <w:r>
              <w:rPr>
                <w:rFonts w:ascii="宋体" w:hAnsi="宋体" w:hint="eastAsia"/>
                <w:b/>
                <w:color w:val="000000" w:themeColor="text1"/>
                <w:sz w:val="18"/>
                <w:szCs w:val="18"/>
              </w:rPr>
              <w:t>周                           次</w:t>
            </w:r>
          </w:p>
        </w:tc>
      </w:tr>
      <w:tr w:rsidR="00657428" w14:paraId="4D5D2FC0" w14:textId="77777777">
        <w:trPr>
          <w:cantSplit/>
          <w:trHeight w:val="779"/>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652E934E" w14:textId="77777777" w:rsidR="00657428" w:rsidRDefault="00657428">
            <w:pPr>
              <w:spacing w:line="360" w:lineRule="auto"/>
              <w:ind w:left="-128"/>
              <w:jc w:val="center"/>
              <w:rPr>
                <w:rFonts w:ascii="宋体" w:hAnsi="宋体"/>
                <w:b/>
                <w:color w:val="000000" w:themeColor="text1"/>
                <w:sz w:val="18"/>
                <w:szCs w:val="18"/>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46D5F72B" w14:textId="77777777" w:rsidR="00657428" w:rsidRDefault="00657428">
            <w:pPr>
              <w:spacing w:line="360" w:lineRule="auto"/>
              <w:ind w:left="-128"/>
              <w:jc w:val="center"/>
              <w:rPr>
                <w:rFonts w:ascii="宋体" w:hAnsi="宋体"/>
                <w:b/>
                <w:color w:val="000000" w:themeColor="text1"/>
                <w:sz w:val="18"/>
                <w:szCs w:val="18"/>
              </w:rPr>
            </w:pPr>
          </w:p>
        </w:tc>
        <w:tc>
          <w:tcPr>
            <w:tcW w:w="679" w:type="dxa"/>
            <w:tcBorders>
              <w:top w:val="single" w:sz="4" w:space="0" w:color="auto"/>
              <w:left w:val="single" w:sz="4" w:space="0" w:color="auto"/>
              <w:bottom w:val="single" w:sz="4" w:space="0" w:color="auto"/>
              <w:right w:val="single" w:sz="4" w:space="0" w:color="auto"/>
            </w:tcBorders>
            <w:vAlign w:val="center"/>
          </w:tcPr>
          <w:p w14:paraId="197812AD"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1</w:t>
            </w:r>
          </w:p>
        </w:tc>
        <w:tc>
          <w:tcPr>
            <w:tcW w:w="678" w:type="dxa"/>
            <w:tcBorders>
              <w:top w:val="single" w:sz="4" w:space="0" w:color="auto"/>
              <w:left w:val="single" w:sz="4" w:space="0" w:color="auto"/>
              <w:bottom w:val="single" w:sz="4" w:space="0" w:color="auto"/>
              <w:right w:val="single" w:sz="4" w:space="0" w:color="auto"/>
            </w:tcBorders>
            <w:vAlign w:val="center"/>
          </w:tcPr>
          <w:p w14:paraId="2E713976"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2</w:t>
            </w:r>
          </w:p>
        </w:tc>
        <w:tc>
          <w:tcPr>
            <w:tcW w:w="679" w:type="dxa"/>
            <w:tcBorders>
              <w:top w:val="single" w:sz="4" w:space="0" w:color="auto"/>
              <w:left w:val="single" w:sz="4" w:space="0" w:color="auto"/>
              <w:bottom w:val="single" w:sz="4" w:space="0" w:color="auto"/>
              <w:right w:val="single" w:sz="4" w:space="0" w:color="auto"/>
            </w:tcBorders>
            <w:vAlign w:val="center"/>
          </w:tcPr>
          <w:p w14:paraId="48B629B3"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3</w:t>
            </w:r>
          </w:p>
        </w:tc>
        <w:tc>
          <w:tcPr>
            <w:tcW w:w="679" w:type="dxa"/>
            <w:tcBorders>
              <w:top w:val="single" w:sz="4" w:space="0" w:color="auto"/>
              <w:left w:val="single" w:sz="4" w:space="0" w:color="auto"/>
              <w:bottom w:val="single" w:sz="4" w:space="0" w:color="auto"/>
              <w:right w:val="single" w:sz="4" w:space="0" w:color="auto"/>
            </w:tcBorders>
            <w:vAlign w:val="center"/>
          </w:tcPr>
          <w:p w14:paraId="0F6A9CF6"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4</w:t>
            </w:r>
          </w:p>
        </w:tc>
        <w:tc>
          <w:tcPr>
            <w:tcW w:w="678" w:type="dxa"/>
            <w:tcBorders>
              <w:top w:val="single" w:sz="4" w:space="0" w:color="auto"/>
              <w:left w:val="single" w:sz="4" w:space="0" w:color="auto"/>
              <w:bottom w:val="single" w:sz="4" w:space="0" w:color="auto"/>
              <w:right w:val="single" w:sz="4" w:space="0" w:color="auto"/>
            </w:tcBorders>
            <w:vAlign w:val="center"/>
          </w:tcPr>
          <w:p w14:paraId="0814302F"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5</w:t>
            </w:r>
          </w:p>
        </w:tc>
        <w:tc>
          <w:tcPr>
            <w:tcW w:w="679" w:type="dxa"/>
            <w:tcBorders>
              <w:top w:val="single" w:sz="4" w:space="0" w:color="auto"/>
              <w:left w:val="single" w:sz="4" w:space="0" w:color="auto"/>
              <w:bottom w:val="single" w:sz="4" w:space="0" w:color="auto"/>
              <w:right w:val="single" w:sz="4" w:space="0" w:color="auto"/>
            </w:tcBorders>
            <w:vAlign w:val="center"/>
          </w:tcPr>
          <w:p w14:paraId="09893200"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6</w:t>
            </w:r>
          </w:p>
        </w:tc>
        <w:tc>
          <w:tcPr>
            <w:tcW w:w="679" w:type="dxa"/>
            <w:tcBorders>
              <w:top w:val="single" w:sz="4" w:space="0" w:color="auto"/>
              <w:left w:val="single" w:sz="4" w:space="0" w:color="auto"/>
              <w:bottom w:val="single" w:sz="4" w:space="0" w:color="auto"/>
              <w:right w:val="single" w:sz="4" w:space="0" w:color="auto"/>
            </w:tcBorders>
            <w:vAlign w:val="center"/>
          </w:tcPr>
          <w:p w14:paraId="6F4FE2F1"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66C2398D"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8</w:t>
            </w:r>
          </w:p>
        </w:tc>
        <w:tc>
          <w:tcPr>
            <w:tcW w:w="679" w:type="dxa"/>
            <w:tcBorders>
              <w:top w:val="single" w:sz="4" w:space="0" w:color="auto"/>
              <w:left w:val="single" w:sz="4" w:space="0" w:color="auto"/>
              <w:bottom w:val="single" w:sz="4" w:space="0" w:color="auto"/>
              <w:right w:val="single" w:sz="4" w:space="0" w:color="auto"/>
            </w:tcBorders>
            <w:vAlign w:val="center"/>
          </w:tcPr>
          <w:p w14:paraId="4426B5C2"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9</w:t>
            </w:r>
          </w:p>
        </w:tc>
        <w:tc>
          <w:tcPr>
            <w:tcW w:w="679" w:type="dxa"/>
            <w:tcBorders>
              <w:top w:val="single" w:sz="4" w:space="0" w:color="auto"/>
              <w:left w:val="single" w:sz="4" w:space="0" w:color="auto"/>
              <w:bottom w:val="single" w:sz="4" w:space="0" w:color="auto"/>
              <w:right w:val="single" w:sz="4" w:space="0" w:color="auto"/>
            </w:tcBorders>
            <w:vAlign w:val="center"/>
          </w:tcPr>
          <w:p w14:paraId="1C179DA8"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10</w:t>
            </w:r>
          </w:p>
        </w:tc>
        <w:tc>
          <w:tcPr>
            <w:tcW w:w="679" w:type="dxa"/>
            <w:tcBorders>
              <w:top w:val="single" w:sz="4" w:space="0" w:color="auto"/>
              <w:left w:val="single" w:sz="4" w:space="0" w:color="auto"/>
              <w:bottom w:val="single" w:sz="4" w:space="0" w:color="auto"/>
              <w:right w:val="single" w:sz="4" w:space="0" w:color="auto"/>
            </w:tcBorders>
            <w:vAlign w:val="center"/>
          </w:tcPr>
          <w:p w14:paraId="51080920"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11</w:t>
            </w:r>
          </w:p>
        </w:tc>
        <w:tc>
          <w:tcPr>
            <w:tcW w:w="678" w:type="dxa"/>
            <w:tcBorders>
              <w:top w:val="single" w:sz="4" w:space="0" w:color="auto"/>
              <w:left w:val="single" w:sz="4" w:space="0" w:color="auto"/>
              <w:bottom w:val="single" w:sz="4" w:space="0" w:color="auto"/>
              <w:right w:val="single" w:sz="4" w:space="0" w:color="auto"/>
            </w:tcBorders>
            <w:vAlign w:val="center"/>
          </w:tcPr>
          <w:p w14:paraId="3C52FB53"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12</w:t>
            </w:r>
          </w:p>
        </w:tc>
        <w:tc>
          <w:tcPr>
            <w:tcW w:w="679" w:type="dxa"/>
            <w:tcBorders>
              <w:top w:val="single" w:sz="4" w:space="0" w:color="auto"/>
              <w:left w:val="single" w:sz="4" w:space="0" w:color="auto"/>
              <w:bottom w:val="single" w:sz="4" w:space="0" w:color="auto"/>
              <w:right w:val="single" w:sz="4" w:space="0" w:color="auto"/>
            </w:tcBorders>
            <w:vAlign w:val="center"/>
          </w:tcPr>
          <w:p w14:paraId="56806BCE"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13</w:t>
            </w:r>
          </w:p>
        </w:tc>
        <w:tc>
          <w:tcPr>
            <w:tcW w:w="679" w:type="dxa"/>
            <w:tcBorders>
              <w:top w:val="single" w:sz="4" w:space="0" w:color="auto"/>
              <w:left w:val="single" w:sz="4" w:space="0" w:color="auto"/>
              <w:bottom w:val="single" w:sz="4" w:space="0" w:color="auto"/>
              <w:right w:val="single" w:sz="4" w:space="0" w:color="auto"/>
            </w:tcBorders>
            <w:vAlign w:val="center"/>
          </w:tcPr>
          <w:p w14:paraId="17B490B6"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14</w:t>
            </w:r>
          </w:p>
        </w:tc>
        <w:tc>
          <w:tcPr>
            <w:tcW w:w="678" w:type="dxa"/>
            <w:tcBorders>
              <w:top w:val="single" w:sz="4" w:space="0" w:color="auto"/>
              <w:left w:val="single" w:sz="4" w:space="0" w:color="auto"/>
              <w:bottom w:val="single" w:sz="4" w:space="0" w:color="auto"/>
              <w:right w:val="single" w:sz="4" w:space="0" w:color="auto"/>
            </w:tcBorders>
            <w:vAlign w:val="center"/>
          </w:tcPr>
          <w:p w14:paraId="0520458D"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15</w:t>
            </w:r>
          </w:p>
        </w:tc>
        <w:tc>
          <w:tcPr>
            <w:tcW w:w="679" w:type="dxa"/>
            <w:tcBorders>
              <w:top w:val="single" w:sz="4" w:space="0" w:color="auto"/>
              <w:left w:val="single" w:sz="4" w:space="0" w:color="auto"/>
              <w:bottom w:val="single" w:sz="4" w:space="0" w:color="auto"/>
              <w:right w:val="single" w:sz="4" w:space="0" w:color="auto"/>
            </w:tcBorders>
            <w:vAlign w:val="center"/>
          </w:tcPr>
          <w:p w14:paraId="4218E4E0"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16</w:t>
            </w:r>
          </w:p>
        </w:tc>
        <w:tc>
          <w:tcPr>
            <w:tcW w:w="679" w:type="dxa"/>
            <w:tcBorders>
              <w:top w:val="single" w:sz="4" w:space="0" w:color="auto"/>
              <w:left w:val="single" w:sz="4" w:space="0" w:color="auto"/>
              <w:bottom w:val="single" w:sz="4" w:space="0" w:color="auto"/>
              <w:right w:val="single" w:sz="4" w:space="0" w:color="auto"/>
            </w:tcBorders>
            <w:vAlign w:val="center"/>
          </w:tcPr>
          <w:p w14:paraId="5011371F"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17</w:t>
            </w:r>
          </w:p>
        </w:tc>
        <w:tc>
          <w:tcPr>
            <w:tcW w:w="679" w:type="dxa"/>
            <w:tcBorders>
              <w:top w:val="single" w:sz="4" w:space="0" w:color="auto"/>
              <w:left w:val="single" w:sz="4" w:space="0" w:color="auto"/>
              <w:bottom w:val="single" w:sz="4" w:space="0" w:color="auto"/>
              <w:right w:val="single" w:sz="4" w:space="0" w:color="auto"/>
            </w:tcBorders>
            <w:vAlign w:val="center"/>
          </w:tcPr>
          <w:p w14:paraId="3F7C809F"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18</w:t>
            </w:r>
          </w:p>
        </w:tc>
        <w:tc>
          <w:tcPr>
            <w:tcW w:w="679" w:type="dxa"/>
            <w:tcBorders>
              <w:top w:val="single" w:sz="4" w:space="0" w:color="auto"/>
              <w:left w:val="single" w:sz="4" w:space="0" w:color="auto"/>
              <w:bottom w:val="single" w:sz="4" w:space="0" w:color="auto"/>
              <w:right w:val="single" w:sz="4" w:space="0" w:color="auto"/>
            </w:tcBorders>
            <w:vAlign w:val="center"/>
          </w:tcPr>
          <w:p w14:paraId="265F1DDE"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19</w:t>
            </w:r>
          </w:p>
        </w:tc>
        <w:tc>
          <w:tcPr>
            <w:tcW w:w="630" w:type="dxa"/>
            <w:tcBorders>
              <w:top w:val="single" w:sz="4" w:space="0" w:color="auto"/>
              <w:left w:val="single" w:sz="4" w:space="0" w:color="auto"/>
              <w:bottom w:val="single" w:sz="4" w:space="0" w:color="auto"/>
              <w:right w:val="single" w:sz="4" w:space="0" w:color="auto"/>
            </w:tcBorders>
            <w:vAlign w:val="center"/>
          </w:tcPr>
          <w:p w14:paraId="2A0999C7"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20</w:t>
            </w:r>
          </w:p>
        </w:tc>
      </w:tr>
      <w:tr w:rsidR="00657428" w14:paraId="22689C4D" w14:textId="77777777">
        <w:trPr>
          <w:cantSplit/>
          <w:trHeight w:val="779"/>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tcPr>
          <w:p w14:paraId="0AFDA508" w14:textId="77777777" w:rsidR="00657428" w:rsidRDefault="00000000">
            <w:pPr>
              <w:spacing w:line="360" w:lineRule="auto"/>
              <w:ind w:left="-128"/>
              <w:jc w:val="center"/>
              <w:rPr>
                <w:rFonts w:ascii="宋体" w:hAnsi="宋体"/>
                <w:b/>
                <w:color w:val="000000" w:themeColor="text1"/>
                <w:sz w:val="18"/>
                <w:szCs w:val="18"/>
              </w:rPr>
            </w:pPr>
            <w:proofErr w:type="gramStart"/>
            <w:r>
              <w:rPr>
                <w:rFonts w:ascii="宋体" w:hAnsi="宋体" w:hint="eastAsia"/>
                <w:b/>
                <w:color w:val="000000" w:themeColor="text1"/>
                <w:sz w:val="18"/>
                <w:szCs w:val="18"/>
              </w:rPr>
              <w:t>一</w:t>
            </w:r>
            <w:proofErr w:type="gramEnd"/>
          </w:p>
        </w:tc>
        <w:tc>
          <w:tcPr>
            <w:tcW w:w="603" w:type="dxa"/>
            <w:tcBorders>
              <w:top w:val="single" w:sz="4" w:space="0" w:color="auto"/>
              <w:left w:val="single" w:sz="4" w:space="0" w:color="auto"/>
              <w:bottom w:val="single" w:sz="4" w:space="0" w:color="auto"/>
              <w:right w:val="single" w:sz="4" w:space="0" w:color="auto"/>
            </w:tcBorders>
            <w:vAlign w:val="center"/>
          </w:tcPr>
          <w:p w14:paraId="3FB0D3F0" w14:textId="77777777" w:rsidR="00657428" w:rsidRDefault="00000000">
            <w:pPr>
              <w:ind w:left="-128"/>
              <w:jc w:val="center"/>
              <w:rPr>
                <w:rFonts w:ascii="宋体" w:hAnsi="宋体"/>
                <w:color w:val="000000" w:themeColor="text1"/>
                <w:sz w:val="18"/>
                <w:szCs w:val="18"/>
              </w:rPr>
            </w:pPr>
            <w:r>
              <w:rPr>
                <w:rFonts w:ascii="宋体" w:hAnsi="宋体" w:hint="eastAsia"/>
                <w:color w:val="000000" w:themeColor="text1"/>
                <w:sz w:val="18"/>
                <w:szCs w:val="18"/>
              </w:rPr>
              <w:t>1</w:t>
            </w:r>
          </w:p>
        </w:tc>
        <w:tc>
          <w:tcPr>
            <w:tcW w:w="679" w:type="dxa"/>
            <w:tcBorders>
              <w:top w:val="single" w:sz="4" w:space="0" w:color="auto"/>
              <w:left w:val="single" w:sz="4" w:space="0" w:color="auto"/>
              <w:bottom w:val="single" w:sz="4" w:space="0" w:color="auto"/>
              <w:right w:val="single" w:sz="4" w:space="0" w:color="auto"/>
            </w:tcBorders>
            <w:vAlign w:val="center"/>
          </w:tcPr>
          <w:p w14:paraId="7DBF6238"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3227FBDA"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42F59743"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62B8C09A"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64C1B6EC"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769379E9"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12B8DB5B"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58C3E156"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6DA891AE"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76E9C08F"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008D3400"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441095D4"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4B50B7D7"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72A97F88"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6B8E68BC"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5154D687"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3EB6D7FA"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078870FC"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18631AE3"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30" w:type="dxa"/>
            <w:tcBorders>
              <w:top w:val="single" w:sz="4" w:space="0" w:color="auto"/>
              <w:left w:val="single" w:sz="4" w:space="0" w:color="auto"/>
              <w:bottom w:val="single" w:sz="4" w:space="0" w:color="auto"/>
              <w:right w:val="single" w:sz="4" w:space="0" w:color="auto"/>
            </w:tcBorders>
            <w:vAlign w:val="center"/>
          </w:tcPr>
          <w:p w14:paraId="2D0B37CE"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r>
      <w:tr w:rsidR="00657428" w14:paraId="1B76E4E2" w14:textId="77777777">
        <w:trPr>
          <w:cantSplit/>
          <w:trHeight w:val="779"/>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2240EDDF" w14:textId="77777777" w:rsidR="00657428" w:rsidRDefault="00657428">
            <w:pPr>
              <w:spacing w:line="360" w:lineRule="auto"/>
              <w:ind w:left="-128"/>
              <w:jc w:val="center"/>
              <w:rPr>
                <w:rFonts w:ascii="宋体" w:hAnsi="宋体"/>
                <w:b/>
                <w:color w:val="000000" w:themeColor="text1"/>
                <w:sz w:val="18"/>
                <w:szCs w:val="18"/>
              </w:rPr>
            </w:pPr>
          </w:p>
        </w:tc>
        <w:tc>
          <w:tcPr>
            <w:tcW w:w="603" w:type="dxa"/>
            <w:tcBorders>
              <w:top w:val="single" w:sz="4" w:space="0" w:color="auto"/>
              <w:left w:val="single" w:sz="4" w:space="0" w:color="auto"/>
              <w:bottom w:val="single" w:sz="4" w:space="0" w:color="auto"/>
              <w:right w:val="single" w:sz="4" w:space="0" w:color="auto"/>
            </w:tcBorders>
            <w:vAlign w:val="center"/>
          </w:tcPr>
          <w:p w14:paraId="2FF24AD2" w14:textId="77777777" w:rsidR="00657428" w:rsidRDefault="00000000">
            <w:pPr>
              <w:ind w:left="-128"/>
              <w:jc w:val="center"/>
              <w:rPr>
                <w:rFonts w:ascii="宋体" w:hAnsi="宋体"/>
                <w:color w:val="000000" w:themeColor="text1"/>
                <w:sz w:val="18"/>
                <w:szCs w:val="18"/>
              </w:rPr>
            </w:pPr>
            <w:r>
              <w:rPr>
                <w:rFonts w:ascii="宋体" w:hAnsi="宋体" w:hint="eastAsia"/>
                <w:color w:val="000000" w:themeColor="text1"/>
                <w:sz w:val="18"/>
                <w:szCs w:val="18"/>
              </w:rPr>
              <w:t>2</w:t>
            </w:r>
          </w:p>
        </w:tc>
        <w:tc>
          <w:tcPr>
            <w:tcW w:w="679" w:type="dxa"/>
            <w:tcBorders>
              <w:top w:val="single" w:sz="4" w:space="0" w:color="auto"/>
              <w:left w:val="single" w:sz="4" w:space="0" w:color="auto"/>
              <w:bottom w:val="single" w:sz="4" w:space="0" w:color="auto"/>
              <w:right w:val="single" w:sz="4" w:space="0" w:color="auto"/>
            </w:tcBorders>
            <w:vAlign w:val="center"/>
          </w:tcPr>
          <w:p w14:paraId="7D2D26B6"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48331ECF"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6C31CD6E"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4DA2D3D2"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7AA4F7A0"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25BCBB40"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54683F1F"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3E4A5CEE"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45DBFA0A"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23143AD6"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5A21D81E"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5F6CCF76"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6C5FD687"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33B5F221"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6616A3D8"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0D9876BB"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2D0F8E92"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48DD3814"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69BD2437"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30" w:type="dxa"/>
            <w:tcBorders>
              <w:top w:val="single" w:sz="4" w:space="0" w:color="auto"/>
              <w:left w:val="single" w:sz="4" w:space="0" w:color="auto"/>
              <w:bottom w:val="single" w:sz="4" w:space="0" w:color="auto"/>
              <w:right w:val="single" w:sz="4" w:space="0" w:color="auto"/>
            </w:tcBorders>
            <w:vAlign w:val="center"/>
          </w:tcPr>
          <w:p w14:paraId="182340BA"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r>
      <w:tr w:rsidR="00657428" w14:paraId="3882F8DD" w14:textId="77777777">
        <w:trPr>
          <w:cantSplit/>
          <w:trHeight w:val="779"/>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tcPr>
          <w:p w14:paraId="3B376641"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二</w:t>
            </w:r>
          </w:p>
        </w:tc>
        <w:tc>
          <w:tcPr>
            <w:tcW w:w="603" w:type="dxa"/>
            <w:tcBorders>
              <w:top w:val="single" w:sz="4" w:space="0" w:color="auto"/>
              <w:left w:val="single" w:sz="4" w:space="0" w:color="auto"/>
              <w:bottom w:val="single" w:sz="4" w:space="0" w:color="auto"/>
              <w:right w:val="single" w:sz="4" w:space="0" w:color="auto"/>
            </w:tcBorders>
            <w:vAlign w:val="center"/>
          </w:tcPr>
          <w:p w14:paraId="575A8F46" w14:textId="77777777" w:rsidR="00657428" w:rsidRDefault="00000000">
            <w:pPr>
              <w:ind w:left="-128"/>
              <w:jc w:val="center"/>
              <w:rPr>
                <w:rFonts w:ascii="宋体" w:hAnsi="宋体"/>
                <w:color w:val="000000" w:themeColor="text1"/>
                <w:sz w:val="18"/>
                <w:szCs w:val="18"/>
              </w:rPr>
            </w:pPr>
            <w:r>
              <w:rPr>
                <w:rFonts w:ascii="宋体" w:hAnsi="宋体" w:hint="eastAsia"/>
                <w:color w:val="000000" w:themeColor="text1"/>
                <w:sz w:val="18"/>
                <w:szCs w:val="18"/>
              </w:rPr>
              <w:t>3</w:t>
            </w:r>
          </w:p>
        </w:tc>
        <w:tc>
          <w:tcPr>
            <w:tcW w:w="679" w:type="dxa"/>
            <w:tcBorders>
              <w:top w:val="single" w:sz="4" w:space="0" w:color="auto"/>
              <w:left w:val="single" w:sz="4" w:space="0" w:color="auto"/>
              <w:bottom w:val="single" w:sz="4" w:space="0" w:color="auto"/>
              <w:right w:val="single" w:sz="4" w:space="0" w:color="auto"/>
            </w:tcBorders>
            <w:vAlign w:val="center"/>
          </w:tcPr>
          <w:p w14:paraId="48374B18"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0C48A952"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5A945AD8"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086E092F"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0062F518"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6F6142DA"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014E9AB0"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3F910C9B"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3A9D78C4"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462ED011"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0CF1065A"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158D6CEF"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6D98D62D"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1B5D75E2"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6B802A8D"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2EED600E"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638AC43D"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5D97391E"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0D770F64"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30" w:type="dxa"/>
            <w:tcBorders>
              <w:top w:val="single" w:sz="4" w:space="0" w:color="auto"/>
              <w:left w:val="single" w:sz="4" w:space="0" w:color="auto"/>
              <w:bottom w:val="single" w:sz="4" w:space="0" w:color="auto"/>
              <w:right w:val="single" w:sz="4" w:space="0" w:color="auto"/>
            </w:tcBorders>
            <w:vAlign w:val="center"/>
          </w:tcPr>
          <w:p w14:paraId="2B961A7D"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r>
      <w:tr w:rsidR="00657428" w14:paraId="3945A1AA" w14:textId="77777777">
        <w:trPr>
          <w:cantSplit/>
          <w:trHeight w:val="779"/>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13920CC1" w14:textId="77777777" w:rsidR="00657428" w:rsidRDefault="00657428">
            <w:pPr>
              <w:spacing w:line="360" w:lineRule="auto"/>
              <w:ind w:left="-128"/>
              <w:jc w:val="center"/>
              <w:rPr>
                <w:rFonts w:ascii="宋体" w:hAnsi="宋体"/>
                <w:b/>
                <w:color w:val="000000" w:themeColor="text1"/>
                <w:sz w:val="18"/>
                <w:szCs w:val="18"/>
              </w:rPr>
            </w:pPr>
          </w:p>
        </w:tc>
        <w:tc>
          <w:tcPr>
            <w:tcW w:w="603" w:type="dxa"/>
            <w:tcBorders>
              <w:top w:val="single" w:sz="4" w:space="0" w:color="auto"/>
              <w:left w:val="single" w:sz="4" w:space="0" w:color="auto"/>
              <w:bottom w:val="single" w:sz="4" w:space="0" w:color="auto"/>
              <w:right w:val="single" w:sz="4" w:space="0" w:color="auto"/>
            </w:tcBorders>
            <w:vAlign w:val="center"/>
          </w:tcPr>
          <w:p w14:paraId="6500131D" w14:textId="77777777" w:rsidR="00657428" w:rsidRDefault="00000000">
            <w:pPr>
              <w:ind w:left="-128"/>
              <w:jc w:val="center"/>
              <w:rPr>
                <w:rFonts w:ascii="宋体" w:hAnsi="宋体"/>
                <w:color w:val="000000" w:themeColor="text1"/>
                <w:sz w:val="18"/>
                <w:szCs w:val="18"/>
              </w:rPr>
            </w:pPr>
            <w:r>
              <w:rPr>
                <w:rFonts w:ascii="宋体" w:hAnsi="宋体" w:hint="eastAsia"/>
                <w:color w:val="000000" w:themeColor="text1"/>
                <w:sz w:val="18"/>
                <w:szCs w:val="18"/>
              </w:rPr>
              <w:t>4</w:t>
            </w:r>
          </w:p>
        </w:tc>
        <w:tc>
          <w:tcPr>
            <w:tcW w:w="679" w:type="dxa"/>
            <w:tcBorders>
              <w:top w:val="single" w:sz="4" w:space="0" w:color="auto"/>
              <w:left w:val="single" w:sz="4" w:space="0" w:color="auto"/>
              <w:bottom w:val="single" w:sz="4" w:space="0" w:color="auto"/>
              <w:right w:val="single" w:sz="4" w:space="0" w:color="auto"/>
            </w:tcBorders>
            <w:vAlign w:val="center"/>
          </w:tcPr>
          <w:p w14:paraId="4EEA38EB"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0A96731B"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48CA7D38"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1B329FD8"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002AD46D"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0623FA7F"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2D4D83A6"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11C05148"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19FAFFE0"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4D3705DC"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52E8A412"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41EB3249"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76F4FC00"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2F7471E7"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214285F5"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1019D615"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4A36A172"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2CDC66A3"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1E5A34FD"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30" w:type="dxa"/>
            <w:tcBorders>
              <w:top w:val="single" w:sz="4" w:space="0" w:color="auto"/>
              <w:left w:val="single" w:sz="4" w:space="0" w:color="auto"/>
              <w:bottom w:val="single" w:sz="4" w:space="0" w:color="auto"/>
              <w:right w:val="single" w:sz="4" w:space="0" w:color="auto"/>
            </w:tcBorders>
            <w:vAlign w:val="center"/>
          </w:tcPr>
          <w:p w14:paraId="05AF831D"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r>
      <w:tr w:rsidR="00657428" w14:paraId="31250523" w14:textId="77777777">
        <w:trPr>
          <w:cantSplit/>
          <w:trHeight w:val="779"/>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tcPr>
          <w:p w14:paraId="3F57BE17" w14:textId="77777777" w:rsidR="00657428" w:rsidRDefault="00000000">
            <w:pPr>
              <w:spacing w:line="360" w:lineRule="auto"/>
              <w:ind w:left="-128"/>
              <w:jc w:val="center"/>
              <w:rPr>
                <w:rFonts w:ascii="宋体" w:hAnsi="宋体"/>
                <w:b/>
                <w:color w:val="000000" w:themeColor="text1"/>
                <w:sz w:val="18"/>
                <w:szCs w:val="18"/>
              </w:rPr>
            </w:pPr>
            <w:r>
              <w:rPr>
                <w:rFonts w:ascii="宋体" w:hAnsi="宋体" w:hint="eastAsia"/>
                <w:b/>
                <w:color w:val="000000" w:themeColor="text1"/>
                <w:sz w:val="18"/>
                <w:szCs w:val="18"/>
              </w:rPr>
              <w:t>三</w:t>
            </w:r>
          </w:p>
        </w:tc>
        <w:tc>
          <w:tcPr>
            <w:tcW w:w="603" w:type="dxa"/>
            <w:tcBorders>
              <w:top w:val="single" w:sz="4" w:space="0" w:color="auto"/>
              <w:left w:val="single" w:sz="4" w:space="0" w:color="auto"/>
              <w:bottom w:val="single" w:sz="4" w:space="0" w:color="auto"/>
              <w:right w:val="single" w:sz="4" w:space="0" w:color="auto"/>
            </w:tcBorders>
            <w:vAlign w:val="center"/>
          </w:tcPr>
          <w:p w14:paraId="24244F33" w14:textId="77777777" w:rsidR="00657428" w:rsidRDefault="00000000">
            <w:pPr>
              <w:ind w:left="-128"/>
              <w:jc w:val="center"/>
              <w:rPr>
                <w:rFonts w:ascii="宋体" w:hAnsi="宋体"/>
                <w:color w:val="000000" w:themeColor="text1"/>
                <w:sz w:val="18"/>
                <w:szCs w:val="18"/>
              </w:rPr>
            </w:pPr>
            <w:r>
              <w:rPr>
                <w:rFonts w:ascii="宋体" w:hAnsi="宋体" w:hint="eastAsia"/>
                <w:color w:val="000000" w:themeColor="text1"/>
                <w:sz w:val="18"/>
                <w:szCs w:val="18"/>
              </w:rPr>
              <w:t>5</w:t>
            </w:r>
          </w:p>
        </w:tc>
        <w:tc>
          <w:tcPr>
            <w:tcW w:w="679" w:type="dxa"/>
            <w:tcBorders>
              <w:top w:val="single" w:sz="4" w:space="0" w:color="auto"/>
              <w:left w:val="single" w:sz="4" w:space="0" w:color="auto"/>
              <w:bottom w:val="single" w:sz="4" w:space="0" w:color="auto"/>
              <w:right w:val="single" w:sz="4" w:space="0" w:color="auto"/>
            </w:tcBorders>
            <w:vAlign w:val="center"/>
          </w:tcPr>
          <w:p w14:paraId="1FFF1F03"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19557482"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7E635E76"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452BE0C2"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3F5A511D"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06E688D3"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551BBE79"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24670E29"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20970B72"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5D9ED201"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30EB560B"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4F50AA21"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649B8E6D"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3EB3CEA7"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130BBB75"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4423225D"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12EA1FBB"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3AD00986"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5A0A232F"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30" w:type="dxa"/>
            <w:tcBorders>
              <w:top w:val="single" w:sz="4" w:space="0" w:color="auto"/>
              <w:left w:val="single" w:sz="4" w:space="0" w:color="auto"/>
              <w:bottom w:val="single" w:sz="4" w:space="0" w:color="auto"/>
              <w:right w:val="single" w:sz="4" w:space="0" w:color="auto"/>
            </w:tcBorders>
            <w:vAlign w:val="center"/>
          </w:tcPr>
          <w:p w14:paraId="51F4A32E"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r>
      <w:tr w:rsidR="00657428" w14:paraId="0F685F2C" w14:textId="77777777">
        <w:trPr>
          <w:cantSplit/>
          <w:trHeight w:val="779"/>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7442D8FE" w14:textId="77777777" w:rsidR="00657428" w:rsidRDefault="00657428">
            <w:pPr>
              <w:spacing w:line="360" w:lineRule="auto"/>
              <w:ind w:left="-128"/>
              <w:jc w:val="center"/>
              <w:rPr>
                <w:rFonts w:ascii="宋体" w:hAnsi="宋体"/>
                <w:color w:val="000000" w:themeColor="text1"/>
                <w:sz w:val="18"/>
                <w:szCs w:val="18"/>
              </w:rPr>
            </w:pPr>
          </w:p>
        </w:tc>
        <w:tc>
          <w:tcPr>
            <w:tcW w:w="603" w:type="dxa"/>
            <w:tcBorders>
              <w:top w:val="single" w:sz="4" w:space="0" w:color="auto"/>
              <w:left w:val="single" w:sz="4" w:space="0" w:color="auto"/>
              <w:bottom w:val="single" w:sz="4" w:space="0" w:color="auto"/>
              <w:right w:val="single" w:sz="4" w:space="0" w:color="auto"/>
            </w:tcBorders>
            <w:vAlign w:val="center"/>
          </w:tcPr>
          <w:p w14:paraId="438B7AD7" w14:textId="77777777" w:rsidR="00657428" w:rsidRDefault="00000000">
            <w:pPr>
              <w:ind w:left="-128"/>
              <w:jc w:val="center"/>
              <w:rPr>
                <w:rFonts w:ascii="宋体" w:hAnsi="宋体"/>
                <w:color w:val="000000" w:themeColor="text1"/>
                <w:sz w:val="18"/>
                <w:szCs w:val="18"/>
              </w:rPr>
            </w:pPr>
            <w:r>
              <w:rPr>
                <w:rFonts w:ascii="宋体" w:hAnsi="宋体" w:hint="eastAsia"/>
                <w:color w:val="000000" w:themeColor="text1"/>
                <w:sz w:val="18"/>
                <w:szCs w:val="18"/>
              </w:rPr>
              <w:t>6</w:t>
            </w:r>
          </w:p>
        </w:tc>
        <w:tc>
          <w:tcPr>
            <w:tcW w:w="679" w:type="dxa"/>
            <w:tcBorders>
              <w:top w:val="single" w:sz="4" w:space="0" w:color="auto"/>
              <w:left w:val="single" w:sz="4" w:space="0" w:color="auto"/>
              <w:bottom w:val="single" w:sz="4" w:space="0" w:color="auto"/>
              <w:right w:val="single" w:sz="4" w:space="0" w:color="auto"/>
            </w:tcBorders>
            <w:vAlign w:val="center"/>
          </w:tcPr>
          <w:p w14:paraId="58F4599A"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311E5E6F"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75199AF8"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725B0358"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289C2C80"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0A63E2C6"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34FF8937"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4A3FE12A"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0FADEE77"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1EA1F56B"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4650C776"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2400DF8C"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508CC3FE"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4347C1B6"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14:paraId="32DF462C"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3A93E4C5"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56BC2ACA"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0BC25D54"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79" w:type="dxa"/>
            <w:tcBorders>
              <w:top w:val="single" w:sz="4" w:space="0" w:color="auto"/>
              <w:left w:val="single" w:sz="4" w:space="0" w:color="auto"/>
              <w:bottom w:val="single" w:sz="4" w:space="0" w:color="auto"/>
              <w:right w:val="single" w:sz="4" w:space="0" w:color="auto"/>
            </w:tcBorders>
            <w:vAlign w:val="center"/>
          </w:tcPr>
          <w:p w14:paraId="3A83201B" w14:textId="77777777" w:rsidR="00657428" w:rsidRDefault="00000000">
            <w:pPr>
              <w:jc w:val="center"/>
              <w:rPr>
                <w:rFonts w:ascii="宋体" w:hAnsi="宋体"/>
                <w:color w:val="000000" w:themeColor="text1"/>
                <w:sz w:val="18"/>
                <w:szCs w:val="18"/>
              </w:rPr>
            </w:pPr>
            <w:r>
              <w:rPr>
                <w:rFonts w:hint="eastAsia"/>
                <w:color w:val="000000" w:themeColor="text1"/>
                <w:sz w:val="18"/>
                <w:szCs w:val="18"/>
              </w:rPr>
              <w:t>◇</w:t>
            </w:r>
          </w:p>
        </w:tc>
        <w:tc>
          <w:tcPr>
            <w:tcW w:w="630" w:type="dxa"/>
            <w:tcBorders>
              <w:top w:val="single" w:sz="4" w:space="0" w:color="auto"/>
              <w:left w:val="single" w:sz="4" w:space="0" w:color="auto"/>
              <w:bottom w:val="single" w:sz="4" w:space="0" w:color="auto"/>
              <w:right w:val="single" w:sz="4" w:space="0" w:color="auto"/>
            </w:tcBorders>
            <w:vAlign w:val="center"/>
          </w:tcPr>
          <w:p w14:paraId="53737550" w14:textId="77777777" w:rsidR="00657428" w:rsidRDefault="00000000">
            <w:pPr>
              <w:jc w:val="center"/>
              <w:rPr>
                <w:rFonts w:ascii="宋体" w:hAnsi="宋体"/>
                <w:color w:val="000000" w:themeColor="text1"/>
                <w:sz w:val="18"/>
                <w:szCs w:val="18"/>
              </w:rPr>
            </w:pPr>
            <w:r>
              <w:rPr>
                <w:rFonts w:ascii="宋体" w:hAnsi="宋体" w:hint="eastAsia"/>
                <w:color w:val="000000" w:themeColor="text1"/>
                <w:sz w:val="18"/>
                <w:szCs w:val="18"/>
              </w:rPr>
              <w:t>●</w:t>
            </w:r>
          </w:p>
        </w:tc>
      </w:tr>
      <w:tr w:rsidR="00657428" w14:paraId="58AE3BA3" w14:textId="77777777">
        <w:trPr>
          <w:cantSplit/>
          <w:trHeight w:val="779"/>
          <w:jc w:val="center"/>
        </w:trPr>
        <w:tc>
          <w:tcPr>
            <w:tcW w:w="14698" w:type="dxa"/>
            <w:gridSpan w:val="22"/>
            <w:tcBorders>
              <w:top w:val="single" w:sz="4" w:space="0" w:color="auto"/>
              <w:left w:val="single" w:sz="4" w:space="0" w:color="auto"/>
              <w:bottom w:val="single" w:sz="4" w:space="0" w:color="auto"/>
              <w:right w:val="single" w:sz="4" w:space="0" w:color="auto"/>
            </w:tcBorders>
            <w:vAlign w:val="center"/>
          </w:tcPr>
          <w:p w14:paraId="3217DE0C" w14:textId="77777777" w:rsidR="00657428" w:rsidRDefault="00000000">
            <w:pPr>
              <w:spacing w:line="360" w:lineRule="auto"/>
              <w:jc w:val="center"/>
              <w:rPr>
                <w:rFonts w:ascii="宋体" w:hAnsi="宋体"/>
                <w:color w:val="000000" w:themeColor="text1"/>
                <w:sz w:val="18"/>
                <w:szCs w:val="18"/>
              </w:rPr>
            </w:pPr>
            <w:r>
              <w:rPr>
                <w:rFonts w:ascii="宋体" w:hAnsi="宋体" w:hint="eastAsia"/>
                <w:color w:val="000000" w:themeColor="text1"/>
                <w:sz w:val="18"/>
                <w:szCs w:val="18"/>
              </w:rPr>
              <w:t>符号说明：★军训、入学教育、毕业教育、消防安全教育和培训△课程实习▽职业技能鉴定●毕业论文◇岗位实习 ※理论及实践课程☆考试◎社会实践＊一体化教学</w:t>
            </w:r>
          </w:p>
        </w:tc>
      </w:tr>
    </w:tbl>
    <w:p w14:paraId="2F32CEC8" w14:textId="77777777" w:rsidR="00657428" w:rsidRDefault="00000000">
      <w:pPr>
        <w:tabs>
          <w:tab w:val="left" w:pos="5430"/>
        </w:tabs>
        <w:spacing w:line="360" w:lineRule="auto"/>
        <w:rPr>
          <w:rFonts w:ascii="宋体" w:hAnsi="宋体"/>
          <w:b/>
          <w:color w:val="000000" w:themeColor="text1"/>
          <w:sz w:val="28"/>
        </w:rPr>
        <w:sectPr w:rsidR="00657428">
          <w:footerReference w:type="default" r:id="rId12"/>
          <w:pgSz w:w="16838" w:h="11906" w:orient="landscape"/>
          <w:pgMar w:top="1418" w:right="1134" w:bottom="568" w:left="1134" w:header="964" w:footer="1304" w:gutter="0"/>
          <w:pgNumType w:fmt="numberInDash"/>
          <w:cols w:space="720"/>
          <w:docGrid w:linePitch="312"/>
        </w:sectPr>
      </w:pPr>
      <w:r>
        <w:rPr>
          <w:rFonts w:ascii="宋体" w:hAnsi="宋体"/>
          <w:b/>
          <w:color w:val="000000" w:themeColor="text1"/>
          <w:sz w:val="28"/>
        </w:rPr>
        <w:tab/>
      </w:r>
    </w:p>
    <w:bookmarkStart w:id="22" w:name="_Toc38299254"/>
    <w:bookmarkStart w:id="23" w:name="_Toc38201841"/>
    <w:bookmarkStart w:id="24" w:name="_Hlk109044795"/>
    <w:p w14:paraId="4B339E14" w14:textId="77777777" w:rsidR="00657428" w:rsidRDefault="00000000">
      <w:pPr>
        <w:pStyle w:val="afb"/>
        <w:ind w:left="0" w:firstLineChars="200" w:firstLine="562"/>
        <w:jc w:val="both"/>
        <w:outlineLvl w:val="9"/>
        <w:rPr>
          <w:color w:val="000000" w:themeColor="text1"/>
        </w:rPr>
      </w:pPr>
      <w:r>
        <w:rPr>
          <w:color w:val="000000" w:themeColor="text1"/>
        </w:rPr>
        <w:lastRenderedPageBreak/>
        <w:fldChar w:fldCharType="begin"/>
      </w:r>
      <w:r>
        <w:rPr>
          <w:color w:val="000000" w:themeColor="text1"/>
        </w:rPr>
        <w:instrText xml:space="preserve"> </w:instrText>
      </w:r>
      <w:r>
        <w:rPr>
          <w:rFonts w:hint="eastAsia"/>
          <w:color w:val="000000" w:themeColor="text1"/>
        </w:rPr>
        <w:instrText>= 8 \* CHINESENUM3</w:instrText>
      </w:r>
      <w:r>
        <w:rPr>
          <w:color w:val="000000" w:themeColor="text1"/>
        </w:rPr>
        <w:instrText xml:space="preserve"> </w:instrText>
      </w:r>
      <w:r>
        <w:rPr>
          <w:color w:val="000000" w:themeColor="text1"/>
        </w:rPr>
        <w:fldChar w:fldCharType="separate"/>
      </w:r>
      <w:r>
        <w:rPr>
          <w:rFonts w:hint="eastAsia"/>
          <w:color w:val="000000" w:themeColor="text1"/>
        </w:rPr>
        <w:t>八</w:t>
      </w:r>
      <w:r>
        <w:rPr>
          <w:color w:val="000000" w:themeColor="text1"/>
        </w:rPr>
        <w:fldChar w:fldCharType="end"/>
      </w:r>
      <w:r>
        <w:rPr>
          <w:rFonts w:hint="eastAsia"/>
          <w:color w:val="000000" w:themeColor="text1"/>
        </w:rPr>
        <w:t>、实施与保障</w:t>
      </w:r>
      <w:bookmarkEnd w:id="22"/>
      <w:bookmarkEnd w:id="23"/>
    </w:p>
    <w:p w14:paraId="164453CA" w14:textId="77777777" w:rsidR="00657428" w:rsidRDefault="00000000">
      <w:pPr>
        <w:pStyle w:val="afc"/>
        <w:ind w:firstLineChars="200" w:firstLine="482"/>
        <w:jc w:val="both"/>
        <w:outlineLvl w:val="9"/>
        <w:rPr>
          <w:rFonts w:asciiTheme="minorEastAsia" w:eastAsiaTheme="minorEastAsia" w:hAnsiTheme="minorEastAsia"/>
          <w:color w:val="000000" w:themeColor="text1"/>
          <w:szCs w:val="24"/>
        </w:rPr>
      </w:pPr>
      <w:bookmarkStart w:id="25" w:name="_Toc38201842"/>
      <w:bookmarkStart w:id="26" w:name="_Toc38299255"/>
      <w:r>
        <w:rPr>
          <w:rFonts w:asciiTheme="minorEastAsia" w:eastAsiaTheme="minorEastAsia" w:hAnsiTheme="minorEastAsia" w:hint="eastAsia"/>
          <w:color w:val="000000" w:themeColor="text1"/>
          <w:szCs w:val="24"/>
        </w:rPr>
        <w:t>（一）师资队伍</w:t>
      </w:r>
      <w:bookmarkEnd w:id="25"/>
      <w:bookmarkEnd w:id="26"/>
    </w:p>
    <w:p w14:paraId="564F1CC9" w14:textId="77777777" w:rsidR="00657428" w:rsidRDefault="00000000">
      <w:pPr>
        <w:pStyle w:val="afc"/>
        <w:ind w:firstLineChars="200" w:firstLine="420"/>
        <w:outlineLvl w:val="9"/>
        <w:rPr>
          <w:rFonts w:asciiTheme="minorEastAsia" w:eastAsiaTheme="minorEastAsia" w:hAnsiTheme="minorEastAsia" w:cs="Times New Roman"/>
          <w:b w:val="0"/>
          <w:bCs/>
          <w:color w:val="000000" w:themeColor="text1"/>
          <w:sz w:val="21"/>
          <w:szCs w:val="21"/>
        </w:rPr>
      </w:pPr>
      <w:bookmarkStart w:id="27" w:name="_Toc38299256"/>
      <w:bookmarkStart w:id="28" w:name="_Toc38201843"/>
      <w:r>
        <w:rPr>
          <w:rFonts w:asciiTheme="minorEastAsia" w:eastAsiaTheme="minorEastAsia" w:hAnsiTheme="minorEastAsia" w:cs="Times New Roman" w:hint="eastAsia"/>
          <w:b w:val="0"/>
          <w:bCs/>
          <w:color w:val="000000" w:themeColor="text1"/>
          <w:sz w:val="21"/>
          <w:szCs w:val="21"/>
        </w:rPr>
        <w:t>按照“四有好老师”“四个相统一”“四个引路人”的要求建设专业教师队伍，将师德师风作为教师队伍建设的第一标准。</w:t>
      </w:r>
    </w:p>
    <w:p w14:paraId="341031E6"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1 \* GB1</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⒈</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队伍结构</w:t>
      </w:r>
    </w:p>
    <w:p w14:paraId="6C570717"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学生数与本专业专任教师数比例12:1，双师</w:t>
      </w:r>
      <w:proofErr w:type="gramStart"/>
      <w:r>
        <w:rPr>
          <w:rFonts w:asciiTheme="minorEastAsia" w:eastAsiaTheme="minorEastAsia" w:hAnsiTheme="minorEastAsia" w:cs="Times New Roman" w:hint="eastAsia"/>
          <w:b w:val="0"/>
          <w:bCs/>
          <w:color w:val="000000" w:themeColor="text1"/>
          <w:sz w:val="21"/>
          <w:szCs w:val="21"/>
        </w:rPr>
        <w:t>型教师占专业</w:t>
      </w:r>
      <w:proofErr w:type="gramEnd"/>
      <w:r>
        <w:rPr>
          <w:rFonts w:asciiTheme="minorEastAsia" w:eastAsiaTheme="minorEastAsia" w:hAnsiTheme="minorEastAsia" w:cs="Times New Roman" w:hint="eastAsia"/>
          <w:b w:val="0"/>
          <w:bCs/>
          <w:color w:val="000000" w:themeColor="text1"/>
          <w:sz w:val="21"/>
          <w:szCs w:val="21"/>
        </w:rPr>
        <w:t>教师比为65%，专任教师队伍从职称、年龄等方面形成合理的梯队结构。</w:t>
      </w:r>
    </w:p>
    <w:p w14:paraId="61B7E295"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2 \* GB1</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⒉</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专任教师</w:t>
      </w:r>
    </w:p>
    <w:p w14:paraId="667C5740"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具有高校教师资格和本专业领域有关证书；有理想信念、有道德情操、有扎实学识、有仁爱之心；具有会计相关专业本科及以上学历；具有扎实的本专业相关理论功底和实践能力；具有较强的信息化教学能力，能够开展课程教学改革和科学研究；每5年累计不少于6个月的企业实践经历。</w:t>
      </w:r>
    </w:p>
    <w:p w14:paraId="4B2C2C62"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3 \* GB1</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⒊</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专业带头人</w:t>
      </w:r>
    </w:p>
    <w:p w14:paraId="78AF8849"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具有高级职称，能够较好地把握国内外行业、专业发展，能广泛联系行业企业，了解行业企业对本专业人才的需求实际，教学设计、专业研究能力强，组织开展教科研工作能力强，在本区域或本领域具有一定的专业影响力。</w:t>
      </w:r>
    </w:p>
    <w:p w14:paraId="010C4CD0"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4 \* GB1</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⒋</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兼职教师</w:t>
      </w:r>
    </w:p>
    <w:p w14:paraId="4FEB7771"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主要从相关行业企业聘任，具备良好的思想政治素质、职业道德和工匠精神，具有扎实的专业知识和丰富的实际工作经验，具有会计师及以上职称，能承担专业课程教学、实习实</w:t>
      </w:r>
      <w:proofErr w:type="gramStart"/>
      <w:r>
        <w:rPr>
          <w:rFonts w:asciiTheme="minorEastAsia" w:eastAsiaTheme="minorEastAsia" w:hAnsiTheme="minorEastAsia" w:cs="Times New Roman" w:hint="eastAsia"/>
          <w:b w:val="0"/>
          <w:bCs/>
          <w:color w:val="000000" w:themeColor="text1"/>
          <w:sz w:val="21"/>
          <w:szCs w:val="21"/>
        </w:rPr>
        <w:t>训指导</w:t>
      </w:r>
      <w:proofErr w:type="gramEnd"/>
      <w:r>
        <w:rPr>
          <w:rFonts w:asciiTheme="minorEastAsia" w:eastAsiaTheme="minorEastAsia" w:hAnsiTheme="minorEastAsia" w:cs="Times New Roman" w:hint="eastAsia"/>
          <w:b w:val="0"/>
          <w:bCs/>
          <w:color w:val="000000" w:themeColor="text1"/>
          <w:sz w:val="21"/>
          <w:szCs w:val="21"/>
        </w:rPr>
        <w:t>和学生职业发展规划指导等教学任务。</w:t>
      </w:r>
    </w:p>
    <w:p w14:paraId="17520684" w14:textId="77777777" w:rsidR="00657428" w:rsidRDefault="00000000">
      <w:pPr>
        <w:pStyle w:val="afc"/>
        <w:ind w:firstLineChars="200" w:firstLine="482"/>
        <w:jc w:val="both"/>
        <w:outlineLvl w:val="9"/>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（二）教学设施</w:t>
      </w:r>
      <w:bookmarkEnd w:id="27"/>
      <w:bookmarkEnd w:id="28"/>
    </w:p>
    <w:p w14:paraId="40D0BA70"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bookmarkStart w:id="29" w:name="_Toc38201844"/>
      <w:bookmarkStart w:id="30" w:name="_Toc38299257"/>
      <w:r>
        <w:rPr>
          <w:rFonts w:asciiTheme="minorEastAsia" w:eastAsiaTheme="minorEastAsia" w:hAnsiTheme="minorEastAsia" w:cs="Times New Roman" w:hint="eastAsia"/>
          <w:b w:val="0"/>
          <w:bCs/>
          <w:color w:val="000000" w:themeColor="text1"/>
          <w:sz w:val="21"/>
          <w:szCs w:val="21"/>
        </w:rPr>
        <w:t>教学设施主要包括能够满足正常的课程教学、实习实训所需的专业教室、校内实训室和校外实训基地。</w:t>
      </w:r>
    </w:p>
    <w:p w14:paraId="228D3547"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1 \* GB1</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⒈</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专业教室基本条件</w:t>
      </w:r>
    </w:p>
    <w:p w14:paraId="1E41AF6D"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一般配备黑（白）板、多媒体计算机、投影设备、音响设备，互联网接入或</w:t>
      </w:r>
      <w:proofErr w:type="spellStart"/>
      <w:r>
        <w:rPr>
          <w:rFonts w:asciiTheme="minorEastAsia" w:eastAsiaTheme="minorEastAsia" w:hAnsiTheme="minorEastAsia" w:cs="Times New Roman" w:hint="eastAsia"/>
          <w:b w:val="0"/>
          <w:bCs/>
          <w:color w:val="000000" w:themeColor="text1"/>
          <w:sz w:val="21"/>
          <w:szCs w:val="21"/>
        </w:rPr>
        <w:t>WiFi</w:t>
      </w:r>
      <w:proofErr w:type="spellEnd"/>
      <w:r>
        <w:rPr>
          <w:rFonts w:asciiTheme="minorEastAsia" w:eastAsiaTheme="minorEastAsia" w:hAnsiTheme="minorEastAsia" w:cs="Times New Roman" w:hint="eastAsia"/>
          <w:b w:val="0"/>
          <w:bCs/>
          <w:color w:val="000000" w:themeColor="text1"/>
          <w:sz w:val="21"/>
          <w:szCs w:val="21"/>
        </w:rPr>
        <w:t>环境，并具有网络安全防护措施。安装应急照明装置并保持良好状态，符合紧急疏散要求、标志明显、保持逃生通道畅通无阻。</w:t>
      </w:r>
    </w:p>
    <w:p w14:paraId="58F398C6"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2 \* GB1</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⒉</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校内实训</w:t>
      </w:r>
      <w:proofErr w:type="gramStart"/>
      <w:r>
        <w:rPr>
          <w:rFonts w:asciiTheme="minorEastAsia" w:eastAsiaTheme="minorEastAsia" w:hAnsiTheme="minorEastAsia" w:cs="Times New Roman" w:hint="eastAsia"/>
          <w:b w:val="0"/>
          <w:bCs/>
          <w:color w:val="000000" w:themeColor="text1"/>
          <w:sz w:val="21"/>
          <w:szCs w:val="21"/>
        </w:rPr>
        <w:t>室基本</w:t>
      </w:r>
      <w:proofErr w:type="gramEnd"/>
      <w:r>
        <w:rPr>
          <w:rFonts w:asciiTheme="minorEastAsia" w:eastAsiaTheme="minorEastAsia" w:hAnsiTheme="minorEastAsia" w:cs="Times New Roman" w:hint="eastAsia"/>
          <w:b w:val="0"/>
          <w:bCs/>
          <w:color w:val="000000" w:themeColor="text1"/>
          <w:sz w:val="21"/>
          <w:szCs w:val="21"/>
        </w:rPr>
        <w:t>要求</w:t>
      </w:r>
    </w:p>
    <w:p w14:paraId="1438DC44" w14:textId="77777777" w:rsidR="00657428" w:rsidRDefault="00000000">
      <w:pPr>
        <w:pStyle w:val="afc"/>
        <w:snapToGrid/>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1 \* GB2</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⑴</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会计基本技能实训室</w:t>
      </w:r>
    </w:p>
    <w:p w14:paraId="6466EB9A" w14:textId="5AD10FD3" w:rsidR="00657428" w:rsidRDefault="00000000">
      <w:pPr>
        <w:pStyle w:val="afc"/>
        <w:snapToGrid/>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配备实训工作台、计算机(安装教学管理系统)、投影设备和音响设备、点钞和捆钞机、凭证装订机；练功</w:t>
      </w:r>
      <w:proofErr w:type="gramStart"/>
      <w:r>
        <w:rPr>
          <w:rFonts w:asciiTheme="minorEastAsia" w:eastAsiaTheme="minorEastAsia" w:hAnsiTheme="minorEastAsia" w:cs="Times New Roman" w:hint="eastAsia"/>
          <w:b w:val="0"/>
          <w:bCs/>
          <w:color w:val="000000" w:themeColor="text1"/>
          <w:sz w:val="21"/>
          <w:szCs w:val="21"/>
        </w:rPr>
        <w:t>券</w:t>
      </w:r>
      <w:proofErr w:type="gramEnd"/>
      <w:r>
        <w:rPr>
          <w:rFonts w:asciiTheme="minorEastAsia" w:eastAsiaTheme="minorEastAsia" w:hAnsiTheme="minorEastAsia" w:cs="Times New Roman" w:hint="eastAsia"/>
          <w:b w:val="0"/>
          <w:bCs/>
          <w:color w:val="000000" w:themeColor="text1"/>
          <w:sz w:val="21"/>
          <w:szCs w:val="21"/>
        </w:rPr>
        <w:t>、捆钞纸、书写纸、文件柜以及相关实训用资料和工具；互联网接入或</w:t>
      </w:r>
      <w:proofErr w:type="spellStart"/>
      <w:r>
        <w:rPr>
          <w:rFonts w:asciiTheme="minorEastAsia" w:eastAsiaTheme="minorEastAsia" w:hAnsiTheme="minorEastAsia" w:cs="Times New Roman" w:hint="eastAsia"/>
          <w:b w:val="0"/>
          <w:bCs/>
          <w:color w:val="000000" w:themeColor="text1"/>
          <w:sz w:val="21"/>
          <w:szCs w:val="21"/>
        </w:rPr>
        <w:t>WiFi</w:t>
      </w:r>
      <w:proofErr w:type="spellEnd"/>
      <w:r>
        <w:rPr>
          <w:rFonts w:asciiTheme="minorEastAsia" w:eastAsiaTheme="minorEastAsia" w:hAnsiTheme="minorEastAsia" w:cs="Times New Roman" w:hint="eastAsia"/>
          <w:b w:val="0"/>
          <w:bCs/>
          <w:color w:val="000000" w:themeColor="text1"/>
          <w:sz w:val="21"/>
          <w:szCs w:val="21"/>
        </w:rPr>
        <w:t>环境。支持分班进行点钞捆钞、凭证整理与装订、小键盘录入、会计书写、办公软件应用等会计基本技能实训。</w:t>
      </w:r>
    </w:p>
    <w:p w14:paraId="5B69570C" w14:textId="77777777" w:rsidR="00657428" w:rsidRDefault="00000000">
      <w:pPr>
        <w:pStyle w:val="afc"/>
        <w:snapToGrid/>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lastRenderedPageBreak/>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2 \* GB2</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⑵</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会计岗位实训室</w:t>
      </w:r>
    </w:p>
    <w:p w14:paraId="733D5AF9" w14:textId="77777777" w:rsidR="00657428" w:rsidRDefault="00000000">
      <w:pPr>
        <w:pStyle w:val="afc"/>
        <w:snapToGrid/>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营造仿真企业财务室工作环境，配备隔断式工位台、计算机（安装教学管理系统以及相关实训系统）、凭证装订机、打印机、投影设备和音响设备；文件柜以及相关实训用资料和工具；互联网接入或</w:t>
      </w:r>
      <w:proofErr w:type="spellStart"/>
      <w:r>
        <w:rPr>
          <w:rFonts w:asciiTheme="minorEastAsia" w:eastAsiaTheme="minorEastAsia" w:hAnsiTheme="minorEastAsia" w:cs="Times New Roman" w:hint="eastAsia"/>
          <w:b w:val="0"/>
          <w:bCs/>
          <w:color w:val="000000" w:themeColor="text1"/>
          <w:sz w:val="21"/>
          <w:szCs w:val="21"/>
        </w:rPr>
        <w:t>WiFi</w:t>
      </w:r>
      <w:proofErr w:type="spellEnd"/>
      <w:r>
        <w:rPr>
          <w:rFonts w:asciiTheme="minorEastAsia" w:eastAsiaTheme="minorEastAsia" w:hAnsiTheme="minorEastAsia" w:cs="Times New Roman" w:hint="eastAsia"/>
          <w:b w:val="0"/>
          <w:bCs/>
          <w:color w:val="000000" w:themeColor="text1"/>
          <w:sz w:val="21"/>
          <w:szCs w:val="21"/>
        </w:rPr>
        <w:t>环境。支持会计岗位手工实训和信息化实训。</w:t>
      </w:r>
    </w:p>
    <w:p w14:paraId="13D7E6B7" w14:textId="77777777" w:rsidR="00657428" w:rsidRDefault="00000000">
      <w:pPr>
        <w:pStyle w:val="afc"/>
        <w:snapToGrid/>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3 \* GB2</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⑶</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ERP沙盘实训室</w:t>
      </w:r>
    </w:p>
    <w:p w14:paraId="5CBAAF74" w14:textId="6F6A4474" w:rsidR="00657428" w:rsidRDefault="00000000">
      <w:pPr>
        <w:pStyle w:val="afc"/>
        <w:snapToGrid/>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配置实训工作台，计算机（安装教学管理系统以及相关 ERP 实训软件）、投影设备和音响设备；文件柜以及相关实训用资料和工具；互联网接入或</w:t>
      </w:r>
      <w:proofErr w:type="spellStart"/>
      <w:r>
        <w:rPr>
          <w:rFonts w:asciiTheme="minorEastAsia" w:eastAsiaTheme="minorEastAsia" w:hAnsiTheme="minorEastAsia" w:cs="Times New Roman" w:hint="eastAsia"/>
          <w:b w:val="0"/>
          <w:bCs/>
          <w:color w:val="000000" w:themeColor="text1"/>
          <w:sz w:val="21"/>
          <w:szCs w:val="21"/>
        </w:rPr>
        <w:t>WiFi</w:t>
      </w:r>
      <w:proofErr w:type="spellEnd"/>
      <w:r>
        <w:rPr>
          <w:rFonts w:asciiTheme="minorEastAsia" w:eastAsiaTheme="minorEastAsia" w:hAnsiTheme="minorEastAsia" w:cs="Times New Roman" w:hint="eastAsia"/>
          <w:b w:val="0"/>
          <w:bCs/>
          <w:color w:val="000000" w:themeColor="text1"/>
          <w:sz w:val="21"/>
          <w:szCs w:val="21"/>
        </w:rPr>
        <w:t>环境。支持模拟企业经营实训。</w:t>
      </w:r>
    </w:p>
    <w:p w14:paraId="00E9DF18" w14:textId="77777777" w:rsidR="00657428" w:rsidRDefault="00000000">
      <w:pPr>
        <w:pStyle w:val="afc"/>
        <w:snapToGrid/>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4 \* GB2</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⑷</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会计数字化实训室</w:t>
      </w:r>
    </w:p>
    <w:p w14:paraId="2720490D" w14:textId="77777777" w:rsidR="00657428" w:rsidRDefault="00000000">
      <w:pPr>
        <w:pStyle w:val="afc"/>
        <w:snapToGrid/>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配置实训工作台，计算机（安装教学管理系统以及会计综合实训软件）、投影设备和音响设备；文件柜以及相关实训用资料和工具；互联网接入或</w:t>
      </w:r>
      <w:proofErr w:type="spellStart"/>
      <w:r>
        <w:rPr>
          <w:rFonts w:asciiTheme="minorEastAsia" w:eastAsiaTheme="minorEastAsia" w:hAnsiTheme="minorEastAsia" w:cs="Times New Roman" w:hint="eastAsia"/>
          <w:b w:val="0"/>
          <w:bCs/>
          <w:color w:val="000000" w:themeColor="text1"/>
          <w:sz w:val="21"/>
          <w:szCs w:val="21"/>
        </w:rPr>
        <w:t>WiFi</w:t>
      </w:r>
      <w:proofErr w:type="spellEnd"/>
      <w:r>
        <w:rPr>
          <w:rFonts w:asciiTheme="minorEastAsia" w:eastAsiaTheme="minorEastAsia" w:hAnsiTheme="minorEastAsia" w:cs="Times New Roman" w:hint="eastAsia"/>
          <w:b w:val="0"/>
          <w:bCs/>
          <w:color w:val="000000" w:themeColor="text1"/>
          <w:sz w:val="21"/>
          <w:szCs w:val="21"/>
        </w:rPr>
        <w:t>环境。支持财务会计基础、管理会计基础、出纳业务操作、企业财务会计、纳税实务、企业成本核算与管理、会计信息系统应用、企业财务管理、企业财务分析、企业内部控制、会计制度设计等专业课程实训。</w:t>
      </w:r>
    </w:p>
    <w:p w14:paraId="1C9F4D72" w14:textId="77777777" w:rsidR="00657428" w:rsidRDefault="00000000">
      <w:pPr>
        <w:pStyle w:val="afc"/>
        <w:snapToGrid/>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5 \* GB2</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⑸</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会计信息化实训室</w:t>
      </w:r>
    </w:p>
    <w:p w14:paraId="266AC59A" w14:textId="77777777" w:rsidR="00657428" w:rsidRDefault="00000000">
      <w:pPr>
        <w:pStyle w:val="afc"/>
        <w:snapToGrid/>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配有计算机、投影仪等设备，软件包括用友U8财务软件、大数据分析账号及金山表格。支持总账系统核算与管理、应收</w:t>
      </w:r>
      <w:proofErr w:type="gramStart"/>
      <w:r>
        <w:rPr>
          <w:rFonts w:asciiTheme="minorEastAsia" w:eastAsiaTheme="minorEastAsia" w:hAnsiTheme="minorEastAsia" w:cs="Times New Roman" w:hint="eastAsia"/>
          <w:b w:val="0"/>
          <w:bCs/>
          <w:color w:val="000000" w:themeColor="text1"/>
          <w:sz w:val="21"/>
          <w:szCs w:val="21"/>
        </w:rPr>
        <w:t>款系统</w:t>
      </w:r>
      <w:proofErr w:type="gramEnd"/>
      <w:r>
        <w:rPr>
          <w:rFonts w:asciiTheme="minorEastAsia" w:eastAsiaTheme="minorEastAsia" w:hAnsiTheme="minorEastAsia" w:cs="Times New Roman" w:hint="eastAsia"/>
          <w:b w:val="0"/>
          <w:bCs/>
          <w:color w:val="000000" w:themeColor="text1"/>
          <w:sz w:val="21"/>
          <w:szCs w:val="21"/>
        </w:rPr>
        <w:t>核算与管理、应付</w:t>
      </w:r>
      <w:proofErr w:type="gramStart"/>
      <w:r>
        <w:rPr>
          <w:rFonts w:asciiTheme="minorEastAsia" w:eastAsiaTheme="minorEastAsia" w:hAnsiTheme="minorEastAsia" w:cs="Times New Roman" w:hint="eastAsia"/>
          <w:b w:val="0"/>
          <w:bCs/>
          <w:color w:val="000000" w:themeColor="text1"/>
          <w:sz w:val="21"/>
          <w:szCs w:val="21"/>
        </w:rPr>
        <w:t>款系统</w:t>
      </w:r>
      <w:proofErr w:type="gramEnd"/>
      <w:r>
        <w:rPr>
          <w:rFonts w:asciiTheme="minorEastAsia" w:eastAsiaTheme="minorEastAsia" w:hAnsiTheme="minorEastAsia" w:cs="Times New Roman" w:hint="eastAsia"/>
          <w:b w:val="0"/>
          <w:bCs/>
          <w:color w:val="000000" w:themeColor="text1"/>
          <w:sz w:val="21"/>
          <w:szCs w:val="21"/>
        </w:rPr>
        <w:t>核算与管理、固定资产系统核算与管理、常用财务信息的数据提取，常用会计表格编制管理与分析、时间价值函数计算、财务比率指标分析等。主要实现各种财务类软件的操作应用，满足学生对会计电算化类、财务管理类等实际工作的实验，以及金山表格数据分析，让学生掌握会计、审计、财务资金、数据分析软件应用等管理的具体工作。</w:t>
      </w:r>
    </w:p>
    <w:p w14:paraId="692B6319"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3 \* GB1</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⒊</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校外实训基地基本要求</w:t>
      </w:r>
    </w:p>
    <w:p w14:paraId="4085967A" w14:textId="77777777" w:rsidR="00657428" w:rsidRDefault="00000000">
      <w:pPr>
        <w:pStyle w:val="afc"/>
        <w:adjustRightInd w:val="0"/>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具有稳定的校外实训基地。能够提供开展会计专业相关实训活动，实</w:t>
      </w:r>
      <w:proofErr w:type="gramStart"/>
      <w:r>
        <w:rPr>
          <w:rFonts w:asciiTheme="minorEastAsia" w:eastAsiaTheme="minorEastAsia" w:hAnsiTheme="minorEastAsia" w:cs="Times New Roman" w:hint="eastAsia"/>
          <w:b w:val="0"/>
          <w:bCs/>
          <w:color w:val="000000" w:themeColor="text1"/>
          <w:sz w:val="21"/>
          <w:szCs w:val="21"/>
        </w:rPr>
        <w:t>训设施</w:t>
      </w:r>
      <w:proofErr w:type="gramEnd"/>
      <w:r>
        <w:rPr>
          <w:rFonts w:asciiTheme="minorEastAsia" w:eastAsiaTheme="minorEastAsia" w:hAnsiTheme="minorEastAsia" w:cs="Times New Roman" w:hint="eastAsia"/>
          <w:b w:val="0"/>
          <w:bCs/>
          <w:color w:val="000000" w:themeColor="text1"/>
          <w:sz w:val="21"/>
          <w:szCs w:val="21"/>
        </w:rPr>
        <w:t>齐备，实训岗位、实</w:t>
      </w:r>
      <w:proofErr w:type="gramStart"/>
      <w:r>
        <w:rPr>
          <w:rFonts w:asciiTheme="minorEastAsia" w:eastAsiaTheme="minorEastAsia" w:hAnsiTheme="minorEastAsia" w:cs="Times New Roman" w:hint="eastAsia"/>
          <w:b w:val="0"/>
          <w:bCs/>
          <w:color w:val="000000" w:themeColor="text1"/>
          <w:sz w:val="21"/>
          <w:szCs w:val="21"/>
        </w:rPr>
        <w:t>训指导</w:t>
      </w:r>
      <w:proofErr w:type="gramEnd"/>
      <w:r>
        <w:rPr>
          <w:rFonts w:asciiTheme="minorEastAsia" w:eastAsiaTheme="minorEastAsia" w:hAnsiTheme="minorEastAsia" w:cs="Times New Roman" w:hint="eastAsia"/>
          <w:b w:val="0"/>
          <w:bCs/>
          <w:color w:val="000000" w:themeColor="text1"/>
          <w:sz w:val="21"/>
          <w:szCs w:val="21"/>
        </w:rPr>
        <w:t>教师确定，实</w:t>
      </w:r>
      <w:proofErr w:type="gramStart"/>
      <w:r>
        <w:rPr>
          <w:rFonts w:asciiTheme="minorEastAsia" w:eastAsiaTheme="minorEastAsia" w:hAnsiTheme="minorEastAsia" w:cs="Times New Roman" w:hint="eastAsia"/>
          <w:b w:val="0"/>
          <w:bCs/>
          <w:color w:val="000000" w:themeColor="text1"/>
          <w:sz w:val="21"/>
          <w:szCs w:val="21"/>
        </w:rPr>
        <w:t>训管理</w:t>
      </w:r>
      <w:proofErr w:type="gramEnd"/>
      <w:r>
        <w:rPr>
          <w:rFonts w:asciiTheme="minorEastAsia" w:eastAsiaTheme="minorEastAsia" w:hAnsiTheme="minorEastAsia" w:cs="Times New Roman" w:hint="eastAsia"/>
          <w:b w:val="0"/>
          <w:bCs/>
          <w:color w:val="000000" w:themeColor="text1"/>
          <w:sz w:val="21"/>
          <w:szCs w:val="21"/>
        </w:rPr>
        <w:t>及实施规章制度齐全。</w:t>
      </w:r>
    </w:p>
    <w:p w14:paraId="5FEAA720"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4 \* GB1</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⒋</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学生实习基地基本要求</w:t>
      </w:r>
    </w:p>
    <w:p w14:paraId="481A6A8A" w14:textId="77777777" w:rsidR="00657428" w:rsidRDefault="00000000">
      <w:pPr>
        <w:pStyle w:val="afc"/>
        <w:adjustRightInd w:val="0"/>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具有稳定的校外实习基地。能提供会计核算、会计监督等相关实习岗位；能涵盖当前会计专业的主流实务，可接纳一定规模的学生实习；能够配备相应数量的指导教师对学生实习进行指导和管理；有保证实习生日常工作、学习、生活的规章制度，有安全、保险保障。</w:t>
      </w:r>
    </w:p>
    <w:p w14:paraId="387609E6"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5 \* GB1</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⒌</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支持信息化教学方面的基本要求</w:t>
      </w:r>
    </w:p>
    <w:p w14:paraId="23668743"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具有利用数字化教学资源库、文献资料、常见问题解答等的信息化条件。引导鼓励教师开发并利用信息化教学资源、教学平台，创新教学方法、提升教学效果。</w:t>
      </w:r>
    </w:p>
    <w:p w14:paraId="2F5FCC7D" w14:textId="77777777" w:rsidR="00657428" w:rsidRDefault="00000000">
      <w:pPr>
        <w:pStyle w:val="afc"/>
        <w:ind w:firstLineChars="200" w:firstLine="482"/>
        <w:jc w:val="both"/>
        <w:outlineLvl w:val="9"/>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（三）教学</w:t>
      </w:r>
      <w:bookmarkEnd w:id="29"/>
      <w:bookmarkEnd w:id="30"/>
      <w:r>
        <w:rPr>
          <w:rFonts w:asciiTheme="minorEastAsia" w:eastAsiaTheme="minorEastAsia" w:hAnsiTheme="minorEastAsia" w:hint="eastAsia"/>
          <w:color w:val="000000" w:themeColor="text1"/>
          <w:szCs w:val="24"/>
        </w:rPr>
        <w:t>资源</w:t>
      </w:r>
    </w:p>
    <w:p w14:paraId="0934A544"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bookmarkStart w:id="31" w:name="_Toc38299258"/>
      <w:bookmarkStart w:id="32" w:name="_Toc38201845"/>
      <w:r>
        <w:rPr>
          <w:rFonts w:asciiTheme="minorEastAsia" w:eastAsiaTheme="minorEastAsia" w:hAnsiTheme="minorEastAsia" w:cs="Times New Roman" w:hint="eastAsia"/>
          <w:b w:val="0"/>
          <w:bCs/>
          <w:color w:val="000000" w:themeColor="text1"/>
          <w:sz w:val="21"/>
          <w:szCs w:val="21"/>
        </w:rPr>
        <w:lastRenderedPageBreak/>
        <w:t>主要包括能够满足学生专业学习、教师专业教学研究和教学实施需要的教材、图书及数字化资源等。</w:t>
      </w:r>
    </w:p>
    <w:p w14:paraId="43B4CA9D"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1 \* GB1</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⒈</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教材选用基本要求</w:t>
      </w:r>
    </w:p>
    <w:p w14:paraId="09CDC99F"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按照国家规定，经过规范程序选用教材，优先选用国家规划教材和国家优秀教材。专业课程教材应体现本行业新技术、新规范、新标准、新形态，并通过活页式教材等多种方式进行动态更新。</w:t>
      </w:r>
    </w:p>
    <w:p w14:paraId="36BC9169" w14:textId="77777777" w:rsidR="00657428" w:rsidRDefault="00000000">
      <w:pPr>
        <w:pStyle w:val="afc"/>
        <w:ind w:firstLineChars="200" w:firstLine="420"/>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2 \* GB1</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⒉</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图书文献配备基本要求</w:t>
      </w:r>
    </w:p>
    <w:p w14:paraId="7B2328E8"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图书文献配备能满足人才培养、专业建设、教科研等工作的需要，方便师生查询、借阅。专业类图书文献包括：有关财会专业理论、技术、方法、思维以及实务操作类图书。</w:t>
      </w:r>
    </w:p>
    <w:p w14:paraId="0EE53C3A"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3 \* GB1</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⒊</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数字教学资源配备基本要求</w:t>
      </w:r>
    </w:p>
    <w:p w14:paraId="0B443EF0"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数字教学资源满足“互联网+职业教育”新要求，推广大数据、人工智能、虚拟现实等现代信息技术在教学中的应用，建设智能化教学支持环境，配备能够满足多样化需求的课程资源。</w:t>
      </w:r>
    </w:p>
    <w:p w14:paraId="542F23B3"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建设、配备与本专业有关的音视频素材、教学课件、数字化教学案例库、虚拟仿真软件、数字教材、蘑菇钉、与</w:t>
      </w:r>
      <w:r>
        <w:rPr>
          <w:rFonts w:asciiTheme="minorEastAsia" w:eastAsiaTheme="minorEastAsia" w:hAnsiTheme="minorEastAsia" w:cs="Times New Roman" w:hint="eastAsia"/>
          <w:b w:val="0"/>
          <w:bCs/>
          <w:sz w:val="21"/>
          <w:szCs w:val="21"/>
        </w:rPr>
        <w:t>大数据与财务管理专业有</w:t>
      </w:r>
      <w:r>
        <w:rPr>
          <w:rFonts w:asciiTheme="minorEastAsia" w:eastAsiaTheme="minorEastAsia" w:hAnsiTheme="minorEastAsia" w:cs="Times New Roman" w:hint="eastAsia"/>
          <w:b w:val="0"/>
          <w:bCs/>
          <w:color w:val="000000" w:themeColor="text1"/>
          <w:sz w:val="21"/>
          <w:szCs w:val="21"/>
        </w:rPr>
        <w:t>关的软件等专业教学资源库，种类丰富、形式多样、使用便捷、动态更新、满足教学要求。</w:t>
      </w:r>
    </w:p>
    <w:bookmarkEnd w:id="31"/>
    <w:bookmarkEnd w:id="32"/>
    <w:p w14:paraId="2F7971CE" w14:textId="77777777" w:rsidR="00657428" w:rsidRDefault="00000000">
      <w:pPr>
        <w:pStyle w:val="afc"/>
        <w:ind w:firstLineChars="200" w:firstLine="482"/>
        <w:jc w:val="both"/>
        <w:outlineLvl w:val="9"/>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（四）教学方法</w:t>
      </w:r>
    </w:p>
    <w:p w14:paraId="610FB544"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在教学过程中，“以学生为中心”，因材施教。突出职业能力培养，通过模拟实训环境，利用多媒体、系统软件、仿真教学和企业实习等教学手段，有效地激发学生兴趣，提高课堂教学效果。使用任务驱动法、项目导向法、情境教学法、案例教学法、启发式教学法等方法，在学历教育和职业资格证书相结合的“1+X”培养方式的基础上，把会计人员国家职业标准所对应的知识、技能和素质要求贯穿于会计专业核心课程中，系统地形成基于会计核算与管理工作过程的</w:t>
      </w:r>
      <w:proofErr w:type="gramStart"/>
      <w:r>
        <w:rPr>
          <w:rFonts w:asciiTheme="minorEastAsia" w:eastAsiaTheme="minorEastAsia" w:hAnsiTheme="minorEastAsia" w:cs="Times New Roman" w:hint="eastAsia"/>
          <w:b w:val="0"/>
          <w:bCs/>
          <w:color w:val="000000" w:themeColor="text1"/>
          <w:sz w:val="21"/>
          <w:szCs w:val="21"/>
        </w:rPr>
        <w:t>课岗证赛融合</w:t>
      </w:r>
      <w:proofErr w:type="gramEnd"/>
      <w:r>
        <w:rPr>
          <w:rFonts w:asciiTheme="minorEastAsia" w:eastAsiaTheme="minorEastAsia" w:hAnsiTheme="minorEastAsia" w:cs="Times New Roman" w:hint="eastAsia"/>
          <w:b w:val="0"/>
          <w:bCs/>
          <w:color w:val="000000" w:themeColor="text1"/>
          <w:sz w:val="21"/>
          <w:szCs w:val="21"/>
        </w:rPr>
        <w:t>体系，将职业证书考试大纲与专业教学大纲相衔接，做到课程与工作过程融合，课程与职业证书融合，并以赛促教、以</w:t>
      </w:r>
      <w:proofErr w:type="gramStart"/>
      <w:r>
        <w:rPr>
          <w:rFonts w:asciiTheme="minorEastAsia" w:eastAsiaTheme="minorEastAsia" w:hAnsiTheme="minorEastAsia" w:cs="Times New Roman" w:hint="eastAsia"/>
          <w:b w:val="0"/>
          <w:bCs/>
          <w:color w:val="000000" w:themeColor="text1"/>
          <w:sz w:val="21"/>
          <w:szCs w:val="21"/>
        </w:rPr>
        <w:t>赛强技</w:t>
      </w:r>
      <w:proofErr w:type="gramEnd"/>
      <w:r>
        <w:rPr>
          <w:rFonts w:asciiTheme="minorEastAsia" w:eastAsiaTheme="minorEastAsia" w:hAnsiTheme="minorEastAsia" w:cs="Times New Roman" w:hint="eastAsia"/>
          <w:b w:val="0"/>
          <w:bCs/>
          <w:color w:val="000000" w:themeColor="text1"/>
          <w:sz w:val="21"/>
          <w:szCs w:val="21"/>
        </w:rPr>
        <w:t>，多维度地提高学生专业理论和实践技能。既注重会计专业能力的培养，也注重学生的团队协作、沟通能力、职业道德、学习能力、创新能力等方法能力和社会能力的培养。</w:t>
      </w:r>
    </w:p>
    <w:p w14:paraId="32A9CBD8" w14:textId="77777777" w:rsidR="00657428" w:rsidRDefault="00000000">
      <w:pPr>
        <w:pStyle w:val="afc"/>
        <w:ind w:firstLineChars="200" w:firstLine="482"/>
        <w:jc w:val="both"/>
        <w:outlineLvl w:val="9"/>
        <w:rPr>
          <w:rFonts w:asciiTheme="minorEastAsia" w:eastAsiaTheme="minorEastAsia" w:hAnsiTheme="minorEastAsia"/>
          <w:bCs/>
          <w:color w:val="000000" w:themeColor="text1"/>
          <w:szCs w:val="24"/>
        </w:rPr>
      </w:pPr>
      <w:bookmarkStart w:id="33" w:name="_Toc38201846"/>
      <w:bookmarkStart w:id="34" w:name="_Toc38299259"/>
      <w:r>
        <w:rPr>
          <w:rFonts w:asciiTheme="minorEastAsia" w:eastAsiaTheme="minorEastAsia" w:hAnsiTheme="minorEastAsia" w:hint="eastAsia"/>
          <w:color w:val="000000" w:themeColor="text1"/>
          <w:szCs w:val="24"/>
        </w:rPr>
        <w:t>（五）</w:t>
      </w:r>
      <w:r>
        <w:rPr>
          <w:rFonts w:asciiTheme="minorEastAsia" w:eastAsiaTheme="minorEastAsia" w:hAnsiTheme="minorEastAsia" w:hint="eastAsia"/>
          <w:bCs/>
          <w:color w:val="000000" w:themeColor="text1"/>
          <w:szCs w:val="24"/>
        </w:rPr>
        <w:t>学习评价</w:t>
      </w:r>
    </w:p>
    <w:p w14:paraId="36FDE4A7"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1 \* GB1</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⒈</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课程考核</w:t>
      </w:r>
    </w:p>
    <w:p w14:paraId="4539A393"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本专业采用知识考核与能力测试相结合、过程考核与结果考核相结合、理论学习评价与实践能力评价相结合、价值评价、知识评价、能力评价并重的考核评价方式。根据课程性质，选用笔试、机试、项目考核、以证代考、能力测试等多种考评方式；根据课程类型，又分为开卷考试、闭卷考试、实践考核、实训实习鉴定和报告评定等形式。学习评价的对象包括学生知识掌握情况、实践操作能力、学习态度和基本职业素质等方面，强调“做中学、做中教、做中考”，注重对职业能力的考核和综合素质的评价，并引入智能学习平台、小组评分、用</w:t>
      </w:r>
      <w:r>
        <w:rPr>
          <w:rFonts w:asciiTheme="minorEastAsia" w:eastAsiaTheme="minorEastAsia" w:hAnsiTheme="minorEastAsia" w:cs="Times New Roman" w:hint="eastAsia"/>
          <w:b w:val="0"/>
          <w:bCs/>
          <w:color w:val="000000" w:themeColor="text1"/>
          <w:sz w:val="21"/>
          <w:szCs w:val="21"/>
        </w:rPr>
        <w:lastRenderedPageBreak/>
        <w:t>人单位评分等多元化的考核评价机制，完善教学评价体系。</w:t>
      </w:r>
    </w:p>
    <w:p w14:paraId="4F450E20" w14:textId="77777777" w:rsidR="00657428" w:rsidRDefault="00000000">
      <w:pPr>
        <w:spacing w:line="360" w:lineRule="auto"/>
        <w:ind w:firstLineChars="200" w:firstLine="420"/>
        <w:rPr>
          <w:rFonts w:asciiTheme="minorEastAsia" w:hAnsiTheme="minorEastAsia" w:cs="Times New Roman"/>
          <w:bCs/>
          <w:color w:val="000000" w:themeColor="text1"/>
          <w:szCs w:val="21"/>
        </w:rPr>
      </w:pPr>
      <w:r>
        <w:rPr>
          <w:rFonts w:asciiTheme="minorEastAsia" w:hAnsiTheme="minorEastAsia" w:cs="Times New Roman"/>
          <w:bCs/>
          <w:color w:val="000000" w:themeColor="text1"/>
          <w:szCs w:val="21"/>
        </w:rPr>
        <w:fldChar w:fldCharType="begin"/>
      </w:r>
      <w:r>
        <w:rPr>
          <w:rFonts w:asciiTheme="minorEastAsia" w:hAnsiTheme="minorEastAsia" w:cs="Times New Roman"/>
          <w:bCs/>
          <w:color w:val="000000" w:themeColor="text1"/>
          <w:szCs w:val="21"/>
        </w:rPr>
        <w:instrText xml:space="preserve"> </w:instrText>
      </w:r>
      <w:r>
        <w:rPr>
          <w:rFonts w:asciiTheme="minorEastAsia" w:hAnsiTheme="minorEastAsia" w:cs="Times New Roman" w:hint="eastAsia"/>
          <w:bCs/>
          <w:color w:val="000000" w:themeColor="text1"/>
          <w:szCs w:val="21"/>
        </w:rPr>
        <w:instrText>= 1 \* GB2</w:instrText>
      </w:r>
      <w:r>
        <w:rPr>
          <w:rFonts w:asciiTheme="minorEastAsia" w:hAnsiTheme="minorEastAsia" w:cs="Times New Roman"/>
          <w:bCs/>
          <w:color w:val="000000" w:themeColor="text1"/>
          <w:szCs w:val="21"/>
        </w:rPr>
        <w:instrText xml:space="preserve"> </w:instrText>
      </w:r>
      <w:r>
        <w:rPr>
          <w:rFonts w:asciiTheme="minorEastAsia" w:hAnsiTheme="minorEastAsia" w:cs="Times New Roman"/>
          <w:bCs/>
          <w:color w:val="000000" w:themeColor="text1"/>
          <w:szCs w:val="21"/>
        </w:rPr>
        <w:fldChar w:fldCharType="separate"/>
      </w:r>
      <w:r>
        <w:rPr>
          <w:rFonts w:asciiTheme="minorEastAsia" w:hAnsiTheme="minorEastAsia" w:cs="Times New Roman" w:hint="eastAsia"/>
          <w:bCs/>
          <w:color w:val="000000" w:themeColor="text1"/>
          <w:szCs w:val="21"/>
        </w:rPr>
        <w:t>⑴</w:t>
      </w:r>
      <w:r>
        <w:rPr>
          <w:rFonts w:asciiTheme="minorEastAsia" w:hAnsiTheme="minorEastAsia" w:cs="Times New Roman"/>
          <w:bCs/>
          <w:color w:val="000000" w:themeColor="text1"/>
          <w:szCs w:val="21"/>
        </w:rPr>
        <w:fldChar w:fldCharType="end"/>
      </w:r>
      <w:r>
        <w:rPr>
          <w:rFonts w:asciiTheme="minorEastAsia" w:hAnsiTheme="minorEastAsia" w:cs="Times New Roman" w:hint="eastAsia"/>
          <w:bCs/>
          <w:color w:val="000000" w:themeColor="text1"/>
          <w:szCs w:val="21"/>
        </w:rPr>
        <w:t>理论类考试</w:t>
      </w:r>
      <w:proofErr w:type="gramStart"/>
      <w:r>
        <w:rPr>
          <w:rFonts w:asciiTheme="minorEastAsia" w:hAnsiTheme="minorEastAsia" w:cs="Times New Roman" w:hint="eastAsia"/>
          <w:bCs/>
          <w:color w:val="000000" w:themeColor="text1"/>
          <w:szCs w:val="21"/>
        </w:rPr>
        <w:t>课全面</w:t>
      </w:r>
      <w:proofErr w:type="gramEnd"/>
      <w:r>
        <w:rPr>
          <w:rFonts w:asciiTheme="minorEastAsia" w:hAnsiTheme="minorEastAsia" w:cs="Times New Roman" w:hint="eastAsia"/>
          <w:bCs/>
          <w:color w:val="000000" w:themeColor="text1"/>
          <w:szCs w:val="21"/>
        </w:rPr>
        <w:t>建立教学题库，实行教考分离，理论类考查</w:t>
      </w:r>
      <w:proofErr w:type="gramStart"/>
      <w:r>
        <w:rPr>
          <w:rFonts w:asciiTheme="minorEastAsia" w:hAnsiTheme="minorEastAsia" w:cs="Times New Roman" w:hint="eastAsia"/>
          <w:bCs/>
          <w:color w:val="000000" w:themeColor="text1"/>
          <w:szCs w:val="21"/>
        </w:rPr>
        <w:t>课要求</w:t>
      </w:r>
      <w:proofErr w:type="gramEnd"/>
      <w:r>
        <w:rPr>
          <w:rFonts w:asciiTheme="minorEastAsia" w:hAnsiTheme="minorEastAsia" w:cs="Times New Roman" w:hint="eastAsia"/>
          <w:bCs/>
          <w:color w:val="000000" w:themeColor="text1"/>
          <w:szCs w:val="21"/>
        </w:rPr>
        <w:t>完成“大作业”，按作业成果评定成绩；</w:t>
      </w:r>
    </w:p>
    <w:p w14:paraId="273BC5A8" w14:textId="77777777" w:rsidR="00657428" w:rsidRDefault="00000000">
      <w:pPr>
        <w:spacing w:line="360" w:lineRule="auto"/>
        <w:ind w:firstLineChars="200" w:firstLine="420"/>
        <w:rPr>
          <w:rFonts w:asciiTheme="minorEastAsia" w:hAnsiTheme="minorEastAsia" w:cs="Times New Roman"/>
          <w:bCs/>
          <w:color w:val="000000" w:themeColor="text1"/>
          <w:szCs w:val="21"/>
        </w:rPr>
      </w:pPr>
      <w:r>
        <w:rPr>
          <w:rFonts w:asciiTheme="minorEastAsia" w:hAnsiTheme="minorEastAsia" w:cs="Times New Roman"/>
          <w:bCs/>
          <w:color w:val="000000" w:themeColor="text1"/>
          <w:szCs w:val="21"/>
        </w:rPr>
        <w:fldChar w:fldCharType="begin"/>
      </w:r>
      <w:r>
        <w:rPr>
          <w:rFonts w:asciiTheme="minorEastAsia" w:hAnsiTheme="minorEastAsia" w:cs="Times New Roman"/>
          <w:bCs/>
          <w:color w:val="000000" w:themeColor="text1"/>
          <w:szCs w:val="21"/>
        </w:rPr>
        <w:instrText xml:space="preserve"> =2 \* GB2 </w:instrText>
      </w:r>
      <w:r>
        <w:rPr>
          <w:rFonts w:asciiTheme="minorEastAsia" w:hAnsiTheme="minorEastAsia" w:cs="Times New Roman"/>
          <w:bCs/>
          <w:color w:val="000000" w:themeColor="text1"/>
          <w:szCs w:val="21"/>
        </w:rPr>
        <w:fldChar w:fldCharType="separate"/>
      </w:r>
      <w:r>
        <w:rPr>
          <w:rFonts w:asciiTheme="minorEastAsia" w:hAnsiTheme="minorEastAsia" w:cs="Times New Roman"/>
          <w:bCs/>
          <w:color w:val="000000" w:themeColor="text1"/>
          <w:szCs w:val="21"/>
        </w:rPr>
        <w:t>⑵</w:t>
      </w:r>
      <w:r>
        <w:rPr>
          <w:rFonts w:asciiTheme="minorEastAsia" w:hAnsiTheme="minorEastAsia" w:cs="Times New Roman"/>
          <w:bCs/>
          <w:color w:val="000000" w:themeColor="text1"/>
          <w:szCs w:val="21"/>
        </w:rPr>
        <w:fldChar w:fldCharType="end"/>
      </w:r>
      <w:r>
        <w:rPr>
          <w:rFonts w:asciiTheme="minorEastAsia" w:hAnsiTheme="minorEastAsia" w:cs="Times New Roman" w:hint="eastAsia"/>
          <w:bCs/>
          <w:color w:val="000000" w:themeColor="text1"/>
          <w:szCs w:val="21"/>
        </w:rPr>
        <w:t>理实一体课程采取“理论+实践”考核方式，探索以考证或竞赛代替考核的有效途径；</w:t>
      </w:r>
    </w:p>
    <w:p w14:paraId="3B1A8451" w14:textId="77777777" w:rsidR="00657428" w:rsidRDefault="00000000">
      <w:pPr>
        <w:spacing w:line="360" w:lineRule="auto"/>
        <w:ind w:firstLineChars="200" w:firstLine="420"/>
        <w:rPr>
          <w:rFonts w:asciiTheme="minorEastAsia" w:hAnsiTheme="minorEastAsia" w:cs="Times New Roman"/>
          <w:bCs/>
          <w:color w:val="000000" w:themeColor="text1"/>
          <w:szCs w:val="21"/>
        </w:rPr>
      </w:pPr>
      <w:r>
        <w:rPr>
          <w:rFonts w:asciiTheme="minorEastAsia" w:hAnsiTheme="minorEastAsia" w:cs="Times New Roman"/>
          <w:bCs/>
          <w:color w:val="000000" w:themeColor="text1"/>
          <w:szCs w:val="21"/>
        </w:rPr>
        <w:fldChar w:fldCharType="begin"/>
      </w:r>
      <w:r>
        <w:rPr>
          <w:rFonts w:asciiTheme="minorEastAsia" w:hAnsiTheme="minorEastAsia" w:cs="Times New Roman"/>
          <w:bCs/>
          <w:color w:val="000000" w:themeColor="text1"/>
          <w:szCs w:val="21"/>
        </w:rPr>
        <w:instrText xml:space="preserve"> =3 \* GB2 </w:instrText>
      </w:r>
      <w:r>
        <w:rPr>
          <w:rFonts w:asciiTheme="minorEastAsia" w:hAnsiTheme="minorEastAsia" w:cs="Times New Roman"/>
          <w:bCs/>
          <w:color w:val="000000" w:themeColor="text1"/>
          <w:szCs w:val="21"/>
        </w:rPr>
        <w:fldChar w:fldCharType="separate"/>
      </w:r>
      <w:r>
        <w:rPr>
          <w:rFonts w:asciiTheme="minorEastAsia" w:hAnsiTheme="minorEastAsia" w:cs="Times New Roman"/>
          <w:bCs/>
          <w:color w:val="000000" w:themeColor="text1"/>
          <w:szCs w:val="21"/>
        </w:rPr>
        <w:t>⑶</w:t>
      </w:r>
      <w:r>
        <w:rPr>
          <w:rFonts w:asciiTheme="minorEastAsia" w:hAnsiTheme="minorEastAsia" w:cs="Times New Roman"/>
          <w:bCs/>
          <w:color w:val="000000" w:themeColor="text1"/>
          <w:szCs w:val="21"/>
        </w:rPr>
        <w:fldChar w:fldCharType="end"/>
      </w:r>
      <w:r>
        <w:rPr>
          <w:rFonts w:asciiTheme="minorEastAsia" w:hAnsiTheme="minorEastAsia" w:cs="Times New Roman" w:hint="eastAsia"/>
          <w:bCs/>
          <w:color w:val="000000" w:themeColor="text1"/>
          <w:szCs w:val="21"/>
        </w:rPr>
        <w:t>实训课程采取成果性考核、综合性考核题库、技能模块考核标准多种形式进行考核。</w:t>
      </w:r>
    </w:p>
    <w:p w14:paraId="0352D971"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b w:val="0"/>
          <w:bCs/>
          <w:color w:val="000000" w:themeColor="text1"/>
          <w:sz w:val="21"/>
          <w:szCs w:val="21"/>
        </w:rPr>
        <w:fldChar w:fldCharType="begin"/>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hint="eastAsia"/>
          <w:b w:val="0"/>
          <w:bCs/>
          <w:color w:val="000000" w:themeColor="text1"/>
          <w:sz w:val="21"/>
          <w:szCs w:val="21"/>
        </w:rPr>
        <w:instrText>= 2 \* GB1</w:instrText>
      </w:r>
      <w:r>
        <w:rPr>
          <w:rFonts w:asciiTheme="minorEastAsia" w:eastAsiaTheme="minorEastAsia" w:hAnsiTheme="minorEastAsia" w:cs="Times New Roman"/>
          <w:b w:val="0"/>
          <w:bCs/>
          <w:color w:val="000000" w:themeColor="text1"/>
          <w:sz w:val="21"/>
          <w:szCs w:val="21"/>
        </w:rPr>
        <w:instrText xml:space="preserve"> </w:instrText>
      </w:r>
      <w:r>
        <w:rPr>
          <w:rFonts w:asciiTheme="minorEastAsia" w:eastAsiaTheme="minorEastAsia" w:hAnsiTheme="minorEastAsia" w:cs="Times New Roman"/>
          <w:b w:val="0"/>
          <w:bCs/>
          <w:color w:val="000000" w:themeColor="text1"/>
          <w:sz w:val="21"/>
          <w:szCs w:val="21"/>
        </w:rPr>
        <w:fldChar w:fldCharType="separate"/>
      </w:r>
      <w:r>
        <w:rPr>
          <w:rFonts w:asciiTheme="minorEastAsia" w:eastAsiaTheme="minorEastAsia" w:hAnsiTheme="minorEastAsia" w:cs="Times New Roman" w:hint="eastAsia"/>
          <w:b w:val="0"/>
          <w:bCs/>
          <w:color w:val="000000" w:themeColor="text1"/>
          <w:sz w:val="21"/>
          <w:szCs w:val="21"/>
        </w:rPr>
        <w:t>⒉</w:t>
      </w:r>
      <w:r>
        <w:rPr>
          <w:rFonts w:asciiTheme="minorEastAsia" w:eastAsiaTheme="minorEastAsia" w:hAnsiTheme="minorEastAsia" w:cs="Times New Roman"/>
          <w:b w:val="0"/>
          <w:bCs/>
          <w:color w:val="000000" w:themeColor="text1"/>
          <w:sz w:val="21"/>
          <w:szCs w:val="21"/>
        </w:rPr>
        <w:fldChar w:fldCharType="end"/>
      </w:r>
      <w:r>
        <w:rPr>
          <w:rFonts w:asciiTheme="minorEastAsia" w:eastAsiaTheme="minorEastAsia" w:hAnsiTheme="minorEastAsia" w:cs="Times New Roman" w:hint="eastAsia"/>
          <w:b w:val="0"/>
          <w:bCs/>
          <w:color w:val="000000" w:themeColor="text1"/>
          <w:sz w:val="21"/>
          <w:szCs w:val="21"/>
        </w:rPr>
        <w:t>职业核心能力达标考核</w:t>
      </w:r>
    </w:p>
    <w:tbl>
      <w:tblPr>
        <w:tblStyle w:val="af2"/>
        <w:tblW w:w="0" w:type="auto"/>
        <w:tblLook w:val="04A0" w:firstRow="1" w:lastRow="0" w:firstColumn="1" w:lastColumn="0" w:noHBand="0" w:noVBand="1"/>
      </w:tblPr>
      <w:tblGrid>
        <w:gridCol w:w="659"/>
        <w:gridCol w:w="3872"/>
        <w:gridCol w:w="3771"/>
      </w:tblGrid>
      <w:tr w:rsidR="00657428" w14:paraId="2844942C" w14:textId="77777777">
        <w:trPr>
          <w:trHeight w:val="334"/>
        </w:trPr>
        <w:tc>
          <w:tcPr>
            <w:tcW w:w="667" w:type="dxa"/>
            <w:vAlign w:val="center"/>
          </w:tcPr>
          <w:p w14:paraId="1C6C7881"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序号</w:t>
            </w:r>
          </w:p>
        </w:tc>
        <w:tc>
          <w:tcPr>
            <w:tcW w:w="3980" w:type="dxa"/>
            <w:vAlign w:val="center"/>
          </w:tcPr>
          <w:p w14:paraId="0857A60A"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能力项目</w:t>
            </w:r>
          </w:p>
        </w:tc>
        <w:tc>
          <w:tcPr>
            <w:tcW w:w="3875" w:type="dxa"/>
            <w:vAlign w:val="center"/>
          </w:tcPr>
          <w:p w14:paraId="25898874"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达标标准</w:t>
            </w:r>
          </w:p>
        </w:tc>
      </w:tr>
      <w:tr w:rsidR="00657428" w14:paraId="2CA6A8D6" w14:textId="77777777">
        <w:trPr>
          <w:trHeight w:val="510"/>
        </w:trPr>
        <w:tc>
          <w:tcPr>
            <w:tcW w:w="667" w:type="dxa"/>
            <w:vAlign w:val="center"/>
          </w:tcPr>
          <w:p w14:paraId="69F52124"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1</w:t>
            </w:r>
          </w:p>
        </w:tc>
        <w:tc>
          <w:tcPr>
            <w:tcW w:w="3980" w:type="dxa"/>
            <w:vAlign w:val="center"/>
          </w:tcPr>
          <w:p w14:paraId="7C055504" w14:textId="77777777" w:rsidR="00657428" w:rsidRDefault="00000000">
            <w:pPr>
              <w:jc w:val="left"/>
              <w:rPr>
                <w:rFonts w:ascii="宋体" w:eastAsia="宋体" w:hAnsi="宋体"/>
                <w:color w:val="000000" w:themeColor="text1"/>
                <w:szCs w:val="21"/>
              </w:rPr>
            </w:pPr>
            <w:r>
              <w:rPr>
                <w:rFonts w:ascii="宋体" w:eastAsia="宋体" w:hAnsi="宋体"/>
                <w:color w:val="000000" w:themeColor="text1"/>
                <w:szCs w:val="21"/>
              </w:rPr>
              <w:t>理解和形成马克思主义劳动观，牢固树立劳动最光荣的观念</w:t>
            </w:r>
            <w:r>
              <w:rPr>
                <w:rFonts w:ascii="宋体" w:eastAsia="宋体" w:hAnsi="宋体" w:hint="eastAsia"/>
                <w:color w:val="000000" w:themeColor="text1"/>
                <w:szCs w:val="21"/>
              </w:rPr>
              <w:t>；主动</w:t>
            </w:r>
            <w:proofErr w:type="gramStart"/>
            <w:r>
              <w:rPr>
                <w:rFonts w:ascii="宋体" w:eastAsia="宋体" w:hAnsi="宋体" w:hint="eastAsia"/>
                <w:color w:val="000000" w:themeColor="text1"/>
                <w:szCs w:val="21"/>
              </w:rPr>
              <w:t>践行</w:t>
            </w:r>
            <w:proofErr w:type="gramEnd"/>
            <w:r>
              <w:rPr>
                <w:rFonts w:ascii="宋体" w:eastAsia="宋体" w:hAnsi="宋体" w:hint="eastAsia"/>
                <w:color w:val="000000" w:themeColor="text1"/>
                <w:szCs w:val="21"/>
              </w:rPr>
              <w:t>社会主义核心价值观；具有国防观念、国家安全意识和忧患危机意识，爱国主义精神。</w:t>
            </w:r>
          </w:p>
        </w:tc>
        <w:tc>
          <w:tcPr>
            <w:tcW w:w="3875" w:type="dxa"/>
            <w:vAlign w:val="center"/>
          </w:tcPr>
          <w:p w14:paraId="739B6CB7"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通过学校专项考核</w:t>
            </w:r>
          </w:p>
        </w:tc>
      </w:tr>
      <w:tr w:rsidR="00657428" w14:paraId="08306D83" w14:textId="77777777">
        <w:trPr>
          <w:trHeight w:val="510"/>
        </w:trPr>
        <w:tc>
          <w:tcPr>
            <w:tcW w:w="667" w:type="dxa"/>
            <w:vAlign w:val="center"/>
          </w:tcPr>
          <w:p w14:paraId="10A7D311"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2</w:t>
            </w:r>
          </w:p>
        </w:tc>
        <w:tc>
          <w:tcPr>
            <w:tcW w:w="3980" w:type="dxa"/>
            <w:vAlign w:val="center"/>
          </w:tcPr>
          <w:p w14:paraId="1158E4EE" w14:textId="77777777" w:rsidR="00657428" w:rsidRDefault="00000000">
            <w:pPr>
              <w:jc w:val="left"/>
              <w:rPr>
                <w:rFonts w:ascii="宋体" w:eastAsia="宋体" w:hAnsi="宋体"/>
                <w:color w:val="000000" w:themeColor="text1"/>
                <w:szCs w:val="21"/>
              </w:rPr>
            </w:pPr>
            <w:r>
              <w:rPr>
                <w:rFonts w:ascii="宋体" w:eastAsia="宋体" w:hAnsi="宋体" w:hint="eastAsia"/>
                <w:color w:val="000000" w:themeColor="text1"/>
                <w:szCs w:val="21"/>
              </w:rPr>
              <w:t>理解掌握</w:t>
            </w:r>
            <w:r>
              <w:rPr>
                <w:rFonts w:ascii="宋体" w:eastAsia="宋体" w:hAnsi="宋体"/>
                <w:color w:val="000000" w:themeColor="text1"/>
                <w:szCs w:val="21"/>
              </w:rPr>
              <w:t>马克思主义中国化进程中形成的理论成果</w:t>
            </w:r>
            <w:r>
              <w:rPr>
                <w:rFonts w:ascii="宋体" w:eastAsia="宋体" w:hAnsi="宋体" w:hint="eastAsia"/>
                <w:color w:val="000000" w:themeColor="text1"/>
                <w:szCs w:val="21"/>
              </w:rPr>
              <w:t>；树立正确的政治方向，坚持正确的政治立场；树立正确的世界观、人生观、价值观，树立中国特色社会主义的共同理想。</w:t>
            </w:r>
          </w:p>
        </w:tc>
        <w:tc>
          <w:tcPr>
            <w:tcW w:w="3875" w:type="dxa"/>
            <w:vAlign w:val="center"/>
          </w:tcPr>
          <w:p w14:paraId="1A534951"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通过学校专项考核</w:t>
            </w:r>
          </w:p>
        </w:tc>
      </w:tr>
      <w:tr w:rsidR="00657428" w14:paraId="72CEFB00" w14:textId="77777777">
        <w:trPr>
          <w:trHeight w:val="510"/>
        </w:trPr>
        <w:tc>
          <w:tcPr>
            <w:tcW w:w="667" w:type="dxa"/>
            <w:vAlign w:val="center"/>
          </w:tcPr>
          <w:p w14:paraId="44E60033"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3</w:t>
            </w:r>
          </w:p>
        </w:tc>
        <w:tc>
          <w:tcPr>
            <w:tcW w:w="3980" w:type="dxa"/>
            <w:vAlign w:val="center"/>
          </w:tcPr>
          <w:p w14:paraId="46A2748D" w14:textId="77777777" w:rsidR="00657428" w:rsidRDefault="00000000">
            <w:pPr>
              <w:jc w:val="left"/>
              <w:rPr>
                <w:rFonts w:ascii="宋体" w:eastAsia="宋体" w:hAnsi="宋体"/>
                <w:color w:val="000000" w:themeColor="text1"/>
                <w:szCs w:val="21"/>
              </w:rPr>
            </w:pPr>
            <w:r>
              <w:rPr>
                <w:rFonts w:ascii="宋体" w:eastAsia="宋体" w:hAnsi="宋体"/>
                <w:color w:val="000000" w:themeColor="text1"/>
                <w:szCs w:val="21"/>
              </w:rPr>
              <w:t>树立心理健康意识，掌握心理调适和职业生涯规划的方法，</w:t>
            </w:r>
            <w:r>
              <w:rPr>
                <w:rFonts w:ascii="宋体" w:eastAsia="宋体" w:hAnsi="宋体" w:hint="eastAsia"/>
                <w:color w:val="000000" w:themeColor="text1"/>
                <w:szCs w:val="21"/>
              </w:rPr>
              <w:t>能够</w:t>
            </w:r>
            <w:r>
              <w:rPr>
                <w:rFonts w:ascii="宋体" w:eastAsia="宋体" w:hAnsi="宋体"/>
                <w:color w:val="000000" w:themeColor="text1"/>
                <w:szCs w:val="21"/>
              </w:rPr>
              <w:t>正确处理生活、学习、成长和求职就业中遇到的问题</w:t>
            </w:r>
            <w:r>
              <w:rPr>
                <w:rFonts w:ascii="宋体" w:eastAsia="宋体" w:hAnsi="宋体" w:hint="eastAsia"/>
                <w:color w:val="000000" w:themeColor="text1"/>
                <w:szCs w:val="21"/>
              </w:rPr>
              <w:t>。</w:t>
            </w:r>
          </w:p>
        </w:tc>
        <w:tc>
          <w:tcPr>
            <w:tcW w:w="3875" w:type="dxa"/>
            <w:vAlign w:val="center"/>
          </w:tcPr>
          <w:p w14:paraId="615E1EC3"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通过学校专项考核</w:t>
            </w:r>
          </w:p>
        </w:tc>
      </w:tr>
      <w:tr w:rsidR="00657428" w14:paraId="19DBD516" w14:textId="77777777">
        <w:trPr>
          <w:trHeight w:val="510"/>
        </w:trPr>
        <w:tc>
          <w:tcPr>
            <w:tcW w:w="667" w:type="dxa"/>
            <w:vAlign w:val="center"/>
          </w:tcPr>
          <w:p w14:paraId="098018E1"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4</w:t>
            </w:r>
          </w:p>
        </w:tc>
        <w:tc>
          <w:tcPr>
            <w:tcW w:w="3980" w:type="dxa"/>
            <w:vAlign w:val="center"/>
          </w:tcPr>
          <w:p w14:paraId="1247162E" w14:textId="77777777" w:rsidR="00657428" w:rsidRDefault="00000000">
            <w:pPr>
              <w:jc w:val="left"/>
              <w:rPr>
                <w:rFonts w:ascii="宋体" w:eastAsia="宋体" w:hAnsi="宋体"/>
                <w:color w:val="000000" w:themeColor="text1"/>
                <w:szCs w:val="21"/>
              </w:rPr>
            </w:pPr>
            <w:r>
              <w:rPr>
                <w:rFonts w:ascii="宋体" w:eastAsia="宋体" w:hAnsi="宋体" w:hint="eastAsia"/>
                <w:color w:val="000000" w:themeColor="text1"/>
                <w:szCs w:val="21"/>
              </w:rPr>
              <w:t>掌握一般的</w:t>
            </w:r>
            <w:hyperlink r:id="rId13" w:tgtFrame="https://baike.baidu.com/item/%E5%88%9D%E7%BA%A7%E4%BC%9A%E8%AE%A1%E8%81%8C%E7%A7%B0/_blank" w:history="1">
              <w:r>
                <w:rPr>
                  <w:rFonts w:ascii="宋体" w:eastAsia="宋体" w:hAnsi="宋体" w:hint="eastAsia"/>
                  <w:color w:val="000000" w:themeColor="text1"/>
                  <w:szCs w:val="21"/>
                </w:rPr>
                <w:t>财务会计基础理论</w:t>
              </w:r>
            </w:hyperlink>
            <w:r>
              <w:rPr>
                <w:rFonts w:ascii="宋体" w:eastAsia="宋体" w:hAnsi="宋体" w:hint="eastAsia"/>
                <w:color w:val="000000" w:themeColor="text1"/>
                <w:szCs w:val="21"/>
              </w:rPr>
              <w:t>和专业知识；熟悉并能正确执行有关的财经方针、政策和财务会计法规、制度；能独立担负出纳、会计等财务会计岗位工作。</w:t>
            </w:r>
          </w:p>
        </w:tc>
        <w:tc>
          <w:tcPr>
            <w:tcW w:w="3875" w:type="dxa"/>
            <w:vAlign w:val="center"/>
          </w:tcPr>
          <w:p w14:paraId="4C2A9D28"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《初级会计实务》考核良好以上</w:t>
            </w:r>
          </w:p>
        </w:tc>
      </w:tr>
      <w:tr w:rsidR="00657428" w14:paraId="38DA8DBE" w14:textId="77777777">
        <w:trPr>
          <w:trHeight w:val="510"/>
        </w:trPr>
        <w:tc>
          <w:tcPr>
            <w:tcW w:w="667" w:type="dxa"/>
            <w:vAlign w:val="center"/>
          </w:tcPr>
          <w:p w14:paraId="218A6065"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5</w:t>
            </w:r>
          </w:p>
        </w:tc>
        <w:tc>
          <w:tcPr>
            <w:tcW w:w="3980" w:type="dxa"/>
            <w:vAlign w:val="center"/>
          </w:tcPr>
          <w:p w14:paraId="54A0CD65" w14:textId="77777777" w:rsidR="00657428" w:rsidRDefault="00000000">
            <w:pPr>
              <w:jc w:val="left"/>
              <w:rPr>
                <w:rFonts w:ascii="宋体" w:eastAsia="宋体" w:hAnsi="宋体"/>
                <w:color w:val="000000" w:themeColor="text1"/>
                <w:szCs w:val="21"/>
              </w:rPr>
            </w:pPr>
            <w:r>
              <w:rPr>
                <w:rFonts w:ascii="宋体" w:eastAsia="宋体" w:hAnsi="宋体" w:hint="eastAsia"/>
                <w:color w:val="000000" w:themeColor="text1"/>
                <w:szCs w:val="21"/>
              </w:rPr>
              <w:t>掌握各类成本</w:t>
            </w:r>
            <w:r>
              <w:rPr>
                <w:rFonts w:ascii="宋体" w:eastAsia="宋体" w:hAnsi="宋体"/>
                <w:color w:val="000000" w:themeColor="text1"/>
                <w:szCs w:val="21"/>
              </w:rPr>
              <w:t>费用的核算、</w:t>
            </w:r>
            <w:r>
              <w:rPr>
                <w:rFonts w:ascii="宋体" w:eastAsia="宋体" w:hAnsi="宋体" w:hint="eastAsia"/>
                <w:color w:val="000000" w:themeColor="text1"/>
                <w:szCs w:val="21"/>
              </w:rPr>
              <w:t>分配方法，运用恰当方法</w:t>
            </w:r>
            <w:r>
              <w:rPr>
                <w:rFonts w:ascii="宋体" w:eastAsia="宋体" w:hAnsi="宋体"/>
                <w:color w:val="000000" w:themeColor="text1"/>
                <w:szCs w:val="21"/>
              </w:rPr>
              <w:t>能解决成本核算的实际问题</w:t>
            </w:r>
            <w:r>
              <w:rPr>
                <w:rFonts w:ascii="宋体" w:eastAsia="宋体" w:hAnsi="宋体" w:hint="eastAsia"/>
                <w:color w:val="000000" w:themeColor="text1"/>
                <w:szCs w:val="21"/>
              </w:rPr>
              <w:t>，能够完成</w:t>
            </w:r>
            <w:r>
              <w:rPr>
                <w:rFonts w:ascii="宋体" w:eastAsia="宋体" w:hAnsi="宋体"/>
                <w:color w:val="000000" w:themeColor="text1"/>
                <w:szCs w:val="21"/>
              </w:rPr>
              <w:t>成本报表的编制及成本分析</w:t>
            </w:r>
            <w:r>
              <w:rPr>
                <w:rFonts w:ascii="宋体" w:eastAsia="宋体" w:hAnsi="宋体" w:hint="eastAsia"/>
                <w:color w:val="000000" w:themeColor="text1"/>
                <w:szCs w:val="21"/>
              </w:rPr>
              <w:t>。</w:t>
            </w:r>
          </w:p>
        </w:tc>
        <w:tc>
          <w:tcPr>
            <w:tcW w:w="3875" w:type="dxa"/>
            <w:vAlign w:val="center"/>
          </w:tcPr>
          <w:p w14:paraId="37F47934"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《成本会计》考核良好以上</w:t>
            </w:r>
          </w:p>
        </w:tc>
      </w:tr>
      <w:tr w:rsidR="00657428" w14:paraId="76FF7253" w14:textId="77777777">
        <w:trPr>
          <w:trHeight w:val="510"/>
        </w:trPr>
        <w:tc>
          <w:tcPr>
            <w:tcW w:w="667" w:type="dxa"/>
            <w:vAlign w:val="center"/>
          </w:tcPr>
          <w:p w14:paraId="337C814C"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6</w:t>
            </w:r>
          </w:p>
        </w:tc>
        <w:tc>
          <w:tcPr>
            <w:tcW w:w="3980" w:type="dxa"/>
            <w:vAlign w:val="center"/>
          </w:tcPr>
          <w:p w14:paraId="4A792131" w14:textId="77777777" w:rsidR="00657428" w:rsidRDefault="00000000">
            <w:pPr>
              <w:jc w:val="left"/>
              <w:rPr>
                <w:rFonts w:ascii="宋体" w:eastAsia="宋体" w:hAnsi="宋体"/>
                <w:color w:val="000000" w:themeColor="text1"/>
                <w:szCs w:val="21"/>
              </w:rPr>
            </w:pPr>
            <w:r>
              <w:rPr>
                <w:rFonts w:ascii="宋体" w:eastAsia="宋体" w:hAnsi="宋体"/>
                <w:color w:val="000000" w:themeColor="text1"/>
                <w:szCs w:val="21"/>
              </w:rPr>
              <w:t>具备预测、决策、规划、控制及业绩考核与评价等操作方法和基本技能，能够独立自主判断并处理完成一个业务简单的小型工业企业的各项管理会计工作</w:t>
            </w:r>
            <w:r>
              <w:rPr>
                <w:rFonts w:ascii="宋体" w:eastAsia="宋体" w:hAnsi="宋体" w:hint="eastAsia"/>
                <w:color w:val="000000" w:themeColor="text1"/>
                <w:szCs w:val="21"/>
              </w:rPr>
              <w:t>。</w:t>
            </w:r>
          </w:p>
        </w:tc>
        <w:tc>
          <w:tcPr>
            <w:tcW w:w="3875" w:type="dxa"/>
            <w:vAlign w:val="center"/>
          </w:tcPr>
          <w:p w14:paraId="23FB33D0"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《管理会计》考核良好以上</w:t>
            </w:r>
          </w:p>
        </w:tc>
      </w:tr>
      <w:tr w:rsidR="00657428" w14:paraId="5ABB6F28" w14:textId="77777777">
        <w:trPr>
          <w:trHeight w:val="510"/>
        </w:trPr>
        <w:tc>
          <w:tcPr>
            <w:tcW w:w="667" w:type="dxa"/>
            <w:vAlign w:val="center"/>
          </w:tcPr>
          <w:p w14:paraId="40D1CA18"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7</w:t>
            </w:r>
          </w:p>
        </w:tc>
        <w:tc>
          <w:tcPr>
            <w:tcW w:w="3980" w:type="dxa"/>
            <w:vAlign w:val="center"/>
          </w:tcPr>
          <w:p w14:paraId="4B42E2F2" w14:textId="77777777" w:rsidR="00657428" w:rsidRDefault="00000000">
            <w:pPr>
              <w:jc w:val="left"/>
              <w:rPr>
                <w:rFonts w:ascii="宋体" w:eastAsia="宋体" w:hAnsi="宋体"/>
                <w:color w:val="000000" w:themeColor="text1"/>
                <w:szCs w:val="21"/>
              </w:rPr>
            </w:pPr>
            <w:r>
              <w:rPr>
                <w:rFonts w:ascii="宋体" w:eastAsia="宋体" w:hAnsi="宋体"/>
                <w:color w:val="000000" w:themeColor="text1"/>
                <w:szCs w:val="21"/>
              </w:rPr>
              <w:t>能根据纳税申报的相关规定</w:t>
            </w:r>
            <w:r>
              <w:rPr>
                <w:rFonts w:ascii="宋体" w:eastAsia="宋体" w:hAnsi="宋体" w:hint="eastAsia"/>
                <w:color w:val="000000" w:themeColor="text1"/>
                <w:szCs w:val="21"/>
              </w:rPr>
              <w:t>，计算各税种税费，在税务平台上</w:t>
            </w:r>
            <w:r>
              <w:rPr>
                <w:rFonts w:ascii="宋体" w:eastAsia="宋体" w:hAnsi="宋体"/>
                <w:color w:val="000000" w:themeColor="text1"/>
                <w:szCs w:val="21"/>
              </w:rPr>
              <w:t>填写各个税种纳税申报表并办理纳税申报</w:t>
            </w:r>
            <w:r>
              <w:rPr>
                <w:rFonts w:ascii="宋体" w:eastAsia="宋体" w:hAnsi="宋体" w:hint="eastAsia"/>
                <w:color w:val="000000" w:themeColor="text1"/>
                <w:szCs w:val="21"/>
              </w:rPr>
              <w:t>。</w:t>
            </w:r>
          </w:p>
        </w:tc>
        <w:tc>
          <w:tcPr>
            <w:tcW w:w="3875" w:type="dxa"/>
            <w:vAlign w:val="center"/>
          </w:tcPr>
          <w:p w14:paraId="60092ACA"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《纳税实务》考核良好以上</w:t>
            </w:r>
          </w:p>
        </w:tc>
      </w:tr>
      <w:tr w:rsidR="00657428" w14:paraId="03E917DF" w14:textId="77777777">
        <w:trPr>
          <w:trHeight w:val="510"/>
        </w:trPr>
        <w:tc>
          <w:tcPr>
            <w:tcW w:w="667" w:type="dxa"/>
            <w:vAlign w:val="center"/>
          </w:tcPr>
          <w:p w14:paraId="63A44153"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8</w:t>
            </w:r>
          </w:p>
        </w:tc>
        <w:tc>
          <w:tcPr>
            <w:tcW w:w="3980" w:type="dxa"/>
            <w:vAlign w:val="center"/>
          </w:tcPr>
          <w:p w14:paraId="2F6AE74B" w14:textId="77777777" w:rsidR="00657428" w:rsidRDefault="00000000">
            <w:pPr>
              <w:jc w:val="left"/>
              <w:rPr>
                <w:rFonts w:ascii="宋体" w:eastAsia="宋体" w:hAnsi="宋体"/>
                <w:color w:val="000000" w:themeColor="text1"/>
                <w:szCs w:val="21"/>
              </w:rPr>
            </w:pPr>
            <w:r>
              <w:rPr>
                <w:rFonts w:ascii="宋体" w:eastAsia="宋体" w:hAnsi="宋体"/>
                <w:color w:val="000000" w:themeColor="text1"/>
                <w:szCs w:val="21"/>
              </w:rPr>
              <w:t>了解财务管理的基本原理、基本框架和核心业务流程，能独立完成财务预测、财务预算、财务分析工作，能独立完成既定项目的筹资、投资、日常资金及利</w:t>
            </w:r>
            <w:r>
              <w:rPr>
                <w:rFonts w:ascii="宋体" w:eastAsia="宋体" w:hAnsi="宋体"/>
                <w:color w:val="000000" w:themeColor="text1"/>
                <w:szCs w:val="21"/>
              </w:rPr>
              <w:lastRenderedPageBreak/>
              <w:t>润管理工作，能制定中小企业与基层单位的财务管理制度</w:t>
            </w:r>
            <w:r>
              <w:rPr>
                <w:rFonts w:ascii="宋体" w:eastAsia="宋体" w:hAnsi="宋体" w:hint="eastAsia"/>
                <w:color w:val="000000" w:themeColor="text1"/>
                <w:szCs w:val="21"/>
              </w:rPr>
              <w:t>。</w:t>
            </w:r>
          </w:p>
        </w:tc>
        <w:tc>
          <w:tcPr>
            <w:tcW w:w="3875" w:type="dxa"/>
            <w:vAlign w:val="center"/>
          </w:tcPr>
          <w:p w14:paraId="3337EF6E"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lastRenderedPageBreak/>
              <w:t>《企业财务管理》考核良好以上</w:t>
            </w:r>
          </w:p>
        </w:tc>
      </w:tr>
      <w:tr w:rsidR="00657428" w14:paraId="7F3AF7AA" w14:textId="77777777">
        <w:trPr>
          <w:trHeight w:val="510"/>
        </w:trPr>
        <w:tc>
          <w:tcPr>
            <w:tcW w:w="667" w:type="dxa"/>
            <w:vAlign w:val="center"/>
          </w:tcPr>
          <w:p w14:paraId="20456F60"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9</w:t>
            </w:r>
          </w:p>
        </w:tc>
        <w:tc>
          <w:tcPr>
            <w:tcW w:w="3980" w:type="dxa"/>
            <w:vAlign w:val="center"/>
          </w:tcPr>
          <w:p w14:paraId="22CE738B" w14:textId="77777777" w:rsidR="00657428" w:rsidRDefault="00000000">
            <w:pPr>
              <w:jc w:val="left"/>
              <w:rPr>
                <w:rFonts w:ascii="宋体" w:eastAsia="宋体" w:hAnsi="宋体"/>
                <w:color w:val="000000" w:themeColor="text1"/>
                <w:szCs w:val="21"/>
              </w:rPr>
            </w:pPr>
            <w:r>
              <w:rPr>
                <w:rFonts w:ascii="宋体" w:eastAsia="宋体" w:hAnsi="宋体" w:hint="eastAsia"/>
                <w:color w:val="000000" w:themeColor="text1"/>
                <w:szCs w:val="21"/>
              </w:rPr>
              <w:t>运用大数据分析平台，对企业财务报表数据信息进行采集与预处理、能够对报表关键指标展开分析、撰写各类财务报表分析报告。</w:t>
            </w:r>
          </w:p>
        </w:tc>
        <w:tc>
          <w:tcPr>
            <w:tcW w:w="3875" w:type="dxa"/>
            <w:vAlign w:val="center"/>
          </w:tcPr>
          <w:p w14:paraId="653361C7"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《大数据财务报表分析》考核良好以上</w:t>
            </w:r>
          </w:p>
        </w:tc>
      </w:tr>
      <w:tr w:rsidR="00657428" w14:paraId="1E5C870B" w14:textId="77777777">
        <w:trPr>
          <w:trHeight w:val="510"/>
        </w:trPr>
        <w:tc>
          <w:tcPr>
            <w:tcW w:w="667" w:type="dxa"/>
            <w:vAlign w:val="center"/>
          </w:tcPr>
          <w:p w14:paraId="143C35F0"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10</w:t>
            </w:r>
          </w:p>
        </w:tc>
        <w:tc>
          <w:tcPr>
            <w:tcW w:w="3980" w:type="dxa"/>
            <w:vAlign w:val="center"/>
          </w:tcPr>
          <w:p w14:paraId="64EDF15B" w14:textId="77777777" w:rsidR="00657428" w:rsidRDefault="00000000">
            <w:pPr>
              <w:jc w:val="left"/>
              <w:rPr>
                <w:rFonts w:ascii="宋体" w:eastAsia="宋体" w:hAnsi="宋体"/>
                <w:color w:val="000000" w:themeColor="text1"/>
                <w:szCs w:val="21"/>
              </w:rPr>
            </w:pPr>
            <w:r>
              <w:rPr>
                <w:rFonts w:ascii="宋体" w:eastAsia="宋体" w:hAnsi="宋体" w:hint="eastAsia"/>
                <w:color w:val="000000" w:themeColor="text1"/>
                <w:szCs w:val="21"/>
              </w:rPr>
              <w:t>能够完成</w:t>
            </w:r>
            <w:proofErr w:type="gramStart"/>
            <w:r>
              <w:rPr>
                <w:rFonts w:ascii="宋体" w:eastAsia="宋体" w:hAnsi="宋体"/>
                <w:color w:val="000000" w:themeColor="text1"/>
                <w:szCs w:val="21"/>
              </w:rPr>
              <w:t>基于业财</w:t>
            </w:r>
            <w:proofErr w:type="gramEnd"/>
            <w:r>
              <w:rPr>
                <w:rFonts w:ascii="宋体" w:eastAsia="宋体" w:hAnsi="宋体"/>
                <w:color w:val="000000" w:themeColor="text1"/>
                <w:szCs w:val="21"/>
              </w:rPr>
              <w:t>一体信息化平台的基础设置与维护、期初数据录入、</w:t>
            </w:r>
            <w:proofErr w:type="gramStart"/>
            <w:r>
              <w:rPr>
                <w:rFonts w:ascii="宋体" w:eastAsia="宋体" w:hAnsi="宋体"/>
                <w:color w:val="000000" w:themeColor="text1"/>
                <w:szCs w:val="21"/>
              </w:rPr>
              <w:t>业财协同</w:t>
            </w:r>
            <w:proofErr w:type="gramEnd"/>
            <w:r>
              <w:rPr>
                <w:rFonts w:ascii="宋体" w:eastAsia="宋体" w:hAnsi="宋体"/>
                <w:color w:val="000000" w:themeColor="text1"/>
                <w:szCs w:val="21"/>
              </w:rPr>
              <w:t>基础业务处理、增值税业务处理及电子档案管理等基础会计事物处理类工作。</w:t>
            </w:r>
            <w:proofErr w:type="gramStart"/>
            <w:r>
              <w:rPr>
                <w:rFonts w:ascii="宋体" w:eastAsia="宋体" w:hAnsi="宋体"/>
                <w:color w:val="000000" w:themeColor="text1"/>
                <w:szCs w:val="21"/>
              </w:rPr>
              <w:t>具有业财</w:t>
            </w:r>
            <w:proofErr w:type="gramEnd"/>
            <w:r>
              <w:rPr>
                <w:rFonts w:ascii="宋体" w:eastAsia="宋体" w:hAnsi="宋体"/>
                <w:color w:val="000000" w:themeColor="text1"/>
                <w:szCs w:val="21"/>
              </w:rPr>
              <w:t>一体信息化平台基础应用及系统维护能力、职业理解判断能力</w:t>
            </w:r>
            <w:proofErr w:type="gramStart"/>
            <w:r>
              <w:rPr>
                <w:rFonts w:ascii="宋体" w:eastAsia="宋体" w:hAnsi="宋体"/>
                <w:color w:val="000000" w:themeColor="text1"/>
                <w:szCs w:val="21"/>
              </w:rPr>
              <w:t>和业财协同</w:t>
            </w:r>
            <w:proofErr w:type="gramEnd"/>
            <w:r>
              <w:rPr>
                <w:rFonts w:ascii="宋体" w:eastAsia="宋体" w:hAnsi="宋体"/>
                <w:color w:val="000000" w:themeColor="text1"/>
                <w:szCs w:val="21"/>
              </w:rPr>
              <w:t>基础业务处理能力</w:t>
            </w:r>
            <w:r>
              <w:rPr>
                <w:rFonts w:ascii="宋体" w:eastAsia="宋体" w:hAnsi="宋体" w:hint="eastAsia"/>
                <w:color w:val="000000" w:themeColor="text1"/>
                <w:szCs w:val="21"/>
              </w:rPr>
              <w:t>；</w:t>
            </w:r>
            <w:proofErr w:type="gramStart"/>
            <w:r>
              <w:rPr>
                <w:rFonts w:ascii="宋体" w:eastAsia="宋体" w:hAnsi="宋体" w:hint="eastAsia"/>
                <w:color w:val="000000" w:themeColor="text1"/>
                <w:szCs w:val="21"/>
              </w:rPr>
              <w:t>具有业财</w:t>
            </w:r>
            <w:proofErr w:type="gramEnd"/>
            <w:r>
              <w:rPr>
                <w:rFonts w:ascii="宋体" w:eastAsia="宋体" w:hAnsi="宋体" w:hint="eastAsia"/>
                <w:color w:val="000000" w:themeColor="text1"/>
                <w:szCs w:val="21"/>
              </w:rPr>
              <w:t>一体信息化平台综合应用及系统管理能力、对外协调沟通能力、内部风险应变能力</w:t>
            </w:r>
            <w:proofErr w:type="gramStart"/>
            <w:r>
              <w:rPr>
                <w:rFonts w:ascii="宋体" w:eastAsia="宋体" w:hAnsi="宋体" w:hint="eastAsia"/>
                <w:color w:val="000000" w:themeColor="text1"/>
                <w:szCs w:val="21"/>
              </w:rPr>
              <w:t>和业财协同</w:t>
            </w:r>
            <w:proofErr w:type="gramEnd"/>
            <w:r>
              <w:rPr>
                <w:rFonts w:ascii="宋体" w:eastAsia="宋体" w:hAnsi="宋体" w:hint="eastAsia"/>
                <w:color w:val="000000" w:themeColor="text1"/>
                <w:szCs w:val="21"/>
              </w:rPr>
              <w:t>复杂业务处理能力。</w:t>
            </w:r>
          </w:p>
        </w:tc>
        <w:tc>
          <w:tcPr>
            <w:tcW w:w="3875" w:type="dxa"/>
            <w:vAlign w:val="center"/>
          </w:tcPr>
          <w:p w14:paraId="1751209B"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毕业设计获得良好以上评价；</w:t>
            </w:r>
            <w:proofErr w:type="gramStart"/>
            <w:r>
              <w:rPr>
                <w:rFonts w:ascii="宋体" w:eastAsia="宋体" w:hAnsi="宋体" w:hint="eastAsia"/>
                <w:color w:val="000000" w:themeColor="text1"/>
                <w:szCs w:val="21"/>
              </w:rPr>
              <w:t>考取业财</w:t>
            </w:r>
            <w:proofErr w:type="gramEnd"/>
            <w:r>
              <w:rPr>
                <w:rFonts w:ascii="宋体" w:eastAsia="宋体" w:hAnsi="宋体" w:hint="eastAsia"/>
                <w:color w:val="000000" w:themeColor="text1"/>
                <w:szCs w:val="21"/>
              </w:rPr>
              <w:t>一体信息化（中级）证书</w:t>
            </w:r>
          </w:p>
        </w:tc>
      </w:tr>
      <w:tr w:rsidR="00657428" w14:paraId="480437BC" w14:textId="77777777">
        <w:trPr>
          <w:trHeight w:val="510"/>
        </w:trPr>
        <w:tc>
          <w:tcPr>
            <w:tcW w:w="667" w:type="dxa"/>
            <w:vAlign w:val="center"/>
          </w:tcPr>
          <w:p w14:paraId="5EB57554"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11</w:t>
            </w:r>
          </w:p>
        </w:tc>
        <w:tc>
          <w:tcPr>
            <w:tcW w:w="3980" w:type="dxa"/>
            <w:vAlign w:val="center"/>
          </w:tcPr>
          <w:p w14:paraId="72630A87" w14:textId="77777777" w:rsidR="00657428" w:rsidRDefault="00000000">
            <w:pPr>
              <w:jc w:val="left"/>
              <w:rPr>
                <w:rFonts w:ascii="宋体" w:eastAsia="宋体" w:hAnsi="宋体"/>
                <w:color w:val="000000" w:themeColor="text1"/>
                <w:szCs w:val="21"/>
              </w:rPr>
            </w:pPr>
            <w:r>
              <w:rPr>
                <w:rFonts w:ascii="宋体" w:eastAsia="宋体" w:hAnsi="宋体" w:hint="eastAsia"/>
                <w:color w:val="000000" w:themeColor="text1"/>
                <w:szCs w:val="21"/>
              </w:rPr>
              <w:t>能够在产业界主流的企业信息系统上执行费用报销共享、采购到付款共享、销售到收款共享、资金结算共享、资产共享、税务与档案共享、总账报表共享等核心业务，具备在一款主流的财务共享服务管理信息系统中进行共享模式</w:t>
            </w:r>
            <w:proofErr w:type="gramStart"/>
            <w:r>
              <w:rPr>
                <w:rFonts w:ascii="宋体" w:eastAsia="宋体" w:hAnsi="宋体" w:hint="eastAsia"/>
                <w:color w:val="000000" w:themeColor="text1"/>
                <w:szCs w:val="21"/>
              </w:rPr>
              <w:t>下核心</w:t>
            </w:r>
            <w:proofErr w:type="gramEnd"/>
            <w:r>
              <w:rPr>
                <w:rFonts w:ascii="宋体" w:eastAsia="宋体" w:hAnsi="宋体" w:hint="eastAsia"/>
                <w:color w:val="000000" w:themeColor="text1"/>
                <w:szCs w:val="21"/>
              </w:rPr>
              <w:t>业务流程的多岗协同测试运营。</w:t>
            </w:r>
          </w:p>
        </w:tc>
        <w:tc>
          <w:tcPr>
            <w:tcW w:w="3875" w:type="dxa"/>
            <w:vAlign w:val="center"/>
          </w:tcPr>
          <w:p w14:paraId="5C97D647"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考取财务共享服务（中级）证书；获得地市级专业技能竞赛三等奖以上奖励</w:t>
            </w:r>
          </w:p>
        </w:tc>
      </w:tr>
      <w:tr w:rsidR="00657428" w14:paraId="3C5B6CC5" w14:textId="77777777">
        <w:trPr>
          <w:trHeight w:val="510"/>
        </w:trPr>
        <w:tc>
          <w:tcPr>
            <w:tcW w:w="667" w:type="dxa"/>
            <w:vAlign w:val="center"/>
          </w:tcPr>
          <w:p w14:paraId="64DB0E3F"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12</w:t>
            </w:r>
          </w:p>
        </w:tc>
        <w:tc>
          <w:tcPr>
            <w:tcW w:w="3980" w:type="dxa"/>
            <w:vAlign w:val="center"/>
          </w:tcPr>
          <w:p w14:paraId="42BE76C1" w14:textId="77777777" w:rsidR="00657428" w:rsidRDefault="00000000">
            <w:pPr>
              <w:jc w:val="left"/>
              <w:rPr>
                <w:rFonts w:ascii="宋体" w:eastAsia="宋体" w:hAnsi="宋体"/>
                <w:color w:val="000000" w:themeColor="text1"/>
                <w:szCs w:val="21"/>
              </w:rPr>
            </w:pPr>
            <w:r>
              <w:rPr>
                <w:rFonts w:ascii="宋体" w:eastAsia="宋体" w:hAnsi="宋体" w:hint="eastAsia"/>
                <w:color w:val="000000" w:themeColor="text1"/>
                <w:szCs w:val="21"/>
              </w:rPr>
              <w:t>自主学习能力、会计核算实际操作能力、职业判断能力、应变能力、沟通及团队合作能力。</w:t>
            </w:r>
          </w:p>
        </w:tc>
        <w:tc>
          <w:tcPr>
            <w:tcW w:w="3875" w:type="dxa"/>
            <w:vAlign w:val="center"/>
          </w:tcPr>
          <w:p w14:paraId="1FDEAB39" w14:textId="77777777" w:rsidR="00657428" w:rsidRDefault="00000000">
            <w:pPr>
              <w:jc w:val="center"/>
              <w:rPr>
                <w:rFonts w:ascii="宋体" w:eastAsia="宋体" w:hAnsi="宋体"/>
                <w:color w:val="000000" w:themeColor="text1"/>
                <w:szCs w:val="21"/>
              </w:rPr>
            </w:pPr>
            <w:r>
              <w:rPr>
                <w:rFonts w:ascii="宋体" w:eastAsia="宋体" w:hAnsi="宋体" w:hint="eastAsia"/>
                <w:color w:val="000000" w:themeColor="text1"/>
                <w:szCs w:val="21"/>
              </w:rPr>
              <w:t>考取初级会计师证书；获得省级自治区级专业技能竞赛三等奖以上奖励</w:t>
            </w:r>
          </w:p>
        </w:tc>
      </w:tr>
    </w:tbl>
    <w:p w14:paraId="1A688AD9" w14:textId="77777777" w:rsidR="00657428" w:rsidRDefault="00000000">
      <w:pPr>
        <w:pStyle w:val="afc"/>
        <w:ind w:firstLineChars="200" w:firstLine="482"/>
        <w:jc w:val="both"/>
        <w:outlineLvl w:val="9"/>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（六）质量管理</w:t>
      </w:r>
      <w:bookmarkEnd w:id="33"/>
      <w:bookmarkEnd w:id="34"/>
    </w:p>
    <w:p w14:paraId="37A37309" w14:textId="77777777" w:rsidR="00657428" w:rsidRDefault="00000000">
      <w:pPr>
        <w:spacing w:line="360" w:lineRule="auto"/>
        <w:ind w:firstLineChars="200" w:firstLine="420"/>
        <w:rPr>
          <w:rFonts w:ascii="宋体" w:eastAsia="宋体" w:hAnsi="宋体"/>
        </w:rPr>
      </w:pPr>
      <w:bookmarkStart w:id="35" w:name="_Toc38201847"/>
      <w:bookmarkStart w:id="36" w:name="_Toc38299260"/>
      <w:r>
        <w:rPr>
          <w:rFonts w:ascii="宋体" w:eastAsia="宋体" w:hAnsi="宋体"/>
        </w:rPr>
        <w:t>1</w:t>
      </w:r>
      <w:r>
        <w:rPr>
          <w:rFonts w:ascii="宋体" w:eastAsia="宋体" w:hAnsi="宋体" w:hint="eastAsia"/>
        </w:rPr>
        <w:t>.学校和二级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14:paraId="1480EFB2" w14:textId="77777777" w:rsidR="00657428" w:rsidRDefault="00000000">
      <w:pPr>
        <w:spacing w:line="360" w:lineRule="auto"/>
        <w:ind w:firstLineChars="200" w:firstLine="420"/>
        <w:rPr>
          <w:rFonts w:ascii="宋体" w:eastAsia="宋体" w:hAnsi="宋体"/>
        </w:rPr>
      </w:pPr>
      <w:r>
        <w:rPr>
          <w:rFonts w:ascii="宋体" w:eastAsia="宋体" w:hAnsi="宋体" w:hint="eastAsia"/>
        </w:rPr>
        <w:t>2.学校、二级院系应完善教学管理机制，加强日常教学组织运行与管理，定期开展课程建设水平和教学质量诊断与改进，建立健全巡课、听课、评教、</w:t>
      </w:r>
      <w:proofErr w:type="gramStart"/>
      <w:r>
        <w:rPr>
          <w:rFonts w:ascii="宋体" w:eastAsia="宋体" w:hAnsi="宋体" w:hint="eastAsia"/>
        </w:rPr>
        <w:t>评学等</w:t>
      </w:r>
      <w:proofErr w:type="gramEnd"/>
      <w:r>
        <w:rPr>
          <w:rFonts w:ascii="宋体" w:eastAsia="宋体" w:hAnsi="宋体" w:hint="eastAsia"/>
        </w:rPr>
        <w:t>制度，建立与企业联动的实践教学环节督导制度，严明教学纪律，强化教学组织功能，定期开展公开课、示范课等教研活动。</w:t>
      </w:r>
    </w:p>
    <w:p w14:paraId="317847D2" w14:textId="77777777" w:rsidR="00657428" w:rsidRDefault="00000000">
      <w:pPr>
        <w:spacing w:line="360" w:lineRule="auto"/>
        <w:ind w:firstLineChars="200" w:firstLine="420"/>
        <w:rPr>
          <w:rFonts w:ascii="宋体" w:eastAsia="宋体" w:hAnsi="宋体"/>
        </w:rPr>
      </w:pPr>
      <w:r>
        <w:rPr>
          <w:rFonts w:ascii="宋体" w:eastAsia="宋体" w:hAnsi="宋体" w:hint="eastAsia"/>
        </w:rPr>
        <w:t>3.学校应建立毕业生跟踪反馈机制及社会评价机制，并对生源情况、在校生学业水平、毕业生就业情况等进行分析，定期评价人才培养质量和培养目标达成情况。</w:t>
      </w:r>
    </w:p>
    <w:p w14:paraId="6E681A0E" w14:textId="77777777" w:rsidR="00657428" w:rsidRDefault="00000000">
      <w:pPr>
        <w:spacing w:line="360" w:lineRule="auto"/>
        <w:ind w:firstLineChars="200" w:firstLine="420"/>
        <w:rPr>
          <w:rFonts w:ascii="宋体" w:eastAsia="宋体" w:hAnsi="宋体"/>
        </w:rPr>
      </w:pPr>
      <w:r>
        <w:rPr>
          <w:rFonts w:ascii="宋体" w:eastAsia="宋体" w:hAnsi="宋体" w:hint="eastAsia"/>
        </w:rPr>
        <w:t>4.专业教研组织应充分利用评价分析结果有效改进专业教学，持续提高人才培养质量。</w:t>
      </w:r>
    </w:p>
    <w:p w14:paraId="2ABC71F7" w14:textId="77777777" w:rsidR="00657428" w:rsidRDefault="00000000">
      <w:pPr>
        <w:spacing w:line="360" w:lineRule="auto"/>
        <w:ind w:firstLineChars="200" w:firstLine="420"/>
        <w:rPr>
          <w:rFonts w:ascii="宋体" w:eastAsia="宋体" w:hAnsi="宋体"/>
        </w:rPr>
      </w:pPr>
      <w:r>
        <w:rPr>
          <w:rFonts w:ascii="宋体" w:eastAsia="宋体" w:hAnsi="宋体" w:hint="eastAsia"/>
        </w:rPr>
        <w:lastRenderedPageBreak/>
        <w:t>学校和二级院系应完善教学管理机制，加强日常教学组织运行与管理，定期开展课程建设、日常教学、人才培养质量的诊断与改进，建立健全巡课、听课、评教、</w:t>
      </w:r>
      <w:proofErr w:type="gramStart"/>
      <w:r>
        <w:rPr>
          <w:rFonts w:ascii="宋体" w:eastAsia="宋体" w:hAnsi="宋体" w:hint="eastAsia"/>
        </w:rPr>
        <w:t>评学等</w:t>
      </w:r>
      <w:proofErr w:type="gramEnd"/>
      <w:r>
        <w:rPr>
          <w:rFonts w:ascii="宋体" w:eastAsia="宋体" w:hAnsi="宋体" w:hint="eastAsia"/>
        </w:rPr>
        <w:t>制度，建立与企业联动的实践教学环节督导制度，严明教学纪律，强化教学组织功能，定期开展公开课、示范课等教研活动。</w:t>
      </w:r>
    </w:p>
    <w:bookmarkStart w:id="37" w:name="_Hlk109044840"/>
    <w:bookmarkEnd w:id="24"/>
    <w:p w14:paraId="1A6CD358" w14:textId="77777777" w:rsidR="00657428" w:rsidRDefault="00000000">
      <w:pPr>
        <w:pStyle w:val="afc"/>
        <w:ind w:firstLineChars="200" w:firstLine="562"/>
        <w:jc w:val="both"/>
        <w:outlineLvl w:val="9"/>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fldChar w:fldCharType="begin"/>
      </w:r>
      <w:r>
        <w:rPr>
          <w:rFonts w:asciiTheme="minorEastAsia" w:eastAsiaTheme="minorEastAsia" w:hAnsiTheme="minorEastAsia"/>
          <w:color w:val="000000" w:themeColor="text1"/>
          <w:sz w:val="28"/>
          <w:szCs w:val="28"/>
        </w:rPr>
        <w:instrText xml:space="preserve"> </w:instrText>
      </w:r>
      <w:r>
        <w:rPr>
          <w:rFonts w:asciiTheme="minorEastAsia" w:eastAsiaTheme="minorEastAsia" w:hAnsiTheme="minorEastAsia" w:hint="eastAsia"/>
          <w:color w:val="000000" w:themeColor="text1"/>
          <w:sz w:val="28"/>
          <w:szCs w:val="28"/>
        </w:rPr>
        <w:instrText>= 9 \* CHINESENUM3</w:instrText>
      </w:r>
      <w:r>
        <w:rPr>
          <w:rFonts w:asciiTheme="minorEastAsia" w:eastAsiaTheme="minorEastAsia" w:hAnsiTheme="minorEastAsia"/>
          <w:color w:val="000000" w:themeColor="text1"/>
          <w:sz w:val="28"/>
          <w:szCs w:val="28"/>
        </w:rPr>
        <w:instrText xml:space="preserve"> </w:instrText>
      </w:r>
      <w:r>
        <w:rPr>
          <w:rFonts w:asciiTheme="minorEastAsia" w:eastAsiaTheme="minorEastAsia" w:hAnsiTheme="minorEastAsia"/>
          <w:color w:val="000000" w:themeColor="text1"/>
          <w:sz w:val="28"/>
          <w:szCs w:val="28"/>
        </w:rPr>
        <w:fldChar w:fldCharType="separate"/>
      </w:r>
      <w:r>
        <w:rPr>
          <w:rFonts w:asciiTheme="minorEastAsia" w:eastAsiaTheme="minorEastAsia" w:hAnsiTheme="minorEastAsia" w:hint="eastAsia"/>
          <w:color w:val="000000" w:themeColor="text1"/>
          <w:sz w:val="28"/>
          <w:szCs w:val="28"/>
        </w:rPr>
        <w:t>九</w:t>
      </w:r>
      <w:r>
        <w:rPr>
          <w:rFonts w:asciiTheme="minorEastAsia" w:eastAsiaTheme="minorEastAsia" w:hAnsiTheme="minorEastAsia"/>
          <w:color w:val="000000" w:themeColor="text1"/>
          <w:sz w:val="28"/>
          <w:szCs w:val="28"/>
        </w:rPr>
        <w:fldChar w:fldCharType="end"/>
      </w:r>
      <w:r>
        <w:rPr>
          <w:rFonts w:asciiTheme="minorEastAsia" w:eastAsiaTheme="minorEastAsia" w:hAnsiTheme="minorEastAsia" w:hint="eastAsia"/>
          <w:color w:val="000000" w:themeColor="text1"/>
          <w:sz w:val="28"/>
          <w:szCs w:val="28"/>
        </w:rPr>
        <w:t>、毕业要求</w:t>
      </w:r>
      <w:bookmarkEnd w:id="35"/>
      <w:bookmarkEnd w:id="36"/>
    </w:p>
    <w:bookmarkEnd w:id="37"/>
    <w:p w14:paraId="5BF49CCD" w14:textId="77777777" w:rsidR="00657428" w:rsidRDefault="00000000">
      <w:pPr>
        <w:pStyle w:val="afc"/>
        <w:ind w:firstLineChars="200" w:firstLine="420"/>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需同时达到以下要求，方可毕业：</w:t>
      </w:r>
    </w:p>
    <w:p w14:paraId="52304966" w14:textId="77777777" w:rsidR="00657428" w:rsidRDefault="00000000">
      <w:pPr>
        <w:pStyle w:val="afc"/>
        <w:ind w:firstLineChars="200" w:firstLine="420"/>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（一）思想道德考核合格，所有纪律处分影响期已经解除。</w:t>
      </w:r>
    </w:p>
    <w:p w14:paraId="217CC199" w14:textId="77777777" w:rsidR="00657428" w:rsidRDefault="00000000">
      <w:pPr>
        <w:pStyle w:val="afc"/>
        <w:ind w:firstLineChars="200" w:firstLine="420"/>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（二）所有必修课程和限制性选修课程考核合格。</w:t>
      </w:r>
    </w:p>
    <w:p w14:paraId="4A1BC181" w14:textId="77777777" w:rsidR="00657428" w:rsidRDefault="00000000">
      <w:pPr>
        <w:pStyle w:val="afc"/>
        <w:ind w:firstLineChars="200" w:firstLine="420"/>
        <w:jc w:val="both"/>
        <w:outlineLvl w:val="9"/>
        <w:rPr>
          <w:rFonts w:asciiTheme="minorEastAsia" w:eastAsiaTheme="minorEastAsia" w:hAnsiTheme="minorEastAsia" w:cs="Times New Roman"/>
          <w:b w:val="0"/>
          <w:bCs/>
          <w:color w:val="000000" w:themeColor="text1"/>
          <w:sz w:val="21"/>
          <w:szCs w:val="21"/>
        </w:rPr>
      </w:pPr>
      <w:r>
        <w:rPr>
          <w:rFonts w:asciiTheme="minorEastAsia" w:eastAsiaTheme="minorEastAsia" w:hAnsiTheme="minorEastAsia" w:cs="Times New Roman" w:hint="eastAsia"/>
          <w:b w:val="0"/>
          <w:bCs/>
          <w:color w:val="000000" w:themeColor="text1"/>
          <w:sz w:val="21"/>
          <w:szCs w:val="21"/>
        </w:rPr>
        <w:t>（三）各专项学分需达到以下要求：</w:t>
      </w:r>
    </w:p>
    <w:tbl>
      <w:tblPr>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416"/>
        <w:gridCol w:w="1559"/>
        <w:gridCol w:w="1418"/>
        <w:gridCol w:w="1559"/>
        <w:gridCol w:w="1521"/>
      </w:tblGrid>
      <w:tr w:rsidR="00657428" w14:paraId="67471338" w14:textId="77777777">
        <w:trPr>
          <w:trHeight w:val="449"/>
        </w:trPr>
        <w:tc>
          <w:tcPr>
            <w:tcW w:w="4075" w:type="dxa"/>
            <w:gridSpan w:val="3"/>
            <w:vAlign w:val="center"/>
          </w:tcPr>
          <w:p w14:paraId="25DB512D" w14:textId="77777777" w:rsidR="00657428" w:rsidRDefault="0000000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课内学分</w:t>
            </w:r>
          </w:p>
        </w:tc>
        <w:tc>
          <w:tcPr>
            <w:tcW w:w="4498" w:type="dxa"/>
            <w:gridSpan w:val="3"/>
            <w:vAlign w:val="center"/>
          </w:tcPr>
          <w:p w14:paraId="69C5E09F" w14:textId="77777777" w:rsidR="00657428" w:rsidRDefault="0000000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课外学分</w:t>
            </w:r>
          </w:p>
        </w:tc>
      </w:tr>
      <w:tr w:rsidR="00657428" w14:paraId="502C2076" w14:textId="77777777">
        <w:trPr>
          <w:trHeight w:val="449"/>
        </w:trPr>
        <w:tc>
          <w:tcPr>
            <w:tcW w:w="1100" w:type="dxa"/>
            <w:vAlign w:val="center"/>
          </w:tcPr>
          <w:p w14:paraId="2CB934EB" w14:textId="77777777" w:rsidR="00657428" w:rsidRDefault="0000000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总学分</w:t>
            </w:r>
          </w:p>
        </w:tc>
        <w:tc>
          <w:tcPr>
            <w:tcW w:w="1416" w:type="dxa"/>
            <w:vAlign w:val="center"/>
          </w:tcPr>
          <w:p w14:paraId="582FF296" w14:textId="77777777" w:rsidR="00657428" w:rsidRDefault="0000000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专业选修课最低学分</w:t>
            </w:r>
          </w:p>
        </w:tc>
        <w:tc>
          <w:tcPr>
            <w:tcW w:w="1559" w:type="dxa"/>
            <w:vAlign w:val="center"/>
          </w:tcPr>
          <w:p w14:paraId="427A4ED1" w14:textId="77777777" w:rsidR="00657428" w:rsidRDefault="0000000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公共选修课</w:t>
            </w:r>
          </w:p>
          <w:p w14:paraId="692E7819" w14:textId="77777777" w:rsidR="00657428" w:rsidRDefault="0000000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最低学分</w:t>
            </w:r>
          </w:p>
        </w:tc>
        <w:tc>
          <w:tcPr>
            <w:tcW w:w="1418" w:type="dxa"/>
            <w:vAlign w:val="center"/>
          </w:tcPr>
          <w:p w14:paraId="36C23E8F" w14:textId="77777777" w:rsidR="00657428" w:rsidRDefault="00000000">
            <w:pPr>
              <w:jc w:val="center"/>
              <w:rPr>
                <w:rFonts w:ascii="宋体" w:eastAsia="宋体" w:hAnsi="宋体"/>
                <w:color w:val="000000" w:themeColor="text1"/>
                <w:sz w:val="18"/>
                <w:szCs w:val="18"/>
              </w:rPr>
            </w:pPr>
            <w:proofErr w:type="gramStart"/>
            <w:r>
              <w:rPr>
                <w:rFonts w:ascii="宋体" w:eastAsia="宋体" w:hAnsi="宋体" w:hint="eastAsia"/>
                <w:color w:val="000000" w:themeColor="text1"/>
                <w:sz w:val="18"/>
                <w:szCs w:val="18"/>
              </w:rPr>
              <w:t>思政实践</w:t>
            </w:r>
            <w:proofErr w:type="gramEnd"/>
          </w:p>
          <w:p w14:paraId="54E6C7DE" w14:textId="77777777" w:rsidR="00657428" w:rsidRDefault="0000000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最低学分</w:t>
            </w:r>
          </w:p>
        </w:tc>
        <w:tc>
          <w:tcPr>
            <w:tcW w:w="1559" w:type="dxa"/>
            <w:vAlign w:val="center"/>
          </w:tcPr>
          <w:p w14:paraId="348E7A46" w14:textId="77777777" w:rsidR="00657428" w:rsidRDefault="0000000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阅读最低</w:t>
            </w:r>
          </w:p>
          <w:p w14:paraId="58F5951D" w14:textId="77777777" w:rsidR="00657428" w:rsidRDefault="0000000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学分</w:t>
            </w:r>
          </w:p>
        </w:tc>
        <w:tc>
          <w:tcPr>
            <w:tcW w:w="1521" w:type="dxa"/>
            <w:vAlign w:val="center"/>
          </w:tcPr>
          <w:p w14:paraId="60665086" w14:textId="77777777" w:rsidR="00657428" w:rsidRDefault="0000000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素质拓展最低学分</w:t>
            </w:r>
          </w:p>
        </w:tc>
      </w:tr>
      <w:tr w:rsidR="00657428" w14:paraId="6354177B" w14:textId="77777777">
        <w:trPr>
          <w:trHeight w:val="198"/>
        </w:trPr>
        <w:tc>
          <w:tcPr>
            <w:tcW w:w="1100" w:type="dxa"/>
            <w:vAlign w:val="center"/>
          </w:tcPr>
          <w:p w14:paraId="47E62B67" w14:textId="77777777" w:rsidR="00657428" w:rsidRDefault="0000000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152</w:t>
            </w:r>
          </w:p>
        </w:tc>
        <w:tc>
          <w:tcPr>
            <w:tcW w:w="1416" w:type="dxa"/>
            <w:vAlign w:val="center"/>
          </w:tcPr>
          <w:p w14:paraId="641BF4C5" w14:textId="77777777" w:rsidR="00657428" w:rsidRDefault="0000000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16</w:t>
            </w:r>
          </w:p>
        </w:tc>
        <w:tc>
          <w:tcPr>
            <w:tcW w:w="1559" w:type="dxa"/>
            <w:vAlign w:val="center"/>
          </w:tcPr>
          <w:p w14:paraId="1F8A080E" w14:textId="77777777" w:rsidR="00657428" w:rsidRDefault="0000000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8</w:t>
            </w:r>
          </w:p>
        </w:tc>
        <w:tc>
          <w:tcPr>
            <w:tcW w:w="1418" w:type="dxa"/>
            <w:vAlign w:val="center"/>
          </w:tcPr>
          <w:p w14:paraId="0D63B670" w14:textId="77777777" w:rsidR="00657428" w:rsidRDefault="0000000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1</w:t>
            </w:r>
          </w:p>
        </w:tc>
        <w:tc>
          <w:tcPr>
            <w:tcW w:w="1559" w:type="dxa"/>
            <w:vAlign w:val="center"/>
          </w:tcPr>
          <w:p w14:paraId="455AA6C0" w14:textId="77777777" w:rsidR="00657428" w:rsidRDefault="0000000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2</w:t>
            </w:r>
          </w:p>
        </w:tc>
        <w:tc>
          <w:tcPr>
            <w:tcW w:w="1521" w:type="dxa"/>
            <w:vAlign w:val="center"/>
          </w:tcPr>
          <w:p w14:paraId="41BBF934" w14:textId="77777777" w:rsidR="00657428" w:rsidRDefault="0000000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2</w:t>
            </w:r>
          </w:p>
        </w:tc>
      </w:tr>
      <w:tr w:rsidR="00657428" w14:paraId="113B43F0" w14:textId="77777777">
        <w:trPr>
          <w:trHeight w:val="254"/>
        </w:trPr>
        <w:tc>
          <w:tcPr>
            <w:tcW w:w="8573" w:type="dxa"/>
            <w:gridSpan w:val="6"/>
            <w:vAlign w:val="center"/>
          </w:tcPr>
          <w:p w14:paraId="2C15B07D" w14:textId="77777777" w:rsidR="00657428" w:rsidRDefault="00000000">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说明</w:t>
            </w:r>
          </w:p>
          <w:p w14:paraId="572066FA" w14:textId="77777777" w:rsidR="00657428" w:rsidRDefault="00000000">
            <w:pPr>
              <w:ind w:firstLineChars="200" w:firstLine="360"/>
              <w:jc w:val="center"/>
              <w:rPr>
                <w:rFonts w:ascii="宋体" w:eastAsia="宋体" w:hAnsi="宋体"/>
                <w:color w:val="000000" w:themeColor="text1"/>
                <w:sz w:val="18"/>
                <w:szCs w:val="18"/>
              </w:rPr>
            </w:pPr>
            <w:r>
              <w:rPr>
                <w:rFonts w:ascii="宋体" w:eastAsia="宋体" w:hAnsi="宋体" w:hint="eastAsia"/>
                <w:color w:val="000000" w:themeColor="text1"/>
                <w:sz w:val="18"/>
                <w:szCs w:val="18"/>
              </w:rPr>
              <w:t>1.</w:t>
            </w:r>
            <w:proofErr w:type="gramStart"/>
            <w:r>
              <w:rPr>
                <w:rFonts w:ascii="宋体" w:eastAsia="宋体" w:hAnsi="宋体" w:hint="eastAsia"/>
                <w:color w:val="000000" w:themeColor="text1"/>
                <w:sz w:val="18"/>
                <w:szCs w:val="18"/>
              </w:rPr>
              <w:t>思政实践</w:t>
            </w:r>
            <w:proofErr w:type="gramEnd"/>
            <w:r>
              <w:rPr>
                <w:rFonts w:ascii="宋体" w:eastAsia="宋体" w:hAnsi="宋体" w:hint="eastAsia"/>
                <w:color w:val="000000" w:themeColor="text1"/>
                <w:sz w:val="18"/>
                <w:szCs w:val="18"/>
              </w:rPr>
              <w:t>学分：高职生需按要求完成有关思想政治教育实践活动，并经考核合格获得1个学分。活动方案及学分认定</w:t>
            </w:r>
            <w:proofErr w:type="gramStart"/>
            <w:r>
              <w:rPr>
                <w:rFonts w:ascii="宋体" w:eastAsia="宋体" w:hAnsi="宋体" w:hint="eastAsia"/>
                <w:color w:val="000000" w:themeColor="text1"/>
                <w:sz w:val="18"/>
                <w:szCs w:val="18"/>
              </w:rPr>
              <w:t>由思政部</w:t>
            </w:r>
            <w:proofErr w:type="gramEnd"/>
            <w:r>
              <w:rPr>
                <w:rFonts w:ascii="宋体" w:eastAsia="宋体" w:hAnsi="宋体" w:hint="eastAsia"/>
                <w:color w:val="000000" w:themeColor="text1"/>
                <w:sz w:val="18"/>
                <w:szCs w:val="18"/>
              </w:rPr>
              <w:t>负责。</w:t>
            </w:r>
          </w:p>
          <w:p w14:paraId="111B6E2C" w14:textId="77777777" w:rsidR="00657428" w:rsidRDefault="00000000">
            <w:pPr>
              <w:ind w:firstLineChars="200" w:firstLine="360"/>
              <w:jc w:val="center"/>
              <w:rPr>
                <w:rFonts w:ascii="宋体" w:eastAsia="宋体" w:hAnsi="宋体"/>
                <w:color w:val="000000" w:themeColor="text1"/>
                <w:sz w:val="18"/>
                <w:szCs w:val="18"/>
              </w:rPr>
            </w:pPr>
            <w:r>
              <w:rPr>
                <w:rFonts w:ascii="宋体" w:eastAsia="宋体" w:hAnsi="宋体" w:hint="eastAsia"/>
                <w:color w:val="000000" w:themeColor="text1"/>
                <w:sz w:val="18"/>
                <w:szCs w:val="18"/>
              </w:rPr>
              <w:t>2.阅读学分：各专业必修。学生在校期间应完成学校要求的最低读书量，并经考核合格，才能取得阅读2学分。阅读学分由教务处和基础部认定。</w:t>
            </w:r>
          </w:p>
          <w:p w14:paraId="645E504B" w14:textId="77777777" w:rsidR="00657428" w:rsidRDefault="00000000">
            <w:pPr>
              <w:ind w:firstLineChars="200" w:firstLine="360"/>
              <w:jc w:val="center"/>
              <w:rPr>
                <w:rFonts w:ascii="宋体" w:eastAsia="宋体" w:hAnsi="宋体"/>
                <w:color w:val="000000" w:themeColor="text1"/>
                <w:sz w:val="18"/>
                <w:szCs w:val="18"/>
              </w:rPr>
            </w:pPr>
            <w:r>
              <w:rPr>
                <w:rFonts w:ascii="宋体" w:eastAsia="宋体" w:hAnsi="宋体" w:hint="eastAsia"/>
                <w:color w:val="000000" w:themeColor="text1"/>
                <w:sz w:val="18"/>
                <w:szCs w:val="18"/>
              </w:rPr>
              <w:t>3.素质拓展学分：各专业必修，学生应在</w:t>
            </w:r>
            <w:proofErr w:type="gramStart"/>
            <w:r>
              <w:rPr>
                <w:rFonts w:ascii="宋体" w:eastAsia="宋体" w:hAnsi="宋体" w:hint="eastAsia"/>
                <w:color w:val="000000" w:themeColor="text1"/>
                <w:sz w:val="18"/>
                <w:szCs w:val="18"/>
              </w:rPr>
              <w:t>课外应</w:t>
            </w:r>
            <w:proofErr w:type="gramEnd"/>
            <w:r>
              <w:rPr>
                <w:rFonts w:ascii="宋体" w:eastAsia="宋体" w:hAnsi="宋体" w:hint="eastAsia"/>
                <w:color w:val="000000" w:themeColor="text1"/>
                <w:sz w:val="18"/>
                <w:szCs w:val="18"/>
              </w:rPr>
              <w:t>参加社会公益活动、社团活动等课外素质教育活动，并获得不低于2个相应学分。素质拓展学分由教学系制定考核办法，并进行学分认定。</w:t>
            </w:r>
          </w:p>
        </w:tc>
      </w:tr>
    </w:tbl>
    <w:p w14:paraId="29A9F6E0" w14:textId="77777777" w:rsidR="00657428" w:rsidRDefault="00657428">
      <w:pPr>
        <w:pStyle w:val="afa"/>
        <w:jc w:val="both"/>
        <w:rPr>
          <w:rFonts w:asciiTheme="minorEastAsia" w:eastAsiaTheme="minorEastAsia" w:hAnsiTheme="minorEastAsia"/>
          <w:color w:val="000000" w:themeColor="text1"/>
          <w:szCs w:val="24"/>
        </w:rPr>
      </w:pPr>
    </w:p>
    <w:sectPr w:rsidR="00657428">
      <w:headerReference w:type="default" r:id="rId14"/>
      <w:footerReference w:type="default" r:id="rId15"/>
      <w:pgSz w:w="11906" w:h="16838"/>
      <w:pgMar w:top="1440" w:right="1797" w:bottom="1440"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8500" w14:textId="77777777" w:rsidR="00C416FF" w:rsidRDefault="00C416FF">
      <w:r>
        <w:separator/>
      </w:r>
    </w:p>
  </w:endnote>
  <w:endnote w:type="continuationSeparator" w:id="0">
    <w:p w14:paraId="1437BE05" w14:textId="77777777" w:rsidR="00C416FF" w:rsidRDefault="00C4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ingFang SC">
    <w:altName w:val="宋体"/>
    <w:charset w:val="86"/>
    <w:family w:val="swiss"/>
    <w:pitch w:val="default"/>
    <w:sig w:usb0="00000000" w:usb1="00000000" w:usb2="00000016" w:usb3="00000000" w:csb0="001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B03F" w14:textId="77777777" w:rsidR="00657428" w:rsidRDefault="00000000">
    <w:pPr>
      <w:pStyle w:val="aa"/>
      <w:jc w:val="center"/>
    </w:pPr>
    <w:r>
      <w:rPr>
        <w:noProof/>
      </w:rPr>
      <mc:AlternateContent>
        <mc:Choice Requires="wps">
          <w:drawing>
            <wp:anchor distT="0" distB="0" distL="114300" distR="114300" simplePos="0" relativeHeight="251660288" behindDoc="0" locked="0" layoutInCell="1" allowOverlap="1" wp14:anchorId="29A8BB70" wp14:editId="492B7F18">
              <wp:simplePos x="0" y="0"/>
              <wp:positionH relativeFrom="margin">
                <wp:align>center</wp:align>
              </wp:positionH>
              <wp:positionV relativeFrom="paragraph">
                <wp:posOffset>0</wp:posOffset>
              </wp:positionV>
              <wp:extent cx="238125" cy="139700"/>
              <wp:effectExtent l="0" t="0" r="0" b="0"/>
              <wp:wrapNone/>
              <wp:docPr id="24"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9700"/>
                      </a:xfrm>
                      <a:prstGeom prst="rect">
                        <a:avLst/>
                      </a:prstGeom>
                      <a:noFill/>
                      <a:ln>
                        <a:noFill/>
                      </a:ln>
                    </wps:spPr>
                    <wps:txbx>
                      <w:txbxContent>
                        <w:p w14:paraId="68A8795B" w14:textId="77777777" w:rsidR="00657428" w:rsidRDefault="00000000">
                          <w:pPr>
                            <w:pStyle w:val="aa"/>
                            <w:jc w:val="center"/>
                          </w:pPr>
                          <w:r>
                            <w:fldChar w:fldCharType="begin"/>
                          </w:r>
                          <w:r>
                            <w:instrText>PAGE   \* MERGEFORMAT</w:instrText>
                          </w:r>
                          <w:r>
                            <w:fldChar w:fldCharType="separate"/>
                          </w:r>
                          <w:r>
                            <w:rPr>
                              <w:lang w:val="zh-CN"/>
                            </w:rPr>
                            <w:t>-</w:t>
                          </w:r>
                          <w:r>
                            <w:t xml:space="preserve"> 1 -</w:t>
                          </w:r>
                          <w:r>
                            <w:rPr>
                              <w:lang w:val="zh-CN"/>
                            </w:rPr>
                            <w:fldChar w:fldCharType="end"/>
                          </w:r>
                        </w:p>
                      </w:txbxContent>
                    </wps:txbx>
                    <wps:bodyPr rot="0" vert="horz" wrap="none" lIns="0" tIns="0" rIns="0" bIns="0" anchor="t" anchorCtr="0" upright="1">
                      <a:spAutoFit/>
                    </wps:bodyPr>
                  </wps:wsp>
                </a:graphicData>
              </a:graphic>
            </wp:anchor>
          </w:drawing>
        </mc:Choice>
        <mc:Fallback>
          <w:pict>
            <v:shapetype w14:anchorId="29A8BB70" id="_x0000_t202" coordsize="21600,21600" o:spt="202" path="m,l,21600r21600,l21600,xe">
              <v:stroke joinstyle="miter"/>
              <v:path gradientshapeok="t" o:connecttype="rect"/>
            </v:shapetype>
            <v:shape id="文本框 22" o:spid="_x0000_s1026" type="#_x0000_t202" style="position:absolute;left:0;text-align:left;margin-left:0;margin-top:0;width:18.75pt;height:11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" filled="f" stroked="f">
              <v:textbox style="mso-fit-shape-to-text:t" inset="0,0,0,0">
                <w:txbxContent>
                  <w:p w14:paraId="68A8795B" w14:textId="77777777" w:rsidR="00657428" w:rsidRDefault="00000000">
                    <w:pPr>
                      <w:pStyle w:val="aa"/>
                      <w:jc w:val="center"/>
                    </w:pPr>
                    <w:r>
                      <w:fldChar w:fldCharType="begin"/>
                    </w:r>
                    <w:r>
                      <w:instrText>PAGE   \* MERGEFORMAT</w:instrText>
                    </w:r>
                    <w:r>
                      <w:fldChar w:fldCharType="separate"/>
                    </w:r>
                    <w:r>
                      <w:rPr>
                        <w:lang w:val="zh-CN"/>
                      </w:rPr>
                      <w:t>-</w:t>
                    </w:r>
                    <w:r>
                      <w:t xml:space="preserve"> 1 -</w:t>
                    </w:r>
                    <w:r>
                      <w:rPr>
                        <w:lang w:val="zh-CN"/>
                      </w:rPr>
                      <w:fldChar w:fldCharType="end"/>
                    </w:r>
                  </w:p>
                </w:txbxContent>
              </v:textbox>
              <w10:wrap anchorx="margin"/>
            </v:shape>
          </w:pict>
        </mc:Fallback>
      </mc:AlternateContent>
    </w:r>
  </w:p>
  <w:p w14:paraId="02565D7F" w14:textId="77777777" w:rsidR="00657428" w:rsidRDefault="0065742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A43" w14:textId="77777777" w:rsidR="00657428" w:rsidRDefault="00000000">
    <w:pPr>
      <w:pStyle w:val="aa"/>
      <w:tabs>
        <w:tab w:val="left" w:pos="5700"/>
        <w:tab w:val="right" w:pos="14690"/>
      </w:tabs>
    </w:pPr>
    <w:r>
      <w:rPr>
        <w:rFonts w:hint="eastAsia"/>
      </w:rPr>
      <w:tab/>
    </w: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9D3D" w14:textId="77777777" w:rsidR="00657428" w:rsidRDefault="00000000">
    <w:pPr>
      <w:pStyle w:val="aa"/>
      <w:tabs>
        <w:tab w:val="left" w:pos="5700"/>
        <w:tab w:val="right" w:pos="14690"/>
      </w:tabs>
    </w:pPr>
    <w:r>
      <w:rPr>
        <w:rFonts w:hint="eastAsia"/>
      </w:rPr>
      <w:tab/>
    </w:r>
    <w:r>
      <w:rPr>
        <w:rFonts w:hint="eastAsia"/>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3658" w14:textId="77777777" w:rsidR="00657428" w:rsidRDefault="00000000">
    <w:pPr>
      <w:pStyle w:val="aa"/>
      <w:jc w:val="center"/>
    </w:pPr>
    <w:r>
      <w:t xml:space="preserve">- </w:t>
    </w:r>
    <w:r>
      <w:fldChar w:fldCharType="begin"/>
    </w:r>
    <w:r>
      <w:instrText>PAGE   \* MERGEFORMAT</w:instrText>
    </w:r>
    <w:r>
      <w:fldChar w:fldCharType="separate"/>
    </w:r>
    <w:r>
      <w:rPr>
        <w:lang w:val="zh-CN"/>
      </w:rPr>
      <w:t>1</w:t>
    </w:r>
    <w:r>
      <w:rPr>
        <w:lang w:val="zh-CN"/>
      </w:rPr>
      <w:t>3</w:t>
    </w:r>
    <w:r>
      <w:fldChar w:fldCharType="end"/>
    </w:r>
    <w:r>
      <w:t xml:space="preserve"> -</w:t>
    </w:r>
  </w:p>
  <w:p w14:paraId="3F39A230" w14:textId="77777777" w:rsidR="00657428" w:rsidRDefault="00657428">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FF99" w14:textId="77777777" w:rsidR="00C416FF" w:rsidRDefault="00C416FF">
      <w:r>
        <w:separator/>
      </w:r>
    </w:p>
  </w:footnote>
  <w:footnote w:type="continuationSeparator" w:id="0">
    <w:p w14:paraId="7619B6CE" w14:textId="77777777" w:rsidR="00C416FF" w:rsidRDefault="00C41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C80E" w14:textId="77777777" w:rsidR="00657428" w:rsidRDefault="00000000">
    <w:pPr>
      <w:pStyle w:val="ab"/>
      <w:pBdr>
        <w:bottom w:val="none" w:sz="0" w:space="0" w:color="auto"/>
      </w:pBdr>
    </w:pPr>
    <w:r>
      <w:rPr>
        <w:noProof/>
      </w:rPr>
      <mc:AlternateContent>
        <mc:Choice Requires="wps">
          <w:drawing>
            <wp:anchor distT="0" distB="0" distL="114300" distR="114300" simplePos="0" relativeHeight="251659264" behindDoc="0" locked="0" layoutInCell="0" allowOverlap="1" wp14:anchorId="24B79988" wp14:editId="3289B9C5">
              <wp:simplePos x="0" y="0"/>
              <wp:positionH relativeFrom="page">
                <wp:posOffset>-40005</wp:posOffset>
              </wp:positionH>
              <wp:positionV relativeFrom="page">
                <wp:posOffset>3489325</wp:posOffset>
              </wp:positionV>
              <wp:extent cx="762000" cy="895350"/>
              <wp:effectExtent l="0" t="0" r="0" b="0"/>
              <wp:wrapNone/>
              <wp:docPr id="2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2000" cy="895350"/>
                      </a:xfrm>
                      <a:prstGeom prst="rect">
                        <a:avLst/>
                      </a:prstGeom>
                      <a:solidFill>
                        <a:srgbClr val="FFFFFF"/>
                      </a:solidFill>
                      <a:ln>
                        <a:noFill/>
                      </a:ln>
                    </wps:spPr>
                    <wps:txbx>
                      <w:txbxContent>
                        <w:p w14:paraId="380E8800" w14:textId="77777777" w:rsidR="00657428" w:rsidRDefault="00000000">
                          <w:pPr>
                            <w:jc w:val="center"/>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lang w:val="zh-CN"/>
                            </w:rPr>
                            <w:t>-</w:t>
                          </w:r>
                          <w:r>
                            <w:rPr>
                              <w:sz w:val="18"/>
                              <w:szCs w:val="18"/>
                            </w:rPr>
                            <w:t xml:space="preserve"> 11 -</w:t>
                          </w:r>
                          <w:r>
                            <w:rPr>
                              <w:sz w:val="18"/>
                              <w:szCs w:val="18"/>
                            </w:rPr>
                            <w:fldChar w:fldCharType="end"/>
                          </w:r>
                        </w:p>
                      </w:txbxContent>
                    </wps:txbx>
                    <wps:bodyPr rot="0" vert="vert" wrap="square" lIns="91440" tIns="45720" rIns="91440" bIns="45720" anchor="t" anchorCtr="0" upright="1">
                      <a:noAutofit/>
                    </wps:bodyPr>
                  </wps:wsp>
                </a:graphicData>
              </a:graphic>
            </wp:anchor>
          </w:drawing>
        </mc:Choice>
        <mc:Fallback>
          <w:pict>
            <v:rect w14:anchorId="24B79988" id="矩形 3" o:spid="_x0000_s1027" style="position:absolute;left:0;text-align:left;margin-left:-3.15pt;margin-top:274.75pt;width:60pt;height:70.5pt;rotation:180;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" o:allowincell="f" stroked="f">
              <v:textbox style="layout-flow:vertical">
                <w:txbxContent>
                  <w:p w14:paraId="380E8800" w14:textId="77777777" w:rsidR="00657428" w:rsidRDefault="00000000">
                    <w:pPr>
                      <w:jc w:val="center"/>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lang w:val="zh-CN"/>
                      </w:rPr>
                      <w:t>-</w:t>
                    </w:r>
                    <w:r>
                      <w:rPr>
                        <w:sz w:val="18"/>
                        <w:szCs w:val="18"/>
                      </w:rPr>
                      <w:t xml:space="preserve"> 11 -</w:t>
                    </w:r>
                    <w:r>
                      <w:rPr>
                        <w:sz w:val="18"/>
                        <w:szCs w:val="18"/>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EEAA" w14:textId="77777777" w:rsidR="00657428" w:rsidRDefault="00657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chineseCounting"/>
      <w:pStyle w:val="1"/>
      <w:suff w:val="nothing"/>
      <w:lvlText w:val="%1、"/>
      <w:lvlJc w:val="left"/>
      <w:rPr>
        <w:rFonts w:hint="eastAsia"/>
      </w:rPr>
    </w:lvl>
  </w:abstractNum>
  <w:num w:numId="1" w16cid:durableId="700084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I3NTI5Y2E2MTNiMWZiZjEwNTc5N2JhNWY0YmI1MjQifQ=="/>
  </w:docVars>
  <w:rsids>
    <w:rsidRoot w:val="00396F2A"/>
    <w:rsid w:val="000055FF"/>
    <w:rsid w:val="00005AAF"/>
    <w:rsid w:val="000078D9"/>
    <w:rsid w:val="000111DD"/>
    <w:rsid w:val="00012309"/>
    <w:rsid w:val="00016658"/>
    <w:rsid w:val="00032D09"/>
    <w:rsid w:val="00040850"/>
    <w:rsid w:val="00047480"/>
    <w:rsid w:val="00047A66"/>
    <w:rsid w:val="00071627"/>
    <w:rsid w:val="00073AFB"/>
    <w:rsid w:val="0007792E"/>
    <w:rsid w:val="00077B18"/>
    <w:rsid w:val="00085909"/>
    <w:rsid w:val="000A1220"/>
    <w:rsid w:val="000A31B5"/>
    <w:rsid w:val="000A5C0A"/>
    <w:rsid w:val="000C084E"/>
    <w:rsid w:val="000C5863"/>
    <w:rsid w:val="000D28B2"/>
    <w:rsid w:val="000D5C92"/>
    <w:rsid w:val="000E57E1"/>
    <w:rsid w:val="000F5838"/>
    <w:rsid w:val="000F7097"/>
    <w:rsid w:val="000F72E7"/>
    <w:rsid w:val="00101222"/>
    <w:rsid w:val="00103D4B"/>
    <w:rsid w:val="001117A8"/>
    <w:rsid w:val="0011201C"/>
    <w:rsid w:val="00113D7F"/>
    <w:rsid w:val="001256E3"/>
    <w:rsid w:val="00147C94"/>
    <w:rsid w:val="00157593"/>
    <w:rsid w:val="001620BC"/>
    <w:rsid w:val="001642FD"/>
    <w:rsid w:val="001802F6"/>
    <w:rsid w:val="00183B7A"/>
    <w:rsid w:val="0018714F"/>
    <w:rsid w:val="001934FD"/>
    <w:rsid w:val="001B25B1"/>
    <w:rsid w:val="001B2B01"/>
    <w:rsid w:val="001B6205"/>
    <w:rsid w:val="001B6787"/>
    <w:rsid w:val="001B72F2"/>
    <w:rsid w:val="001D55D0"/>
    <w:rsid w:val="001E67B6"/>
    <w:rsid w:val="001F5D4C"/>
    <w:rsid w:val="002078A9"/>
    <w:rsid w:val="00212819"/>
    <w:rsid w:val="002165C9"/>
    <w:rsid w:val="00216FF8"/>
    <w:rsid w:val="00221FB9"/>
    <w:rsid w:val="002225CB"/>
    <w:rsid w:val="0022406A"/>
    <w:rsid w:val="00231C41"/>
    <w:rsid w:val="00237966"/>
    <w:rsid w:val="0025164C"/>
    <w:rsid w:val="00253BF9"/>
    <w:rsid w:val="00261581"/>
    <w:rsid w:val="002643C9"/>
    <w:rsid w:val="0027150D"/>
    <w:rsid w:val="002A595A"/>
    <w:rsid w:val="002A5AA4"/>
    <w:rsid w:val="002B1142"/>
    <w:rsid w:val="002B5902"/>
    <w:rsid w:val="002D445C"/>
    <w:rsid w:val="002D5415"/>
    <w:rsid w:val="002D595A"/>
    <w:rsid w:val="002E061E"/>
    <w:rsid w:val="002E4F69"/>
    <w:rsid w:val="002E7CC1"/>
    <w:rsid w:val="0030475A"/>
    <w:rsid w:val="00307E4D"/>
    <w:rsid w:val="00310994"/>
    <w:rsid w:val="00326D3D"/>
    <w:rsid w:val="00327A34"/>
    <w:rsid w:val="00340166"/>
    <w:rsid w:val="003429E6"/>
    <w:rsid w:val="00345116"/>
    <w:rsid w:val="003453FB"/>
    <w:rsid w:val="0035207D"/>
    <w:rsid w:val="003549AF"/>
    <w:rsid w:val="0035722E"/>
    <w:rsid w:val="0036767D"/>
    <w:rsid w:val="0037005E"/>
    <w:rsid w:val="00370C95"/>
    <w:rsid w:val="00371A6C"/>
    <w:rsid w:val="00384377"/>
    <w:rsid w:val="003875DF"/>
    <w:rsid w:val="00387718"/>
    <w:rsid w:val="00391215"/>
    <w:rsid w:val="00396F2A"/>
    <w:rsid w:val="003A5CA0"/>
    <w:rsid w:val="003A6F5F"/>
    <w:rsid w:val="003B487F"/>
    <w:rsid w:val="003E0BB1"/>
    <w:rsid w:val="003E72B1"/>
    <w:rsid w:val="003F2733"/>
    <w:rsid w:val="00401558"/>
    <w:rsid w:val="00427E83"/>
    <w:rsid w:val="00434E29"/>
    <w:rsid w:val="004357A2"/>
    <w:rsid w:val="00437CDD"/>
    <w:rsid w:val="004416A0"/>
    <w:rsid w:val="00441CD7"/>
    <w:rsid w:val="004427F3"/>
    <w:rsid w:val="00445CBF"/>
    <w:rsid w:val="00450884"/>
    <w:rsid w:val="004523A5"/>
    <w:rsid w:val="004626B1"/>
    <w:rsid w:val="0046530D"/>
    <w:rsid w:val="004670E5"/>
    <w:rsid w:val="00467320"/>
    <w:rsid w:val="00470ACD"/>
    <w:rsid w:val="00477259"/>
    <w:rsid w:val="00477537"/>
    <w:rsid w:val="00477EF0"/>
    <w:rsid w:val="004A0A4A"/>
    <w:rsid w:val="004A2A14"/>
    <w:rsid w:val="004A338A"/>
    <w:rsid w:val="004A4849"/>
    <w:rsid w:val="004A5180"/>
    <w:rsid w:val="004B2356"/>
    <w:rsid w:val="004C0546"/>
    <w:rsid w:val="004D0D87"/>
    <w:rsid w:val="004D44D3"/>
    <w:rsid w:val="004E3687"/>
    <w:rsid w:val="004E67DF"/>
    <w:rsid w:val="004F3CDA"/>
    <w:rsid w:val="004F45A0"/>
    <w:rsid w:val="005005FF"/>
    <w:rsid w:val="00501C15"/>
    <w:rsid w:val="00502B79"/>
    <w:rsid w:val="005105A6"/>
    <w:rsid w:val="0051119A"/>
    <w:rsid w:val="005143EC"/>
    <w:rsid w:val="00514C9B"/>
    <w:rsid w:val="00517B75"/>
    <w:rsid w:val="00520F04"/>
    <w:rsid w:val="00530CB6"/>
    <w:rsid w:val="005409C2"/>
    <w:rsid w:val="00541959"/>
    <w:rsid w:val="00555BC3"/>
    <w:rsid w:val="005578F1"/>
    <w:rsid w:val="005639F1"/>
    <w:rsid w:val="00566A1E"/>
    <w:rsid w:val="005703D9"/>
    <w:rsid w:val="00570EE2"/>
    <w:rsid w:val="005766BE"/>
    <w:rsid w:val="005778B9"/>
    <w:rsid w:val="00583C83"/>
    <w:rsid w:val="005A3DE4"/>
    <w:rsid w:val="005B52D1"/>
    <w:rsid w:val="005C7209"/>
    <w:rsid w:val="005C7255"/>
    <w:rsid w:val="005D7AD6"/>
    <w:rsid w:val="005E7116"/>
    <w:rsid w:val="005F263B"/>
    <w:rsid w:val="005F7835"/>
    <w:rsid w:val="00603039"/>
    <w:rsid w:val="00605622"/>
    <w:rsid w:val="0061422C"/>
    <w:rsid w:val="00630516"/>
    <w:rsid w:val="006447EF"/>
    <w:rsid w:val="00653863"/>
    <w:rsid w:val="00657428"/>
    <w:rsid w:val="0066102B"/>
    <w:rsid w:val="00662D2E"/>
    <w:rsid w:val="00684778"/>
    <w:rsid w:val="00687BF5"/>
    <w:rsid w:val="006A0076"/>
    <w:rsid w:val="006A28F4"/>
    <w:rsid w:val="006A7A69"/>
    <w:rsid w:val="006B53EB"/>
    <w:rsid w:val="006C42C4"/>
    <w:rsid w:val="006D18E2"/>
    <w:rsid w:val="006D6A1C"/>
    <w:rsid w:val="006F3B8B"/>
    <w:rsid w:val="006F526C"/>
    <w:rsid w:val="006F7CC9"/>
    <w:rsid w:val="0070401C"/>
    <w:rsid w:val="00714EB3"/>
    <w:rsid w:val="00717723"/>
    <w:rsid w:val="00721B51"/>
    <w:rsid w:val="00726DA6"/>
    <w:rsid w:val="00736506"/>
    <w:rsid w:val="00737F4D"/>
    <w:rsid w:val="00740C94"/>
    <w:rsid w:val="00755158"/>
    <w:rsid w:val="00782DF5"/>
    <w:rsid w:val="00785143"/>
    <w:rsid w:val="007A0283"/>
    <w:rsid w:val="007A227B"/>
    <w:rsid w:val="007A6498"/>
    <w:rsid w:val="007B0929"/>
    <w:rsid w:val="007B1E2F"/>
    <w:rsid w:val="007B594C"/>
    <w:rsid w:val="007C4432"/>
    <w:rsid w:val="007D2883"/>
    <w:rsid w:val="007E1B22"/>
    <w:rsid w:val="007E4B48"/>
    <w:rsid w:val="007E6481"/>
    <w:rsid w:val="007E6C39"/>
    <w:rsid w:val="007F70F1"/>
    <w:rsid w:val="00806527"/>
    <w:rsid w:val="00810BA6"/>
    <w:rsid w:val="00812401"/>
    <w:rsid w:val="00812D3F"/>
    <w:rsid w:val="0081437E"/>
    <w:rsid w:val="00815D72"/>
    <w:rsid w:val="00821DB5"/>
    <w:rsid w:val="0082600F"/>
    <w:rsid w:val="0083272D"/>
    <w:rsid w:val="00846678"/>
    <w:rsid w:val="00847690"/>
    <w:rsid w:val="00847BAF"/>
    <w:rsid w:val="00862EE6"/>
    <w:rsid w:val="008737A6"/>
    <w:rsid w:val="00890236"/>
    <w:rsid w:val="00894E25"/>
    <w:rsid w:val="008A5202"/>
    <w:rsid w:val="008B0169"/>
    <w:rsid w:val="008B1F89"/>
    <w:rsid w:val="008B2F87"/>
    <w:rsid w:val="008C1975"/>
    <w:rsid w:val="008D2894"/>
    <w:rsid w:val="008D67B4"/>
    <w:rsid w:val="008D72AE"/>
    <w:rsid w:val="009075E2"/>
    <w:rsid w:val="0092113B"/>
    <w:rsid w:val="009250AB"/>
    <w:rsid w:val="00926E76"/>
    <w:rsid w:val="0092796B"/>
    <w:rsid w:val="00930514"/>
    <w:rsid w:val="00932207"/>
    <w:rsid w:val="0093272D"/>
    <w:rsid w:val="00933A1A"/>
    <w:rsid w:val="0093725C"/>
    <w:rsid w:val="00941461"/>
    <w:rsid w:val="0094575A"/>
    <w:rsid w:val="00946C2F"/>
    <w:rsid w:val="00950BD0"/>
    <w:rsid w:val="009519C6"/>
    <w:rsid w:val="009621CD"/>
    <w:rsid w:val="00967281"/>
    <w:rsid w:val="009721EF"/>
    <w:rsid w:val="00975617"/>
    <w:rsid w:val="00975B0E"/>
    <w:rsid w:val="0098158F"/>
    <w:rsid w:val="00982A15"/>
    <w:rsid w:val="00982CAF"/>
    <w:rsid w:val="0098600C"/>
    <w:rsid w:val="009A28B4"/>
    <w:rsid w:val="009A3DD7"/>
    <w:rsid w:val="009A5689"/>
    <w:rsid w:val="009A5BF4"/>
    <w:rsid w:val="009A7C34"/>
    <w:rsid w:val="009A7C9A"/>
    <w:rsid w:val="009B4EF4"/>
    <w:rsid w:val="009C3254"/>
    <w:rsid w:val="009C390B"/>
    <w:rsid w:val="009D2159"/>
    <w:rsid w:val="009D29A3"/>
    <w:rsid w:val="009E5421"/>
    <w:rsid w:val="009F0AD6"/>
    <w:rsid w:val="009F32CE"/>
    <w:rsid w:val="00A00F40"/>
    <w:rsid w:val="00A05CC9"/>
    <w:rsid w:val="00A06E1A"/>
    <w:rsid w:val="00A07635"/>
    <w:rsid w:val="00A13A41"/>
    <w:rsid w:val="00A14510"/>
    <w:rsid w:val="00A1481E"/>
    <w:rsid w:val="00A17467"/>
    <w:rsid w:val="00A210CF"/>
    <w:rsid w:val="00A22DD1"/>
    <w:rsid w:val="00A25503"/>
    <w:rsid w:val="00A25B2D"/>
    <w:rsid w:val="00A27A3D"/>
    <w:rsid w:val="00A40B97"/>
    <w:rsid w:val="00A40CE6"/>
    <w:rsid w:val="00A43BB2"/>
    <w:rsid w:val="00A470D9"/>
    <w:rsid w:val="00A55EC5"/>
    <w:rsid w:val="00A562C5"/>
    <w:rsid w:val="00A57AE6"/>
    <w:rsid w:val="00A6493A"/>
    <w:rsid w:val="00A66661"/>
    <w:rsid w:val="00A83A03"/>
    <w:rsid w:val="00A9195F"/>
    <w:rsid w:val="00A9274F"/>
    <w:rsid w:val="00A97FEA"/>
    <w:rsid w:val="00AA2D98"/>
    <w:rsid w:val="00AA69E5"/>
    <w:rsid w:val="00AD1418"/>
    <w:rsid w:val="00AD64E4"/>
    <w:rsid w:val="00AD69F5"/>
    <w:rsid w:val="00AE5234"/>
    <w:rsid w:val="00AF3FF5"/>
    <w:rsid w:val="00AF4F61"/>
    <w:rsid w:val="00AF6C25"/>
    <w:rsid w:val="00B06DA6"/>
    <w:rsid w:val="00B40C83"/>
    <w:rsid w:val="00B50CD6"/>
    <w:rsid w:val="00B55E8B"/>
    <w:rsid w:val="00B560CB"/>
    <w:rsid w:val="00B7176B"/>
    <w:rsid w:val="00B7238C"/>
    <w:rsid w:val="00B731A2"/>
    <w:rsid w:val="00B869EC"/>
    <w:rsid w:val="00B949E8"/>
    <w:rsid w:val="00B96017"/>
    <w:rsid w:val="00BA622E"/>
    <w:rsid w:val="00BB5FAE"/>
    <w:rsid w:val="00BC065F"/>
    <w:rsid w:val="00BE0D51"/>
    <w:rsid w:val="00BE188E"/>
    <w:rsid w:val="00BF2386"/>
    <w:rsid w:val="00BF3254"/>
    <w:rsid w:val="00BF7A87"/>
    <w:rsid w:val="00C003CB"/>
    <w:rsid w:val="00C07D66"/>
    <w:rsid w:val="00C17B52"/>
    <w:rsid w:val="00C21E41"/>
    <w:rsid w:val="00C22AD3"/>
    <w:rsid w:val="00C412E5"/>
    <w:rsid w:val="00C416FF"/>
    <w:rsid w:val="00C5447D"/>
    <w:rsid w:val="00C54B3B"/>
    <w:rsid w:val="00C64D45"/>
    <w:rsid w:val="00C770F9"/>
    <w:rsid w:val="00C77F8B"/>
    <w:rsid w:val="00C81AAE"/>
    <w:rsid w:val="00C9071D"/>
    <w:rsid w:val="00C92ED0"/>
    <w:rsid w:val="00CA415C"/>
    <w:rsid w:val="00CA79EC"/>
    <w:rsid w:val="00CC0072"/>
    <w:rsid w:val="00CD02C0"/>
    <w:rsid w:val="00CD2AE1"/>
    <w:rsid w:val="00CE1B26"/>
    <w:rsid w:val="00CE48B5"/>
    <w:rsid w:val="00CE51E8"/>
    <w:rsid w:val="00CE62B0"/>
    <w:rsid w:val="00D10A40"/>
    <w:rsid w:val="00D16F3E"/>
    <w:rsid w:val="00D25E26"/>
    <w:rsid w:val="00D33312"/>
    <w:rsid w:val="00D428C2"/>
    <w:rsid w:val="00D5095B"/>
    <w:rsid w:val="00D70072"/>
    <w:rsid w:val="00D70BA5"/>
    <w:rsid w:val="00D95551"/>
    <w:rsid w:val="00D97E58"/>
    <w:rsid w:val="00DC2C2F"/>
    <w:rsid w:val="00DD2DBD"/>
    <w:rsid w:val="00DD463C"/>
    <w:rsid w:val="00DE0509"/>
    <w:rsid w:val="00DE1ECD"/>
    <w:rsid w:val="00DF5479"/>
    <w:rsid w:val="00E013C6"/>
    <w:rsid w:val="00E06559"/>
    <w:rsid w:val="00E11EB4"/>
    <w:rsid w:val="00E135B4"/>
    <w:rsid w:val="00E23454"/>
    <w:rsid w:val="00E35BFA"/>
    <w:rsid w:val="00E43934"/>
    <w:rsid w:val="00E4613B"/>
    <w:rsid w:val="00E62BA3"/>
    <w:rsid w:val="00E658DC"/>
    <w:rsid w:val="00E70BFA"/>
    <w:rsid w:val="00E73F85"/>
    <w:rsid w:val="00E80B5F"/>
    <w:rsid w:val="00E80F94"/>
    <w:rsid w:val="00E85720"/>
    <w:rsid w:val="00E865DA"/>
    <w:rsid w:val="00E87C42"/>
    <w:rsid w:val="00E9288A"/>
    <w:rsid w:val="00E92FBE"/>
    <w:rsid w:val="00EA37BD"/>
    <w:rsid w:val="00EA63CF"/>
    <w:rsid w:val="00EB2F52"/>
    <w:rsid w:val="00EB5602"/>
    <w:rsid w:val="00EC5412"/>
    <w:rsid w:val="00EC6A9A"/>
    <w:rsid w:val="00EC7C27"/>
    <w:rsid w:val="00ED6D0A"/>
    <w:rsid w:val="00EE1156"/>
    <w:rsid w:val="00EE19E9"/>
    <w:rsid w:val="00EE6C8F"/>
    <w:rsid w:val="00EE7754"/>
    <w:rsid w:val="00EF079A"/>
    <w:rsid w:val="00EF3EC9"/>
    <w:rsid w:val="00F01772"/>
    <w:rsid w:val="00F06D47"/>
    <w:rsid w:val="00F132D6"/>
    <w:rsid w:val="00F22480"/>
    <w:rsid w:val="00F4138B"/>
    <w:rsid w:val="00F41A16"/>
    <w:rsid w:val="00F4220A"/>
    <w:rsid w:val="00F439B2"/>
    <w:rsid w:val="00F45841"/>
    <w:rsid w:val="00F47DA6"/>
    <w:rsid w:val="00F508BE"/>
    <w:rsid w:val="00F67199"/>
    <w:rsid w:val="00F73A8B"/>
    <w:rsid w:val="00F83DB2"/>
    <w:rsid w:val="00F86244"/>
    <w:rsid w:val="00F9056A"/>
    <w:rsid w:val="00FB28E8"/>
    <w:rsid w:val="00FC68F5"/>
    <w:rsid w:val="00FC7951"/>
    <w:rsid w:val="00FD5F0D"/>
    <w:rsid w:val="00FE11A8"/>
    <w:rsid w:val="00FE2B33"/>
    <w:rsid w:val="00FF1F72"/>
    <w:rsid w:val="00FF4D4A"/>
    <w:rsid w:val="00FF66E9"/>
    <w:rsid w:val="00FF7A85"/>
    <w:rsid w:val="076D0386"/>
    <w:rsid w:val="0E1A06EC"/>
    <w:rsid w:val="0EA72C62"/>
    <w:rsid w:val="13DB3D64"/>
    <w:rsid w:val="1444094E"/>
    <w:rsid w:val="184418AF"/>
    <w:rsid w:val="1A390E99"/>
    <w:rsid w:val="1A90719D"/>
    <w:rsid w:val="1AD2305C"/>
    <w:rsid w:val="2E697E47"/>
    <w:rsid w:val="33E9730F"/>
    <w:rsid w:val="380D2145"/>
    <w:rsid w:val="5685720B"/>
    <w:rsid w:val="6408124F"/>
    <w:rsid w:val="65C5038B"/>
    <w:rsid w:val="6A1D3695"/>
    <w:rsid w:val="6B431AA4"/>
    <w:rsid w:val="724D7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30EA5"/>
  <w15:docId w15:val="{AC714E6C-36D0-4674-A8EA-035076B6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1"/>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1"/>
    <w:qFormat/>
    <w:pPr>
      <w:widowControl/>
      <w:spacing w:before="100" w:beforeAutospacing="1" w:after="100" w:afterAutospacing="1"/>
      <w:jc w:val="left"/>
      <w:outlineLvl w:val="1"/>
    </w:pPr>
    <w:rPr>
      <w:rFonts w:ascii="宋体" w:eastAsia="宋体" w:hAnsi="宋体" w:cs="宋体"/>
      <w:b/>
      <w:bCs/>
      <w:sz w:val="36"/>
      <w:szCs w:val="36"/>
    </w:rPr>
  </w:style>
  <w:style w:type="paragraph" w:styleId="3">
    <w:name w:val="heading 3"/>
    <w:basedOn w:val="a"/>
    <w:next w:val="a"/>
    <w:link w:val="30"/>
    <w:qFormat/>
    <w:pPr>
      <w:keepNext/>
      <w:keepLines/>
      <w:spacing w:before="260" w:after="260" w:line="413" w:lineRule="auto"/>
      <w:outlineLvl w:val="2"/>
    </w:pPr>
    <w:rPr>
      <w:rFonts w:ascii="Times New Roman" w:eastAsia="宋体"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table of authorities"/>
    <w:basedOn w:val="a"/>
    <w:next w:val="a"/>
    <w:qFormat/>
    <w:pPr>
      <w:ind w:leftChars="200" w:left="420"/>
    </w:pPr>
    <w:rPr>
      <w:rFonts w:ascii="Times New Roman" w:eastAsia="宋体" w:hAnsi="Times New Roman" w:cs="Times New Roman"/>
      <w:szCs w:val="24"/>
    </w:rPr>
  </w:style>
  <w:style w:type="paragraph" w:styleId="a4">
    <w:name w:val="annotation text"/>
    <w:basedOn w:val="a"/>
    <w:link w:val="12"/>
    <w:qFormat/>
    <w:pPr>
      <w:jc w:val="left"/>
    </w:pPr>
    <w:rPr>
      <w:szCs w:val="24"/>
    </w:rPr>
  </w:style>
  <w:style w:type="paragraph" w:styleId="a5">
    <w:name w:val="Body Text"/>
    <w:basedOn w:val="a"/>
    <w:link w:val="a6"/>
    <w:uiPriority w:val="1"/>
    <w:qFormat/>
    <w:pPr>
      <w:ind w:left="101"/>
    </w:pPr>
    <w:rPr>
      <w:rFonts w:ascii="宋体" w:eastAsia="宋体" w:hAnsi="宋体" w:cs="Times New Roman"/>
      <w:sz w:val="28"/>
      <w:szCs w:val="28"/>
    </w:rPr>
  </w:style>
  <w:style w:type="paragraph" w:styleId="a7">
    <w:name w:val="Body Text Indent"/>
    <w:basedOn w:val="a"/>
    <w:link w:val="13"/>
    <w:qFormat/>
    <w:pPr>
      <w:ind w:left="720"/>
    </w:pPr>
    <w:rPr>
      <w:rFonts w:eastAsia="宋体"/>
      <w:szCs w:val="24"/>
    </w:r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ind w:leftChars="400" w:left="840"/>
    </w:pPr>
  </w:style>
  <w:style w:type="paragraph" w:styleId="a8">
    <w:name w:val="Plain Text"/>
    <w:basedOn w:val="a"/>
    <w:link w:val="14"/>
    <w:qFormat/>
    <w:rPr>
      <w:rFonts w:ascii="宋体" w:eastAsia="宋体" w:hAnsi="Courier New"/>
      <w:szCs w:val="21"/>
    </w:rPr>
  </w:style>
  <w:style w:type="paragraph" w:styleId="TOC8">
    <w:name w:val="toc 8"/>
    <w:basedOn w:val="a"/>
    <w:next w:val="a"/>
    <w:uiPriority w:val="39"/>
    <w:unhideWhenUsed/>
    <w:qFormat/>
    <w:pPr>
      <w:ind w:leftChars="1400" w:left="2940"/>
    </w:pPr>
  </w:style>
  <w:style w:type="paragraph" w:styleId="a9">
    <w:name w:val="Balloon Text"/>
    <w:basedOn w:val="a"/>
    <w:link w:val="15"/>
    <w:qFormat/>
    <w:rPr>
      <w:rFonts w:eastAsia="宋体"/>
      <w:sz w:val="18"/>
      <w:szCs w:val="18"/>
    </w:rPr>
  </w:style>
  <w:style w:type="paragraph" w:styleId="aa">
    <w:name w:val="footer"/>
    <w:basedOn w:val="a"/>
    <w:link w:val="16"/>
    <w:uiPriority w:val="99"/>
    <w:qFormat/>
    <w:pPr>
      <w:tabs>
        <w:tab w:val="center" w:pos="4153"/>
        <w:tab w:val="right" w:pos="8306"/>
      </w:tabs>
      <w:snapToGrid w:val="0"/>
      <w:jc w:val="left"/>
    </w:pPr>
    <w:rPr>
      <w:rFonts w:eastAsia="宋体"/>
      <w:sz w:val="18"/>
      <w:szCs w:val="18"/>
    </w:rPr>
  </w:style>
  <w:style w:type="paragraph" w:styleId="ab">
    <w:name w:val="header"/>
    <w:basedOn w:val="a"/>
    <w:link w:val="17"/>
    <w:qFormat/>
    <w:pPr>
      <w:pBdr>
        <w:bottom w:val="single" w:sz="6" w:space="1" w:color="auto"/>
      </w:pBdr>
      <w:tabs>
        <w:tab w:val="center" w:pos="4153"/>
        <w:tab w:val="right" w:pos="8306"/>
      </w:tabs>
      <w:snapToGrid w:val="0"/>
      <w:jc w:val="center"/>
    </w:pPr>
    <w:rPr>
      <w:rFonts w:eastAsia="宋体"/>
      <w:sz w:val="18"/>
      <w:szCs w:val="18"/>
    </w:rPr>
  </w:style>
  <w:style w:type="paragraph" w:styleId="TOC1">
    <w:name w:val="toc 1"/>
    <w:basedOn w:val="a"/>
    <w:next w:val="a"/>
    <w:uiPriority w:val="39"/>
    <w:qFormat/>
    <w:rPr>
      <w:rFonts w:ascii="Times New Roman" w:eastAsia="宋体" w:hAnsi="Times New Roman" w:cs="Times New Roman"/>
      <w:szCs w:val="24"/>
    </w:rPr>
  </w:style>
  <w:style w:type="paragraph" w:styleId="TOC4">
    <w:name w:val="toc 4"/>
    <w:basedOn w:val="a"/>
    <w:next w:val="a"/>
    <w:uiPriority w:val="39"/>
    <w:unhideWhenUsed/>
    <w:qFormat/>
    <w:pPr>
      <w:ind w:leftChars="600" w:left="1260"/>
    </w:pPr>
  </w:style>
  <w:style w:type="paragraph" w:styleId="ac">
    <w:name w:val="Subtitle"/>
    <w:basedOn w:val="a"/>
    <w:next w:val="a"/>
    <w:link w:val="ad"/>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TOC6">
    <w:name w:val="toc 6"/>
    <w:basedOn w:val="a"/>
    <w:next w:val="a"/>
    <w:uiPriority w:val="39"/>
    <w:unhideWhenUsed/>
    <w:qFormat/>
    <w:pPr>
      <w:ind w:leftChars="1000" w:left="2100"/>
    </w:pPr>
  </w:style>
  <w:style w:type="paragraph" w:styleId="TOC2">
    <w:name w:val="toc 2"/>
    <w:basedOn w:val="a"/>
    <w:next w:val="a"/>
    <w:uiPriority w:val="39"/>
    <w:qFormat/>
    <w:pPr>
      <w:ind w:leftChars="200" w:left="420"/>
    </w:pPr>
    <w:rPr>
      <w:rFonts w:ascii="Times New Roman" w:eastAsia="宋体" w:hAnsi="Times New Roman" w:cs="Times New Roman"/>
      <w:szCs w:val="24"/>
    </w:rPr>
  </w:style>
  <w:style w:type="paragraph" w:styleId="TOC9">
    <w:name w:val="toc 9"/>
    <w:basedOn w:val="a"/>
    <w:next w:val="a"/>
    <w:uiPriority w:val="39"/>
    <w:unhideWhenUsed/>
    <w:qFormat/>
    <w:pPr>
      <w:ind w:leftChars="1600" w:left="3360"/>
    </w:p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cs="Times New Roman"/>
      <w:kern w:val="0"/>
      <w:sz w:val="24"/>
      <w:szCs w:val="24"/>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f">
    <w:name w:val="Title"/>
    <w:basedOn w:val="a"/>
    <w:next w:val="a"/>
    <w:link w:val="18"/>
    <w:qFormat/>
    <w:pPr>
      <w:spacing w:before="240" w:after="60"/>
      <w:jc w:val="center"/>
      <w:outlineLvl w:val="0"/>
    </w:pPr>
    <w:rPr>
      <w:rFonts w:ascii="Cambria" w:eastAsia="宋体" w:hAnsi="Cambria"/>
      <w:b/>
      <w:bCs/>
      <w:sz w:val="32"/>
      <w:szCs w:val="32"/>
    </w:rPr>
  </w:style>
  <w:style w:type="paragraph" w:styleId="af0">
    <w:name w:val="annotation subject"/>
    <w:basedOn w:val="a4"/>
    <w:next w:val="a4"/>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Medium Grid 2"/>
    <w:basedOn w:val="a1"/>
    <w:qFormat/>
    <w:rPr>
      <w:rFonts w:ascii="Calibri" w:hAnsi="Calibri"/>
      <w:sz w:val="22"/>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rPr>
      <w:tblPr/>
      <w:tcPr>
        <w:shd w:val="clear" w:color="auto" w:fill="E6E6E6" w:themeFill="text1" w:themeFillTint="19"/>
      </w:tcPr>
    </w:tblStylePr>
    <w:tblStylePr w:type="lastRow">
      <w:rPr>
        <w:b/>
        <w:bCs/>
        <w:color w:val="000000"/>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character" w:styleId="af3">
    <w:name w:val="page number"/>
    <w:basedOn w:val="a0"/>
    <w:qFormat/>
  </w:style>
  <w:style w:type="character" w:styleId="af4">
    <w:name w:val="Emphasis"/>
    <w:basedOn w:val="a0"/>
    <w:qFormat/>
    <w:rPr>
      <w:i/>
    </w:rPr>
  </w:style>
  <w:style w:type="character" w:styleId="af5">
    <w:name w:val="Hyperlink"/>
    <w:uiPriority w:val="99"/>
    <w:qFormat/>
    <w:rPr>
      <w:color w:val="0063C8"/>
      <w:u w:val="none"/>
    </w:rPr>
  </w:style>
  <w:style w:type="character" w:styleId="af6">
    <w:name w:val="annotation reference"/>
    <w:qFormat/>
    <w:rPr>
      <w:sz w:val="21"/>
      <w:szCs w:val="21"/>
    </w:rPr>
  </w:style>
  <w:style w:type="character" w:customStyle="1" w:styleId="11">
    <w:name w:val="标题 1 字符1"/>
    <w:basedOn w:val="a0"/>
    <w:link w:val="10"/>
    <w:qFormat/>
    <w:rPr>
      <w:rFonts w:ascii="Times New Roman" w:eastAsia="宋体" w:hAnsi="Times New Roman" w:cs="Times New Roman"/>
      <w:b/>
      <w:bCs/>
      <w:kern w:val="44"/>
      <w:sz w:val="44"/>
      <w:szCs w:val="44"/>
    </w:rPr>
  </w:style>
  <w:style w:type="character" w:customStyle="1" w:styleId="21">
    <w:name w:val="标题 2 字符1"/>
    <w:basedOn w:val="a0"/>
    <w:link w:val="2"/>
    <w:qFormat/>
    <w:rPr>
      <w:rFonts w:ascii="宋体" w:eastAsia="宋体" w:hAnsi="宋体" w:cs="宋体"/>
      <w:b/>
      <w:bCs/>
      <w:sz w:val="36"/>
      <w:szCs w:val="36"/>
    </w:rPr>
  </w:style>
  <w:style w:type="character" w:customStyle="1" w:styleId="30">
    <w:name w:val="标题 3 字符"/>
    <w:basedOn w:val="a0"/>
    <w:link w:val="3"/>
    <w:qFormat/>
    <w:rPr>
      <w:rFonts w:ascii="Times New Roman" w:eastAsia="宋体" w:hAnsi="Times New Roman" w:cs="Times New Roman"/>
      <w:b/>
      <w:sz w:val="32"/>
      <w:szCs w:val="24"/>
    </w:rPr>
  </w:style>
  <w:style w:type="character" w:customStyle="1" w:styleId="apple-style-span">
    <w:name w:val="apple-style-span"/>
    <w:basedOn w:val="a0"/>
    <w:qFormat/>
  </w:style>
  <w:style w:type="character" w:customStyle="1" w:styleId="font51">
    <w:name w:val="font51"/>
    <w:qFormat/>
    <w:rPr>
      <w:rFonts w:ascii="宋体" w:eastAsia="宋体" w:hAnsi="宋体" w:cs="宋体" w:hint="eastAsia"/>
      <w:color w:val="000000"/>
      <w:sz w:val="21"/>
      <w:szCs w:val="21"/>
      <w:u w:val="none"/>
    </w:rPr>
  </w:style>
  <w:style w:type="character" w:customStyle="1" w:styleId="1CharChar">
    <w:name w:val="标题1 Char Char"/>
    <w:link w:val="19"/>
    <w:qFormat/>
    <w:rPr>
      <w:rFonts w:eastAsia="宋体"/>
      <w:b/>
      <w:color w:val="000000"/>
      <w:sz w:val="24"/>
      <w:u w:color="000000"/>
    </w:rPr>
  </w:style>
  <w:style w:type="paragraph" w:customStyle="1" w:styleId="19">
    <w:name w:val="标题1"/>
    <w:basedOn w:val="a3"/>
    <w:link w:val="1CharChar"/>
    <w:qFormat/>
    <w:pPr>
      <w:widowControl/>
      <w:spacing w:line="360" w:lineRule="auto"/>
      <w:ind w:left="200"/>
      <w:jc w:val="center"/>
      <w:textAlignment w:val="baseline"/>
      <w:outlineLvl w:val="0"/>
    </w:pPr>
    <w:rPr>
      <w:rFonts w:asciiTheme="minorHAnsi" w:hAnsiTheme="minorHAnsi" w:cstheme="minorBidi"/>
      <w:b/>
      <w:color w:val="000000"/>
      <w:sz w:val="24"/>
      <w:szCs w:val="22"/>
      <w:u w:color="000000"/>
    </w:rPr>
  </w:style>
  <w:style w:type="character" w:customStyle="1" w:styleId="CharChar6">
    <w:name w:val="Char Char6"/>
    <w:qFormat/>
    <w:rPr>
      <w:rFonts w:ascii="Cambria" w:eastAsia="宋体" w:hAnsi="Cambria"/>
      <w:b/>
      <w:bCs/>
      <w:kern w:val="2"/>
      <w:sz w:val="32"/>
      <w:szCs w:val="32"/>
      <w:lang w:bidi="ar-SA"/>
    </w:rPr>
  </w:style>
  <w:style w:type="character" w:customStyle="1" w:styleId="13">
    <w:name w:val="正文文本缩进 字符1"/>
    <w:link w:val="a7"/>
    <w:qFormat/>
    <w:rPr>
      <w:rFonts w:eastAsia="宋体"/>
      <w:szCs w:val="24"/>
    </w:rPr>
  </w:style>
  <w:style w:type="character" w:customStyle="1" w:styleId="16">
    <w:name w:val="页脚 字符1"/>
    <w:link w:val="aa"/>
    <w:uiPriority w:val="99"/>
    <w:qFormat/>
    <w:rPr>
      <w:rFonts w:eastAsia="宋体"/>
      <w:sz w:val="18"/>
      <w:szCs w:val="18"/>
    </w:rPr>
  </w:style>
  <w:style w:type="character" w:customStyle="1" w:styleId="14">
    <w:name w:val="纯文本 字符1"/>
    <w:link w:val="a8"/>
    <w:qFormat/>
    <w:rPr>
      <w:rFonts w:ascii="宋体" w:eastAsia="宋体" w:hAnsi="Courier New"/>
      <w:szCs w:val="21"/>
    </w:rPr>
  </w:style>
  <w:style w:type="character" w:customStyle="1" w:styleId="CharChar">
    <w:name w:val="正文 + 宋体 Char Char"/>
    <w:link w:val="af7"/>
    <w:qFormat/>
    <w:rPr>
      <w:rFonts w:ascii="宋体" w:eastAsia="宋体" w:hAnsi="宋体"/>
      <w:szCs w:val="21"/>
    </w:rPr>
  </w:style>
  <w:style w:type="paragraph" w:customStyle="1" w:styleId="af7">
    <w:name w:val="正文 + 宋体"/>
    <w:basedOn w:val="a"/>
    <w:link w:val="CharChar"/>
    <w:qFormat/>
    <w:pPr>
      <w:snapToGrid w:val="0"/>
      <w:ind w:firstLineChars="200" w:firstLine="420"/>
    </w:pPr>
    <w:rPr>
      <w:rFonts w:ascii="宋体" w:eastAsia="宋体" w:hAnsi="宋体"/>
      <w:szCs w:val="21"/>
    </w:rPr>
  </w:style>
  <w:style w:type="character" w:customStyle="1" w:styleId="15">
    <w:name w:val="批注框文本 字符1"/>
    <w:link w:val="a9"/>
    <w:qFormat/>
    <w:rPr>
      <w:rFonts w:eastAsia="宋体"/>
      <w:sz w:val="18"/>
      <w:szCs w:val="18"/>
    </w:rPr>
  </w:style>
  <w:style w:type="character" w:customStyle="1" w:styleId="font21">
    <w:name w:val="font21"/>
    <w:qFormat/>
    <w:rPr>
      <w:rFonts w:ascii="宋体" w:eastAsia="宋体" w:hAnsi="宋体" w:cs="宋体" w:hint="eastAsia"/>
      <w:color w:val="FF0000"/>
      <w:sz w:val="21"/>
      <w:szCs w:val="21"/>
      <w:u w:val="none"/>
    </w:rPr>
  </w:style>
  <w:style w:type="character" w:customStyle="1" w:styleId="font11">
    <w:name w:val="font11"/>
    <w:qFormat/>
    <w:rPr>
      <w:rFonts w:ascii="宋体" w:eastAsia="宋体" w:hAnsi="宋体" w:cs="宋体" w:hint="eastAsia"/>
      <w:color w:val="000000"/>
      <w:sz w:val="21"/>
      <w:szCs w:val="21"/>
      <w:u w:val="none"/>
    </w:rPr>
  </w:style>
  <w:style w:type="character" w:customStyle="1" w:styleId="font31">
    <w:name w:val="font31"/>
    <w:qFormat/>
    <w:rPr>
      <w:rFonts w:ascii="宋体" w:eastAsia="宋体" w:hAnsi="宋体" w:cs="宋体" w:hint="eastAsia"/>
      <w:color w:val="000000"/>
      <w:sz w:val="21"/>
      <w:szCs w:val="21"/>
      <w:u w:val="none"/>
    </w:rPr>
  </w:style>
  <w:style w:type="character" w:customStyle="1" w:styleId="CharChar0">
    <w:name w:val="大纲正文 Char Char"/>
    <w:link w:val="af8"/>
    <w:qFormat/>
    <w:rPr>
      <w:rFonts w:eastAsia="宋体"/>
      <w:color w:val="000000"/>
      <w:u w:color="000000"/>
    </w:rPr>
  </w:style>
  <w:style w:type="paragraph" w:customStyle="1" w:styleId="af8">
    <w:name w:val="大纲正文"/>
    <w:basedOn w:val="a"/>
    <w:link w:val="CharChar0"/>
    <w:qFormat/>
    <w:pPr>
      <w:snapToGrid w:val="0"/>
      <w:ind w:firstLineChars="200" w:firstLine="200"/>
      <w:textAlignment w:val="baseline"/>
    </w:pPr>
    <w:rPr>
      <w:rFonts w:eastAsia="宋体"/>
      <w:color w:val="000000"/>
      <w:u w:color="000000"/>
    </w:rPr>
  </w:style>
  <w:style w:type="character" w:customStyle="1" w:styleId="2Char">
    <w:name w:val="中等深浅网格 2 Char"/>
    <w:qFormat/>
    <w:rPr>
      <w:rFonts w:ascii="Calibri" w:hAnsi="Calibri"/>
      <w:sz w:val="22"/>
      <w:szCs w:val="22"/>
      <w:lang w:val="en-US" w:eastAsia="zh-CN" w:bidi="ar-SA"/>
    </w:rPr>
  </w:style>
  <w:style w:type="character" w:customStyle="1" w:styleId="12">
    <w:name w:val="批注文字 字符1"/>
    <w:link w:val="a4"/>
    <w:qFormat/>
    <w:rPr>
      <w:szCs w:val="24"/>
    </w:rPr>
  </w:style>
  <w:style w:type="character" w:customStyle="1" w:styleId="18">
    <w:name w:val="标题 字符1"/>
    <w:link w:val="af"/>
    <w:qFormat/>
    <w:rPr>
      <w:rFonts w:ascii="Cambria" w:eastAsia="宋体" w:hAnsi="Cambria"/>
      <w:b/>
      <w:bCs/>
      <w:sz w:val="32"/>
      <w:szCs w:val="32"/>
    </w:rPr>
  </w:style>
  <w:style w:type="character" w:customStyle="1" w:styleId="17">
    <w:name w:val="页眉 字符1"/>
    <w:link w:val="ab"/>
    <w:qFormat/>
    <w:rPr>
      <w:rFonts w:eastAsia="宋体"/>
      <w:sz w:val="18"/>
      <w:szCs w:val="18"/>
    </w:rPr>
  </w:style>
  <w:style w:type="character" w:customStyle="1" w:styleId="font01">
    <w:name w:val="font01"/>
    <w:qFormat/>
    <w:rPr>
      <w:rFonts w:ascii="Times New Roman" w:hAnsi="Times New Roman" w:cs="Times New Roman" w:hint="default"/>
      <w:color w:val="FF0000"/>
      <w:sz w:val="21"/>
      <w:szCs w:val="21"/>
      <w:u w:val="none"/>
    </w:rPr>
  </w:style>
  <w:style w:type="paragraph" w:customStyle="1" w:styleId="TableParagraph">
    <w:name w:val="Table Paragraph"/>
    <w:basedOn w:val="a"/>
    <w:uiPriority w:val="1"/>
    <w:qFormat/>
    <w:rPr>
      <w:rFonts w:ascii="Times New Roman" w:eastAsia="宋体" w:hAnsi="Times New Roman" w:cs="Times New Roman"/>
      <w:szCs w:val="24"/>
    </w:rPr>
  </w:style>
  <w:style w:type="character" w:customStyle="1" w:styleId="HTML0">
    <w:name w:val="HTML 预设格式 字符"/>
    <w:basedOn w:val="a0"/>
    <w:link w:val="HTML"/>
    <w:uiPriority w:val="99"/>
    <w:qFormat/>
    <w:rPr>
      <w:rFonts w:ascii="PingFang SC" w:eastAsia="PingFang SC" w:hAnsi="PingFang SC" w:cs="Times New Roman"/>
      <w:kern w:val="0"/>
      <w:sz w:val="24"/>
      <w:szCs w:val="24"/>
    </w:rPr>
  </w:style>
  <w:style w:type="character" w:customStyle="1" w:styleId="Char1">
    <w:name w:val="批注文字 Char1"/>
    <w:basedOn w:val="a0"/>
    <w:uiPriority w:val="99"/>
    <w:semiHidden/>
    <w:qFormat/>
  </w:style>
  <w:style w:type="character" w:customStyle="1" w:styleId="a6">
    <w:name w:val="正文文本 字符"/>
    <w:basedOn w:val="a0"/>
    <w:link w:val="a5"/>
    <w:uiPriority w:val="1"/>
    <w:qFormat/>
    <w:rPr>
      <w:rFonts w:ascii="宋体" w:eastAsia="宋体" w:hAnsi="宋体" w:cs="Times New Roman"/>
      <w:sz w:val="28"/>
      <w:szCs w:val="28"/>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Char11">
    <w:name w:val="正文文本缩进 Char1"/>
    <w:basedOn w:val="a0"/>
    <w:uiPriority w:val="99"/>
    <w:semiHidden/>
    <w:qFormat/>
  </w:style>
  <w:style w:type="paragraph" w:customStyle="1" w:styleId="WPSOffice1">
    <w:name w:val="WPSOffice手动目录 1"/>
    <w:qFormat/>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TOC10">
    <w:name w:val="TOC 标题1"/>
    <w:basedOn w:val="10"/>
    <w:next w:val="a"/>
    <w:uiPriority w:val="39"/>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Char12">
    <w:name w:val="页脚 Char1"/>
    <w:basedOn w:val="a0"/>
    <w:uiPriority w:val="99"/>
    <w:semiHidden/>
    <w:qFormat/>
    <w:rPr>
      <w:sz w:val="18"/>
      <w:szCs w:val="18"/>
    </w:rPr>
  </w:style>
  <w:style w:type="paragraph" w:customStyle="1" w:styleId="TOC20">
    <w:name w:val="TOC 标题2"/>
    <w:basedOn w:val="10"/>
    <w:next w:val="a"/>
    <w:uiPriority w:val="39"/>
    <w:unhideWhenUsed/>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Char13">
    <w:name w:val="页眉 Char1"/>
    <w:basedOn w:val="a0"/>
    <w:uiPriority w:val="99"/>
    <w:semiHidden/>
    <w:qFormat/>
    <w:rPr>
      <w:sz w:val="18"/>
      <w:szCs w:val="18"/>
    </w:rPr>
  </w:style>
  <w:style w:type="character" w:customStyle="1" w:styleId="Char14">
    <w:name w:val="批注框文本 Char1"/>
    <w:basedOn w:val="a0"/>
    <w:uiPriority w:val="99"/>
    <w:semiHidden/>
    <w:qFormat/>
    <w:rPr>
      <w:sz w:val="18"/>
      <w:szCs w:val="18"/>
    </w:rPr>
  </w:style>
  <w:style w:type="paragraph" w:customStyle="1" w:styleId="Af9">
    <w:name w:val="正文 A"/>
    <w:qFormat/>
    <w:pPr>
      <w:framePr w:wrap="around" w:hAnchor="text" w:y="1"/>
      <w:widowControl w:val="0"/>
      <w:jc w:val="both"/>
    </w:pPr>
    <w:rPr>
      <w:rFonts w:ascii="Arial Unicode MS" w:eastAsia="Arial Unicode MS" w:hAnsi="Arial Unicode MS" w:cs="Arial Unicode MS" w:hint="eastAsia"/>
      <w:color w:val="000000"/>
      <w:kern w:val="2"/>
      <w:sz w:val="21"/>
      <w:szCs w:val="21"/>
    </w:rPr>
  </w:style>
  <w:style w:type="paragraph" w:customStyle="1" w:styleId="1a">
    <w:name w:val="列出段落1"/>
    <w:basedOn w:val="a"/>
    <w:uiPriority w:val="34"/>
    <w:qFormat/>
    <w:pPr>
      <w:ind w:firstLineChars="200" w:firstLine="420"/>
    </w:pPr>
    <w:rPr>
      <w:rFonts w:ascii="Times New Roman" w:eastAsia="宋体" w:hAnsi="Times New Roman" w:cs="Times New Roman"/>
      <w:szCs w:val="24"/>
    </w:rPr>
  </w:style>
  <w:style w:type="character" w:customStyle="1" w:styleId="Char15">
    <w:name w:val="标题 Char1"/>
    <w:basedOn w:val="a0"/>
    <w:uiPriority w:val="10"/>
    <w:qFormat/>
    <w:rPr>
      <w:rFonts w:asciiTheme="majorHAnsi" w:eastAsia="宋体" w:hAnsiTheme="majorHAnsi" w:cstheme="majorBidi"/>
      <w:b/>
      <w:bCs/>
      <w:sz w:val="32"/>
      <w:szCs w:val="32"/>
    </w:rPr>
  </w:style>
  <w:style w:type="character" w:customStyle="1" w:styleId="af1">
    <w:name w:val="批注主题 字符"/>
    <w:basedOn w:val="Char1"/>
    <w:link w:val="af0"/>
    <w:qFormat/>
    <w:rPr>
      <w:b/>
      <w:bCs/>
      <w:szCs w:val="24"/>
    </w:rPr>
  </w:style>
  <w:style w:type="paragraph" w:customStyle="1" w:styleId="afa">
    <w:name w:val="人才培养方案名称"/>
    <w:basedOn w:val="af"/>
    <w:link w:val="Char"/>
    <w:qFormat/>
    <w:pPr>
      <w:spacing w:line="360" w:lineRule="auto"/>
    </w:pPr>
  </w:style>
  <w:style w:type="paragraph" w:customStyle="1" w:styleId="afb">
    <w:name w:val="章节标题"/>
    <w:basedOn w:val="a"/>
    <w:link w:val="Char0"/>
    <w:qFormat/>
    <w:pPr>
      <w:tabs>
        <w:tab w:val="left" w:pos="993"/>
        <w:tab w:val="left" w:pos="1620"/>
      </w:tabs>
      <w:snapToGrid w:val="0"/>
      <w:spacing w:line="360" w:lineRule="auto"/>
      <w:ind w:left="284" w:hangingChars="101" w:hanging="284"/>
      <w:jc w:val="left"/>
      <w:outlineLvl w:val="0"/>
    </w:pPr>
    <w:rPr>
      <w:rFonts w:ascii="宋体" w:eastAsia="宋体" w:hAnsi="宋体" w:cs="宋体"/>
      <w:b/>
      <w:color w:val="000000"/>
      <w:sz w:val="28"/>
      <w:szCs w:val="28"/>
    </w:rPr>
  </w:style>
  <w:style w:type="character" w:customStyle="1" w:styleId="Char">
    <w:name w:val="人才培养方案名称 Char"/>
    <w:basedOn w:val="18"/>
    <w:link w:val="afa"/>
    <w:qFormat/>
    <w:rPr>
      <w:rFonts w:ascii="Cambria" w:eastAsia="宋体" w:hAnsi="Cambria"/>
      <w:b/>
      <w:bCs/>
      <w:sz w:val="32"/>
      <w:szCs w:val="32"/>
    </w:rPr>
  </w:style>
  <w:style w:type="paragraph" w:customStyle="1" w:styleId="afc">
    <w:name w:val="一级标题"/>
    <w:basedOn w:val="a"/>
    <w:link w:val="Char2"/>
    <w:qFormat/>
    <w:pPr>
      <w:snapToGrid w:val="0"/>
      <w:spacing w:line="360" w:lineRule="auto"/>
      <w:jc w:val="left"/>
      <w:outlineLvl w:val="0"/>
    </w:pPr>
    <w:rPr>
      <w:rFonts w:ascii="宋体" w:eastAsia="宋体" w:hAnsi="宋体"/>
      <w:b/>
      <w:sz w:val="24"/>
    </w:rPr>
  </w:style>
  <w:style w:type="character" w:customStyle="1" w:styleId="Char0">
    <w:name w:val="章节标题 Char"/>
    <w:basedOn w:val="a0"/>
    <w:link w:val="afb"/>
    <w:qFormat/>
    <w:rPr>
      <w:rFonts w:ascii="宋体" w:eastAsia="宋体" w:hAnsi="宋体" w:cs="宋体"/>
      <w:b/>
      <w:color w:val="000000"/>
      <w:sz w:val="28"/>
      <w:szCs w:val="28"/>
    </w:rPr>
  </w:style>
  <w:style w:type="paragraph" w:customStyle="1" w:styleId="afd">
    <w:name w:val="二级标题"/>
    <w:basedOn w:val="a"/>
    <w:link w:val="Char3"/>
    <w:qFormat/>
    <w:pPr>
      <w:snapToGrid w:val="0"/>
      <w:spacing w:line="360" w:lineRule="auto"/>
      <w:outlineLvl w:val="1"/>
    </w:pPr>
    <w:rPr>
      <w:rFonts w:ascii="宋体" w:eastAsia="宋体" w:hAnsi="宋体"/>
      <w:b/>
      <w:szCs w:val="21"/>
    </w:rPr>
  </w:style>
  <w:style w:type="character" w:customStyle="1" w:styleId="Char2">
    <w:name w:val="一级标题 Char"/>
    <w:basedOn w:val="a0"/>
    <w:link w:val="afc"/>
    <w:qFormat/>
    <w:rPr>
      <w:rFonts w:ascii="宋体" w:eastAsia="宋体" w:hAnsi="宋体"/>
      <w:b/>
      <w:sz w:val="24"/>
    </w:rPr>
  </w:style>
  <w:style w:type="paragraph" w:customStyle="1" w:styleId="afe">
    <w:name w:val="一级表格标题"/>
    <w:basedOn w:val="afc"/>
    <w:link w:val="Char4"/>
    <w:qFormat/>
    <w:pPr>
      <w:jc w:val="center"/>
      <w:outlineLvl w:val="9"/>
    </w:pPr>
  </w:style>
  <w:style w:type="character" w:customStyle="1" w:styleId="Char3">
    <w:name w:val="二级标题 Char"/>
    <w:basedOn w:val="a0"/>
    <w:link w:val="afd"/>
    <w:qFormat/>
    <w:rPr>
      <w:rFonts w:ascii="宋体" w:eastAsia="宋体" w:hAnsi="宋体"/>
      <w:b/>
      <w:szCs w:val="21"/>
    </w:rPr>
  </w:style>
  <w:style w:type="character" w:customStyle="1" w:styleId="1b">
    <w:name w:val="无间隔 字符1"/>
    <w:link w:val="aff"/>
    <w:qFormat/>
    <w:rPr>
      <w:rFonts w:ascii="Calibri" w:hAnsi="Calibri"/>
      <w:sz w:val="22"/>
    </w:rPr>
  </w:style>
  <w:style w:type="paragraph" w:styleId="aff">
    <w:name w:val="No Spacing"/>
    <w:link w:val="1b"/>
    <w:qFormat/>
    <w:rPr>
      <w:rFonts w:ascii="Calibri" w:eastAsiaTheme="minorEastAsia" w:hAnsi="Calibri" w:cstheme="minorBidi"/>
      <w:kern w:val="2"/>
      <w:sz w:val="22"/>
      <w:szCs w:val="22"/>
    </w:rPr>
  </w:style>
  <w:style w:type="character" w:customStyle="1" w:styleId="Char4">
    <w:name w:val="一级表格标题 Char"/>
    <w:basedOn w:val="Char2"/>
    <w:link w:val="afe"/>
    <w:qFormat/>
    <w:rPr>
      <w:rFonts w:ascii="宋体" w:eastAsia="宋体" w:hAnsi="宋体"/>
      <w:b/>
      <w:sz w:val="24"/>
    </w:rPr>
  </w:style>
  <w:style w:type="paragraph" w:styleId="aff0">
    <w:name w:val="List Paragraph"/>
    <w:basedOn w:val="a"/>
    <w:uiPriority w:val="34"/>
    <w:qFormat/>
    <w:pPr>
      <w:ind w:firstLineChars="200" w:firstLine="420"/>
    </w:pPr>
    <w:rPr>
      <w:rFonts w:ascii="Times New Roman" w:eastAsia="宋体" w:hAnsi="Times New Roman" w:cs="Times New Roman"/>
      <w:szCs w:val="24"/>
    </w:rPr>
  </w:style>
  <w:style w:type="paragraph" w:customStyle="1" w:styleId="aff1">
    <w:name w:val="二级表格标题"/>
    <w:basedOn w:val="afd"/>
    <w:link w:val="Char5"/>
    <w:qFormat/>
    <w:pPr>
      <w:jc w:val="center"/>
    </w:pPr>
  </w:style>
  <w:style w:type="character" w:customStyle="1" w:styleId="Char5">
    <w:name w:val="二级表格标题 Char"/>
    <w:basedOn w:val="Char3"/>
    <w:link w:val="aff1"/>
    <w:qFormat/>
    <w:rPr>
      <w:rFonts w:ascii="宋体" w:eastAsia="宋体" w:hAnsi="宋体"/>
      <w:b/>
      <w:szCs w:val="21"/>
    </w:rPr>
  </w:style>
  <w:style w:type="paragraph" w:customStyle="1" w:styleId="TOC30">
    <w:name w:val="TOC 标题3"/>
    <w:basedOn w:val="10"/>
    <w:next w:val="a"/>
    <w:uiPriority w:val="39"/>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123">
    <w:name w:val="目录123"/>
    <w:basedOn w:val="10"/>
    <w:qFormat/>
    <w:pPr>
      <w:spacing w:line="360" w:lineRule="auto"/>
      <w:jc w:val="center"/>
    </w:pPr>
    <w:rPr>
      <w:rFonts w:ascii="宋体" w:eastAsia="黑体" w:hAnsi="宋体"/>
    </w:rPr>
  </w:style>
  <w:style w:type="paragraph" w:customStyle="1" w:styleId="TOC31">
    <w:name w:val="TOC 标题31"/>
    <w:basedOn w:val="10"/>
    <w:next w:val="a"/>
    <w:uiPriority w:val="39"/>
    <w:unhideWhenUsed/>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110">
    <w:name w:val="标题 #11"/>
    <w:basedOn w:val="1c"/>
    <w:uiPriority w:val="99"/>
    <w:unhideWhenUsed/>
    <w:qFormat/>
    <w:rPr>
      <w:rFonts w:ascii="宋体" w:eastAsia="宋体" w:hAnsi="宋体"/>
      <w:spacing w:val="-10"/>
      <w:sz w:val="30"/>
      <w:shd w:val="clear" w:color="auto" w:fill="FFFFFF"/>
    </w:rPr>
  </w:style>
  <w:style w:type="character" w:customStyle="1" w:styleId="1c">
    <w:name w:val="标题 #1_"/>
    <w:basedOn w:val="a0"/>
    <w:link w:val="1d"/>
    <w:uiPriority w:val="99"/>
    <w:unhideWhenUsed/>
    <w:qFormat/>
    <w:rPr>
      <w:rFonts w:ascii="宋体" w:eastAsia="宋体" w:hAnsi="宋体"/>
      <w:spacing w:val="-10"/>
      <w:sz w:val="30"/>
      <w:shd w:val="clear" w:color="auto" w:fill="FFFFFF"/>
    </w:rPr>
  </w:style>
  <w:style w:type="paragraph" w:customStyle="1" w:styleId="1d">
    <w:name w:val="标题 #1"/>
    <w:basedOn w:val="a"/>
    <w:link w:val="1c"/>
    <w:uiPriority w:val="99"/>
    <w:unhideWhenUsed/>
    <w:qFormat/>
    <w:pPr>
      <w:shd w:val="clear" w:color="auto" w:fill="FFFFFF"/>
      <w:spacing w:after="1320" w:line="240" w:lineRule="atLeast"/>
      <w:outlineLvl w:val="0"/>
    </w:pPr>
    <w:rPr>
      <w:rFonts w:ascii="宋体" w:eastAsia="宋体" w:hAnsi="宋体" w:hint="eastAsia"/>
      <w:spacing w:val="-10"/>
      <w:sz w:val="30"/>
    </w:rPr>
  </w:style>
  <w:style w:type="paragraph" w:customStyle="1" w:styleId="TOC40">
    <w:name w:val="TOC 标题4"/>
    <w:basedOn w:val="10"/>
    <w:next w:val="a"/>
    <w:uiPriority w:val="39"/>
    <w:unhideWhenUsed/>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Style4">
    <w:name w:val="_Style 4"/>
    <w:basedOn w:val="10"/>
    <w:next w:val="a"/>
    <w:uiPriority w:val="39"/>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TOC50">
    <w:name w:val="TOC 标题5"/>
    <w:basedOn w:val="10"/>
    <w:next w:val="a"/>
    <w:uiPriority w:val="39"/>
    <w:unhideWhenUsed/>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100">
    <w:name w:val="样式 目录1 + 居中 首行缩进:  0 字符"/>
    <w:basedOn w:val="1"/>
    <w:qFormat/>
    <w:pPr>
      <w:numPr>
        <w:numId w:val="0"/>
      </w:numPr>
      <w:jc w:val="center"/>
    </w:pPr>
    <w:rPr>
      <w:rFonts w:ascii="Calibri" w:hAnsi="Calibri" w:cs="宋体"/>
      <w:bCs/>
      <w:sz w:val="28"/>
      <w:szCs w:val="20"/>
    </w:rPr>
  </w:style>
  <w:style w:type="paragraph" w:customStyle="1" w:styleId="1">
    <w:name w:val="目录1"/>
    <w:basedOn w:val="a"/>
    <w:next w:val="10"/>
    <w:qFormat/>
    <w:pPr>
      <w:numPr>
        <w:numId w:val="1"/>
      </w:numPr>
      <w:snapToGrid w:val="0"/>
      <w:spacing w:line="360" w:lineRule="auto"/>
      <w:ind w:firstLineChars="200" w:firstLine="482"/>
    </w:pPr>
    <w:rPr>
      <w:rFonts w:ascii="宋体" w:eastAsia="宋体" w:hAnsi="宋体" w:cs="Times New Roman"/>
      <w:b/>
      <w:sz w:val="24"/>
      <w:szCs w:val="24"/>
    </w:rPr>
  </w:style>
  <w:style w:type="character" w:customStyle="1" w:styleId="ad">
    <w:name w:val="副标题 字符"/>
    <w:basedOn w:val="a0"/>
    <w:link w:val="ac"/>
    <w:uiPriority w:val="11"/>
    <w:qFormat/>
    <w:rPr>
      <w:rFonts w:asciiTheme="majorHAnsi" w:eastAsia="宋体" w:hAnsiTheme="majorHAnsi" w:cstheme="majorBidi"/>
      <w:b/>
      <w:bCs/>
      <w:kern w:val="28"/>
      <w:sz w:val="32"/>
      <w:szCs w:val="32"/>
    </w:rPr>
  </w:style>
  <w:style w:type="character" w:customStyle="1" w:styleId="CharChar61">
    <w:name w:val="Char Char61"/>
    <w:qFormat/>
    <w:rPr>
      <w:rFonts w:ascii="Cambria" w:eastAsia="宋体" w:hAnsi="Cambria"/>
      <w:b/>
      <w:bCs/>
      <w:kern w:val="2"/>
      <w:sz w:val="32"/>
      <w:szCs w:val="32"/>
      <w:lang w:bidi="ar-SA"/>
    </w:rPr>
  </w:style>
  <w:style w:type="paragraph" w:customStyle="1" w:styleId="TOC60">
    <w:name w:val="TOC 标题6"/>
    <w:basedOn w:val="10"/>
    <w:next w:val="a"/>
    <w:uiPriority w:val="39"/>
    <w:unhideWhenUsed/>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22">
    <w:name w:val="列出段落2"/>
    <w:basedOn w:val="a"/>
    <w:uiPriority w:val="34"/>
    <w:qFormat/>
    <w:pPr>
      <w:ind w:firstLineChars="200" w:firstLine="420"/>
    </w:pPr>
    <w:rPr>
      <w:rFonts w:ascii="Times New Roman" w:eastAsia="宋体" w:hAnsi="Times New Roman" w:cs="Times New Roman"/>
      <w:szCs w:val="24"/>
    </w:rPr>
  </w:style>
  <w:style w:type="character" w:customStyle="1" w:styleId="CharChar62">
    <w:name w:val="Char Char62"/>
    <w:qFormat/>
    <w:rPr>
      <w:rFonts w:ascii="Cambria" w:eastAsia="宋体" w:hAnsi="Cambria"/>
      <w:b/>
      <w:bCs/>
      <w:kern w:val="2"/>
      <w:sz w:val="32"/>
      <w:szCs w:val="32"/>
      <w:lang w:bidi="ar-SA"/>
    </w:rPr>
  </w:style>
  <w:style w:type="paragraph" w:customStyle="1" w:styleId="31">
    <w:name w:val="列出段落3"/>
    <w:basedOn w:val="a"/>
    <w:uiPriority w:val="34"/>
    <w:qFormat/>
    <w:pPr>
      <w:ind w:firstLineChars="200" w:firstLine="420"/>
    </w:pPr>
    <w:rPr>
      <w:rFonts w:ascii="Times New Roman" w:eastAsia="宋体" w:hAnsi="Times New Roman" w:cs="Times New Roman"/>
      <w:szCs w:val="24"/>
    </w:rPr>
  </w:style>
  <w:style w:type="paragraph" w:customStyle="1" w:styleId="TOC70">
    <w:name w:val="TOC 标题7"/>
    <w:basedOn w:val="10"/>
    <w:next w:val="a"/>
    <w:uiPriority w:val="39"/>
    <w:unhideWhenUsed/>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aff2">
    <w:name w:val="正文文本缩进 字符"/>
    <w:qFormat/>
    <w:rPr>
      <w:rFonts w:eastAsia="宋体"/>
      <w:kern w:val="2"/>
      <w:sz w:val="21"/>
      <w:szCs w:val="24"/>
      <w:lang w:bidi="ar-SA"/>
    </w:rPr>
  </w:style>
  <w:style w:type="character" w:customStyle="1" w:styleId="aff3">
    <w:name w:val="页眉 字符"/>
    <w:qFormat/>
    <w:rPr>
      <w:rFonts w:eastAsia="宋体"/>
      <w:kern w:val="2"/>
      <w:sz w:val="18"/>
      <w:szCs w:val="18"/>
      <w:lang w:bidi="ar-SA"/>
    </w:rPr>
  </w:style>
  <w:style w:type="character" w:customStyle="1" w:styleId="aff4">
    <w:name w:val="页脚 字符"/>
    <w:uiPriority w:val="99"/>
    <w:qFormat/>
    <w:rPr>
      <w:rFonts w:eastAsia="宋体"/>
      <w:kern w:val="2"/>
      <w:sz w:val="18"/>
      <w:szCs w:val="18"/>
      <w:lang w:bidi="ar-SA"/>
    </w:rPr>
  </w:style>
  <w:style w:type="character" w:customStyle="1" w:styleId="aff5">
    <w:name w:val="无间隔 字符"/>
    <w:qFormat/>
    <w:rPr>
      <w:rFonts w:ascii="Calibri" w:hAnsi="Calibri"/>
      <w:sz w:val="22"/>
      <w:szCs w:val="22"/>
      <w:lang w:val="en-US" w:eastAsia="zh-CN" w:bidi="ar-SA"/>
    </w:rPr>
  </w:style>
  <w:style w:type="character" w:customStyle="1" w:styleId="aff6">
    <w:name w:val="批注框文本 字符"/>
    <w:qFormat/>
    <w:rPr>
      <w:rFonts w:eastAsia="宋体"/>
      <w:kern w:val="2"/>
      <w:sz w:val="18"/>
      <w:szCs w:val="18"/>
      <w:lang w:val="en-US" w:eastAsia="zh-CN" w:bidi="ar-SA"/>
    </w:rPr>
  </w:style>
  <w:style w:type="character" w:customStyle="1" w:styleId="23">
    <w:name w:val="标题 2 字符"/>
    <w:qFormat/>
    <w:rPr>
      <w:rFonts w:ascii="宋体" w:eastAsia="宋体" w:hAnsi="宋体" w:cs="宋体"/>
      <w:b/>
      <w:bCs/>
      <w:sz w:val="36"/>
      <w:szCs w:val="36"/>
      <w:lang w:val="en-US" w:eastAsia="zh-CN" w:bidi="ar-SA"/>
    </w:rPr>
  </w:style>
  <w:style w:type="character" w:customStyle="1" w:styleId="1e">
    <w:name w:val="标题 1 字符"/>
    <w:qFormat/>
    <w:rPr>
      <w:rFonts w:eastAsia="宋体"/>
      <w:b/>
      <w:bCs/>
      <w:kern w:val="44"/>
      <w:sz w:val="44"/>
      <w:szCs w:val="44"/>
      <w:lang w:bidi="ar-SA"/>
    </w:rPr>
  </w:style>
  <w:style w:type="character" w:customStyle="1" w:styleId="aff7">
    <w:name w:val="批注文字 字符"/>
    <w:qFormat/>
    <w:rPr>
      <w:kern w:val="2"/>
      <w:sz w:val="21"/>
      <w:szCs w:val="24"/>
    </w:rPr>
  </w:style>
  <w:style w:type="character" w:customStyle="1" w:styleId="aff8">
    <w:name w:val="标题 字符"/>
    <w:qFormat/>
    <w:rPr>
      <w:rFonts w:ascii="Cambria" w:eastAsia="宋体" w:hAnsi="Cambria"/>
      <w:b/>
      <w:bCs/>
      <w:kern w:val="2"/>
      <w:sz w:val="32"/>
      <w:szCs w:val="32"/>
      <w:lang w:bidi="ar-SA"/>
    </w:rPr>
  </w:style>
  <w:style w:type="character" w:customStyle="1" w:styleId="aff9">
    <w:name w:val="纯文本 字符"/>
    <w:qFormat/>
    <w:rPr>
      <w:rFonts w:ascii="宋体" w:eastAsia="宋体" w:hAnsi="Courier New"/>
      <w:kern w:val="2"/>
      <w:sz w:val="21"/>
      <w:szCs w:val="21"/>
      <w:lang w:bidi="ar-SA"/>
    </w:rPr>
  </w:style>
  <w:style w:type="paragraph" w:customStyle="1" w:styleId="TOC80">
    <w:name w:val="TOC 标题8"/>
    <w:basedOn w:val="10"/>
    <w:next w:val="a"/>
    <w:uiPriority w:val="39"/>
    <w:unhideWhenUsed/>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1f">
    <w:name w:val="样式1"/>
    <w:basedOn w:val="afb"/>
    <w:link w:val="1f0"/>
    <w:qFormat/>
    <w:pPr>
      <w:jc w:val="right"/>
    </w:pPr>
    <w:rPr>
      <w:b w:val="0"/>
      <w:sz w:val="21"/>
    </w:rPr>
  </w:style>
  <w:style w:type="character" w:customStyle="1" w:styleId="1f0">
    <w:name w:val="样式1 字符"/>
    <w:basedOn w:val="Char0"/>
    <w:link w:val="1f"/>
    <w:qFormat/>
    <w:rPr>
      <w:rFonts w:ascii="宋体" w:eastAsia="宋体" w:hAnsi="宋体" w:cs="宋体"/>
      <w:b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8%B4%A2%E5%8A%A1%E4%BC%9A%E8%AE%A1%E5%9F%BA%E7%A1%80%E7%90%86%E8%AE%BA/485411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592AA9-C1EB-4866-AF63-3BD90B6A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30</Pages>
  <Words>4855</Words>
  <Characters>27680</Characters>
  <Application>Microsoft Office Word</Application>
  <DocSecurity>0</DocSecurity>
  <Lines>230</Lines>
  <Paragraphs>64</Paragraphs>
  <ScaleCrop>false</ScaleCrop>
  <Company>Microsoft</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yeyu378996@outlook.com</cp:lastModifiedBy>
  <cp:revision>22</cp:revision>
  <cp:lastPrinted>2022-07-08T01:34:00Z</cp:lastPrinted>
  <dcterms:created xsi:type="dcterms:W3CDTF">2023-05-06T12:47:00Z</dcterms:created>
  <dcterms:modified xsi:type="dcterms:W3CDTF">2023-05-08T04:19:00Z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18338D19ABFB4704B83762A2EE993A5B_13</vt:lpwstr>
  </property>
</Properties>
</file>