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center"/>
        <w:rPr>
          <w:rFonts w:ascii="宋体" w:cs="宋体"/>
          <w:color w:val="000000"/>
          <w:w w:val="90"/>
          <w:kern w:val="0"/>
          <w:sz w:val="24"/>
          <w:szCs w:val="20"/>
        </w:rPr>
      </w:pP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赤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峰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工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业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职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业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技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术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学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院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教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务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处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函</w:t>
      </w:r>
      <w:r>
        <w:rPr>
          <w:rFonts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color w:val="FF0000"/>
          <w:spacing w:val="-53"/>
          <w:w w:val="90"/>
          <w:kern w:val="0"/>
          <w:sz w:val="52"/>
          <w:szCs w:val="52"/>
        </w:rPr>
        <w:t>件</w:t>
      </w:r>
    </w:p>
    <w:p>
      <w:pPr>
        <w:widowControl/>
        <w:wordWrap w:val="0"/>
        <w:jc w:val="center"/>
        <w:rPr>
          <w:rFonts w:ascii="宋体" w:cs="宋体"/>
          <w:bCs/>
          <w:color w:val="000000"/>
          <w:kern w:val="0"/>
          <w:sz w:val="24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2578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95pt;height:0pt;width:414pt;z-index:251659264;mso-width-relative:page;mso-height-relative:page;" filled="f" stroked="t" coordsize="21600,21600" o:gfxdata="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B4R+HUAAAABgEAAA8AAAAAAAAAAQAgAAAAIgAAAGRycy9kb3ducmV2LnhtbFBLAQIUABQA&#10;AAAIAIdO4kBuD6yy9AEAAOcDAAAOAAAAAAAAAAEAIAAAACMBAABkcnMvZTJvRG9jLnhtbFBLBQYA&#10;AAAABgAGAFkBAACJ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[202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] 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26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号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    202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2年5月10日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关于新任课和任新课教师试讲的通知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各教学单位：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为做好2022-2023学年第一学期开学前师资准备工作，现将新任课和任新课教师试讲工作通知如下。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一、试讲范围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22-23学年第一学期新任课和任新课的全体教师，含行政兼课教师。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二、具体要求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试讲由说课和讲课两个部分组成。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（一）说课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说课时间1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分钟。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说课内容为所任课程的地位、目标、学情分析、授课计划、教材、内容选取、教学方法、学习方法、考核方式等，请将以上内容传给教师，让教师按此准备。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（二）讲课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1.讲课时间15分钟，严格控制讲课时间，不得超时。（尽量讲清一个问题或知识点即可，不必体现上课完整过程）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携带完整授课计划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份，由评委在授课计划中随机抽取一次课进行试讲。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.试讲过程中须使用PPT且书写板书；教师需提前制作PPT，准备在个人优盘内，电脑由教务处提供，需要特定软件的可自备电脑。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（二）其他要求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1.试讲时间：初步定于2022年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月13日。具体地点根据全校汇总情况另行通知。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6"/>
        </w:rPr>
        <w:t>2.各院部负责将试讲要求等事宜通知参加试讲教师，请教师早做准备，如果跨专业试讲，请老师</w:t>
      </w:r>
      <w:r>
        <w:rPr>
          <w:rFonts w:hint="eastAsia" w:ascii="仿宋" w:hAnsi="仿宋" w:eastAsia="仿宋"/>
          <w:color w:val="FF0000"/>
          <w:sz w:val="32"/>
          <w:szCs w:val="36"/>
        </w:rPr>
        <w:t>及时上网课学习150学时</w:t>
      </w:r>
      <w:r>
        <w:rPr>
          <w:rFonts w:hint="eastAsia" w:ascii="仿宋" w:hAnsi="仿宋" w:eastAsia="仿宋"/>
          <w:sz w:val="32"/>
          <w:szCs w:val="36"/>
        </w:rPr>
        <w:t>，试讲时提供证明材料。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.属于试讲范围，不参加试讲的老师将不能担任课程。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试讲总评成绩达到7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分视为合格，低于7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分者不能担任该课程。</w:t>
      </w:r>
    </w:p>
    <w:p>
      <w:pPr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5.任新课教师必须试讲，教务处将严格审核，本次不试讲的教师在下学期不许上课。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三、评审组人员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教务处组织成立专家评审组负责听课打分，评审组人员包括院领导、督导室、教务处有关人员；院级教学督导人员；各系部主任或教学主任；有关专业团队带头人。</w:t>
      </w: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教务处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20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2年5月10日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F2A82"/>
    <w:rsid w:val="00213201"/>
    <w:rsid w:val="002F7282"/>
    <w:rsid w:val="00340DEC"/>
    <w:rsid w:val="004267E2"/>
    <w:rsid w:val="00545385"/>
    <w:rsid w:val="006C44B4"/>
    <w:rsid w:val="00A23B43"/>
    <w:rsid w:val="0CAF2A82"/>
    <w:rsid w:val="0F6C7CC0"/>
    <w:rsid w:val="37015E8A"/>
    <w:rsid w:val="383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651</Words>
  <Characters>701</Characters>
  <Lines>5</Lines>
  <Paragraphs>1</Paragraphs>
  <TotalTime>7</TotalTime>
  <ScaleCrop>false</ScaleCrop>
  <LinksUpToDate>false</LinksUpToDate>
  <CharactersWithSpaces>764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2022-05-11T01:01:00Z</dcterms:created>
  <dc:creator>晓然1427351820</dc:creator>
  <cp:lastModifiedBy>楠</cp:lastModifiedBy>
  <cp:lastPrinted>2022-05-11T00:59:00Z</cp:lastPrinted>
  <dcterms:modified xsi:type="dcterms:W3CDTF">2022-07-01T07:18:32Z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58C8B7E3096244A2A682B091636E9287</vt:lpwstr>
  </property>
</Properties>
</file>