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仿宋" w:hAnsi="仿宋" w:eastAsia="仿宋"/>
          <w:b/>
          <w:color w:val="000000"/>
          <w:sz w:val="84"/>
          <w:szCs w:val="84"/>
          <w:u w:val="single"/>
        </w:rPr>
      </w:pPr>
      <w:r>
        <w:rPr>
          <w:rFonts w:hint="eastAsia" w:ascii="仿宋" w:hAnsi="仿宋" w:eastAsia="仿宋"/>
          <w:b/>
          <w:color w:val="000000"/>
          <w:sz w:val="84"/>
          <w:szCs w:val="84"/>
          <w:u w:val="single"/>
        </w:rPr>
        <w:t>会计专业</w:t>
      </w:r>
    </w:p>
    <w:p>
      <w:pPr>
        <w:spacing w:beforeLines="100" w:afterLines="100"/>
        <w:jc w:val="center"/>
        <w:rPr>
          <w:rFonts w:ascii="仿宋" w:hAnsi="仿宋" w:eastAsia="仿宋"/>
          <w:b/>
          <w:color w:val="000000"/>
          <w:sz w:val="72"/>
          <w:szCs w:val="72"/>
        </w:rPr>
      </w:pPr>
      <w:r>
        <w:rPr>
          <w:rFonts w:hint="eastAsia" w:ascii="仿宋" w:hAnsi="仿宋" w:eastAsia="仿宋"/>
          <w:b/>
          <w:color w:val="000000"/>
          <w:sz w:val="72"/>
          <w:szCs w:val="72"/>
        </w:rPr>
        <w:t>人才培养方案</w:t>
      </w:r>
    </w:p>
    <w:p>
      <w:pPr>
        <w:spacing w:beforeLines="100" w:afterLines="100"/>
        <w:jc w:val="center"/>
        <w:rPr>
          <w:rFonts w:ascii="仿宋" w:hAnsi="仿宋" w:eastAsia="仿宋"/>
          <w:b/>
          <w:color w:val="000000"/>
          <w:sz w:val="32"/>
          <w:szCs w:val="32"/>
        </w:rPr>
      </w:pPr>
      <w:r>
        <w:rPr>
          <w:rFonts w:hint="eastAsia" w:ascii="仿宋" w:hAnsi="仿宋" w:eastAsia="仿宋"/>
          <w:b/>
          <w:color w:val="000000"/>
          <w:sz w:val="32"/>
          <w:szCs w:val="32"/>
        </w:rPr>
        <w:t>（2018级三年制高职）</w:t>
      </w:r>
    </w:p>
    <w:p>
      <w:pPr>
        <w:spacing w:beforeLines="100" w:afterLines="100"/>
        <w:jc w:val="center"/>
        <w:rPr>
          <w:rFonts w:ascii="仿宋" w:hAnsi="仿宋" w:eastAsia="仿宋"/>
          <w:b/>
          <w:color w:val="000000"/>
          <w:sz w:val="32"/>
          <w:szCs w:val="32"/>
        </w:rPr>
      </w:pPr>
    </w:p>
    <w:tbl>
      <w:tblPr>
        <w:tblStyle w:val="4"/>
        <w:tblpPr w:leftFromText="180" w:rightFromText="180" w:vertAnchor="text" w:horzAnchor="margin" w:tblpXSpec="center" w:tblpY="831"/>
        <w:tblW w:w="6448" w:type="dxa"/>
        <w:tblInd w:w="0" w:type="dxa"/>
        <w:tblLayout w:type="fixed"/>
        <w:tblCellMar>
          <w:top w:w="0" w:type="dxa"/>
          <w:left w:w="108" w:type="dxa"/>
          <w:bottom w:w="0" w:type="dxa"/>
          <w:right w:w="108" w:type="dxa"/>
        </w:tblCellMar>
      </w:tblPr>
      <w:tblGrid>
        <w:gridCol w:w="2988"/>
        <w:gridCol w:w="496"/>
        <w:gridCol w:w="2964"/>
      </w:tblGrid>
      <w:tr>
        <w:tblPrEx>
          <w:tblCellMar>
            <w:top w:w="0" w:type="dxa"/>
            <w:left w:w="108" w:type="dxa"/>
            <w:bottom w:w="0" w:type="dxa"/>
            <w:right w:w="108" w:type="dxa"/>
          </w:tblCellMar>
        </w:tblPrEx>
        <w:tc>
          <w:tcPr>
            <w:tcW w:w="2988" w:type="dxa"/>
            <w:vAlign w:val="center"/>
          </w:tcPr>
          <w:p>
            <w:pPr>
              <w:spacing w:line="600" w:lineRule="exact"/>
              <w:jc w:val="right"/>
              <w:rPr>
                <w:rFonts w:ascii="仿宋" w:hAnsi="仿宋" w:eastAsia="仿宋"/>
                <w:bCs/>
                <w:color w:val="000000"/>
                <w:sz w:val="28"/>
                <w:szCs w:val="28"/>
              </w:rPr>
            </w:pPr>
            <w:r>
              <w:rPr>
                <w:rFonts w:hint="eastAsia" w:ascii="仿宋" w:hAnsi="仿宋" w:eastAsia="仿宋"/>
                <w:bCs/>
                <w:color w:val="000000"/>
                <w:sz w:val="28"/>
                <w:szCs w:val="28"/>
              </w:rPr>
              <w:t>编制人</w:t>
            </w: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r>
              <w:rPr>
                <w:rFonts w:hint="eastAsia" w:ascii="仿宋" w:hAnsi="仿宋" w:eastAsia="仿宋"/>
                <w:bCs/>
                <w:color w:val="000000"/>
                <w:sz w:val="28"/>
                <w:szCs w:val="28"/>
              </w:rPr>
              <w:t>：</w:t>
            </w:r>
          </w:p>
        </w:tc>
        <w:tc>
          <w:tcPr>
            <w:tcW w:w="2964" w:type="dxa"/>
            <w:tcBorders>
              <w:left w:val="double" w:color="auto" w:sz="4" w:space="0"/>
            </w:tcBorders>
            <w:vAlign w:val="center"/>
          </w:tcPr>
          <w:p>
            <w:pPr>
              <w:spacing w:line="440" w:lineRule="exact"/>
              <w:rPr>
                <w:rFonts w:ascii="仿宋" w:hAnsi="仿宋" w:eastAsia="仿宋"/>
                <w:bCs/>
                <w:color w:val="000000"/>
                <w:sz w:val="28"/>
                <w:szCs w:val="28"/>
              </w:rPr>
            </w:pPr>
            <w:r>
              <w:rPr>
                <w:rFonts w:hint="eastAsia" w:ascii="仿宋" w:hAnsi="仿宋" w:eastAsia="仿宋"/>
                <w:bCs/>
                <w:color w:val="000000"/>
                <w:sz w:val="28"/>
                <w:szCs w:val="28"/>
              </w:rPr>
              <w:t>郭晓慧</w:t>
            </w:r>
          </w:p>
        </w:tc>
      </w:tr>
      <w:tr>
        <w:tblPrEx>
          <w:tblCellMar>
            <w:top w:w="0" w:type="dxa"/>
            <w:left w:w="108" w:type="dxa"/>
            <w:bottom w:w="0" w:type="dxa"/>
            <w:right w:w="108" w:type="dxa"/>
          </w:tblCellMar>
        </w:tblPrEx>
        <w:tc>
          <w:tcPr>
            <w:tcW w:w="2988" w:type="dxa"/>
            <w:vAlign w:val="center"/>
          </w:tcPr>
          <w:p>
            <w:pPr>
              <w:spacing w:line="600" w:lineRule="exact"/>
              <w:jc w:val="right"/>
              <w:rPr>
                <w:rFonts w:ascii="仿宋" w:hAnsi="仿宋" w:eastAsia="仿宋"/>
                <w:bCs/>
                <w:color w:val="000000"/>
                <w:sz w:val="28"/>
                <w:szCs w:val="28"/>
              </w:rPr>
            </w:pPr>
            <w:r>
              <w:rPr>
                <w:rFonts w:hint="eastAsia" w:ascii="仿宋" w:hAnsi="仿宋" w:eastAsia="仿宋"/>
                <w:bCs/>
                <w:color w:val="000000"/>
                <w:sz w:val="28"/>
                <w:szCs w:val="28"/>
              </w:rPr>
              <w:t>系主任</w:t>
            </w: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r>
              <w:rPr>
                <w:rFonts w:hint="eastAsia" w:ascii="仿宋" w:hAnsi="仿宋" w:eastAsia="仿宋"/>
                <w:bCs/>
                <w:color w:val="000000"/>
                <w:sz w:val="28"/>
                <w:szCs w:val="28"/>
              </w:rPr>
              <w:t>：</w:t>
            </w:r>
          </w:p>
        </w:tc>
        <w:tc>
          <w:tcPr>
            <w:tcW w:w="2964" w:type="dxa"/>
            <w:tcBorders>
              <w:left w:val="double" w:color="auto" w:sz="4" w:space="0"/>
            </w:tcBorders>
            <w:vAlign w:val="center"/>
          </w:tcPr>
          <w:p>
            <w:pPr>
              <w:spacing w:line="440" w:lineRule="exact"/>
              <w:rPr>
                <w:rFonts w:ascii="仿宋" w:hAnsi="仿宋" w:eastAsia="仿宋"/>
                <w:bCs/>
                <w:color w:val="000000"/>
                <w:sz w:val="28"/>
                <w:szCs w:val="28"/>
              </w:rPr>
            </w:pPr>
            <w:r>
              <w:rPr>
                <w:rFonts w:hint="eastAsia" w:ascii="仿宋" w:hAnsi="仿宋" w:eastAsia="仿宋"/>
                <w:bCs/>
                <w:color w:val="000000"/>
                <w:sz w:val="28"/>
                <w:szCs w:val="28"/>
              </w:rPr>
              <w:t>刘晓宁</w:t>
            </w:r>
          </w:p>
        </w:tc>
      </w:tr>
      <w:tr>
        <w:trPr>
          <w:trHeight w:val="351" w:hRule="atLeast"/>
        </w:trPr>
        <w:tc>
          <w:tcPr>
            <w:tcW w:w="2988" w:type="dxa"/>
            <w:vAlign w:val="center"/>
          </w:tcPr>
          <w:p>
            <w:pPr>
              <w:spacing w:line="600" w:lineRule="exact"/>
              <w:jc w:val="right"/>
              <w:rPr>
                <w:rFonts w:ascii="仿宋" w:hAnsi="仿宋" w:eastAsia="仿宋"/>
                <w:bCs/>
                <w:color w:val="000000"/>
                <w:sz w:val="28"/>
                <w:szCs w:val="28"/>
              </w:rPr>
            </w:pPr>
            <w:r>
              <w:rPr>
                <w:rFonts w:hint="eastAsia" w:ascii="仿宋" w:hAnsi="仿宋" w:eastAsia="仿宋"/>
                <w:bCs/>
                <w:color w:val="000000"/>
                <w:sz w:val="28"/>
                <w:szCs w:val="28"/>
              </w:rPr>
              <w:t>专业指导委员会主任</w:t>
            </w: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r>
              <w:rPr>
                <w:rFonts w:hint="eastAsia" w:ascii="仿宋" w:hAnsi="仿宋" w:eastAsia="仿宋"/>
                <w:bCs/>
                <w:color w:val="000000"/>
                <w:sz w:val="28"/>
                <w:szCs w:val="28"/>
              </w:rPr>
              <w:t>：</w:t>
            </w:r>
          </w:p>
        </w:tc>
        <w:tc>
          <w:tcPr>
            <w:tcW w:w="2964" w:type="dxa"/>
            <w:tcBorders>
              <w:left w:val="double" w:color="auto" w:sz="4" w:space="0"/>
            </w:tcBorders>
            <w:vAlign w:val="center"/>
          </w:tcPr>
          <w:p>
            <w:pPr>
              <w:spacing w:line="440" w:lineRule="exact"/>
              <w:rPr>
                <w:rFonts w:ascii="仿宋" w:hAnsi="仿宋" w:eastAsia="仿宋"/>
                <w:bCs/>
                <w:color w:val="000000"/>
                <w:sz w:val="28"/>
                <w:szCs w:val="28"/>
              </w:rPr>
            </w:pPr>
            <w:r>
              <w:rPr>
                <w:rFonts w:hint="eastAsia" w:ascii="仿宋" w:hAnsi="仿宋" w:eastAsia="仿宋"/>
                <w:bCs/>
                <w:color w:val="000000"/>
                <w:sz w:val="28"/>
                <w:szCs w:val="28"/>
              </w:rPr>
              <w:t>吴树会</w:t>
            </w:r>
          </w:p>
        </w:tc>
      </w:tr>
      <w:tr>
        <w:tblPrEx>
          <w:tblCellMar>
            <w:top w:w="0" w:type="dxa"/>
            <w:left w:w="108" w:type="dxa"/>
            <w:bottom w:w="0" w:type="dxa"/>
            <w:right w:w="108" w:type="dxa"/>
          </w:tblCellMar>
        </w:tblPrEx>
        <w:tc>
          <w:tcPr>
            <w:tcW w:w="2988" w:type="dxa"/>
            <w:vAlign w:val="center"/>
          </w:tcPr>
          <w:p>
            <w:pPr>
              <w:spacing w:line="600" w:lineRule="exact"/>
              <w:jc w:val="right"/>
              <w:rPr>
                <w:rFonts w:ascii="仿宋" w:hAnsi="仿宋" w:eastAsia="仿宋"/>
                <w:color w:val="000000"/>
                <w:sz w:val="28"/>
                <w:szCs w:val="28"/>
              </w:rPr>
            </w:pPr>
            <w:r>
              <w:rPr>
                <w:rFonts w:hint="eastAsia" w:ascii="仿宋" w:hAnsi="仿宋" w:eastAsia="仿宋"/>
                <w:color w:val="000000"/>
                <w:sz w:val="28"/>
                <w:szCs w:val="28"/>
              </w:rPr>
              <w:t>编制（修订）时间</w:t>
            </w: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r>
              <w:rPr>
                <w:rFonts w:hint="eastAsia" w:ascii="仿宋" w:hAnsi="仿宋" w:eastAsia="仿宋"/>
                <w:bCs/>
                <w:color w:val="000000"/>
                <w:sz w:val="28"/>
                <w:szCs w:val="28"/>
              </w:rPr>
              <w:t>：</w:t>
            </w:r>
          </w:p>
        </w:tc>
        <w:tc>
          <w:tcPr>
            <w:tcW w:w="2964" w:type="dxa"/>
            <w:tcBorders>
              <w:left w:val="double" w:color="auto" w:sz="4" w:space="0"/>
            </w:tcBorders>
            <w:vAlign w:val="center"/>
          </w:tcPr>
          <w:p>
            <w:pPr>
              <w:spacing w:line="440" w:lineRule="exact"/>
              <w:rPr>
                <w:rFonts w:ascii="仿宋" w:hAnsi="仿宋" w:eastAsia="仿宋"/>
                <w:bCs/>
                <w:color w:val="000000"/>
                <w:sz w:val="28"/>
                <w:szCs w:val="28"/>
              </w:rPr>
            </w:pPr>
            <w:r>
              <w:rPr>
                <w:rFonts w:hint="eastAsia" w:ascii="仿宋" w:hAnsi="仿宋" w:eastAsia="仿宋"/>
                <w:bCs/>
                <w:color w:val="000000"/>
                <w:sz w:val="28"/>
                <w:szCs w:val="28"/>
              </w:rPr>
              <w:t>2018年6月</w:t>
            </w:r>
          </w:p>
        </w:tc>
      </w:tr>
      <w:tr>
        <w:tblPrEx>
          <w:tblCellMar>
            <w:top w:w="0" w:type="dxa"/>
            <w:left w:w="108" w:type="dxa"/>
            <w:bottom w:w="0" w:type="dxa"/>
            <w:right w:w="108" w:type="dxa"/>
          </w:tblCellMar>
        </w:tblPrEx>
        <w:tc>
          <w:tcPr>
            <w:tcW w:w="2988" w:type="dxa"/>
            <w:vAlign w:val="center"/>
          </w:tcPr>
          <w:p>
            <w:pPr>
              <w:spacing w:line="600" w:lineRule="exact"/>
              <w:jc w:val="right"/>
              <w:rPr>
                <w:rFonts w:ascii="仿宋" w:hAnsi="仿宋" w:eastAsia="仿宋"/>
                <w:color w:val="000000"/>
                <w:sz w:val="28"/>
                <w:szCs w:val="28"/>
              </w:rPr>
            </w:pP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p>
        </w:tc>
        <w:tc>
          <w:tcPr>
            <w:tcW w:w="2964" w:type="dxa"/>
            <w:tcBorders>
              <w:left w:val="double" w:color="auto" w:sz="4" w:space="0"/>
            </w:tcBorders>
            <w:vAlign w:val="center"/>
          </w:tcPr>
          <w:p>
            <w:pPr>
              <w:spacing w:line="440" w:lineRule="exact"/>
              <w:rPr>
                <w:rFonts w:ascii="仿宋" w:hAnsi="仿宋" w:eastAsia="仿宋"/>
                <w:bCs/>
                <w:color w:val="000000"/>
                <w:sz w:val="28"/>
                <w:szCs w:val="28"/>
              </w:rPr>
            </w:pPr>
          </w:p>
        </w:tc>
      </w:tr>
      <w:tr>
        <w:tblPrEx>
          <w:tblCellMar>
            <w:top w:w="0" w:type="dxa"/>
            <w:left w:w="108" w:type="dxa"/>
            <w:bottom w:w="0" w:type="dxa"/>
            <w:right w:w="108" w:type="dxa"/>
          </w:tblCellMar>
        </w:tblPrEx>
        <w:tc>
          <w:tcPr>
            <w:tcW w:w="2988" w:type="dxa"/>
            <w:vAlign w:val="center"/>
          </w:tcPr>
          <w:p>
            <w:pPr>
              <w:spacing w:line="600" w:lineRule="exact"/>
              <w:jc w:val="right"/>
              <w:rPr>
                <w:rFonts w:ascii="仿宋" w:hAnsi="仿宋" w:eastAsia="仿宋"/>
                <w:bCs/>
                <w:color w:val="000000"/>
                <w:sz w:val="28"/>
                <w:szCs w:val="28"/>
              </w:rPr>
            </w:pPr>
            <w:r>
              <w:rPr>
                <w:rFonts w:hint="eastAsia" w:ascii="仿宋" w:hAnsi="仿宋" w:eastAsia="仿宋"/>
                <w:bCs/>
                <w:color w:val="000000"/>
                <w:sz w:val="28"/>
                <w:szCs w:val="28"/>
              </w:rPr>
              <w:t>教务处审查</w:t>
            </w: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r>
              <w:rPr>
                <w:rFonts w:hint="eastAsia" w:ascii="仿宋" w:hAnsi="仿宋" w:eastAsia="仿宋"/>
                <w:bCs/>
                <w:color w:val="000000"/>
                <w:sz w:val="28"/>
                <w:szCs w:val="28"/>
              </w:rPr>
              <w:t>：</w:t>
            </w:r>
          </w:p>
        </w:tc>
        <w:tc>
          <w:tcPr>
            <w:tcW w:w="2964" w:type="dxa"/>
            <w:tcBorders>
              <w:left w:val="double" w:color="auto" w:sz="4" w:space="0"/>
            </w:tcBorders>
            <w:vAlign w:val="center"/>
          </w:tcPr>
          <w:p>
            <w:pPr>
              <w:ind w:firstLine="420" w:firstLineChars="150"/>
              <w:rPr>
                <w:rFonts w:ascii="仿宋" w:hAnsi="仿宋" w:eastAsia="仿宋"/>
                <w:bCs/>
                <w:color w:val="000000"/>
                <w:sz w:val="28"/>
                <w:szCs w:val="28"/>
              </w:rPr>
            </w:pPr>
          </w:p>
        </w:tc>
      </w:tr>
      <w:tr>
        <w:tblPrEx>
          <w:tblCellMar>
            <w:top w:w="0" w:type="dxa"/>
            <w:left w:w="108" w:type="dxa"/>
            <w:bottom w:w="0" w:type="dxa"/>
            <w:right w:w="108" w:type="dxa"/>
          </w:tblCellMar>
        </w:tblPrEx>
        <w:tc>
          <w:tcPr>
            <w:tcW w:w="2988" w:type="dxa"/>
            <w:vAlign w:val="center"/>
          </w:tcPr>
          <w:p>
            <w:pPr>
              <w:spacing w:line="600" w:lineRule="exact"/>
              <w:jc w:val="right"/>
              <w:rPr>
                <w:rFonts w:ascii="仿宋" w:hAnsi="仿宋" w:eastAsia="仿宋"/>
                <w:bCs/>
                <w:color w:val="000000"/>
                <w:sz w:val="28"/>
                <w:szCs w:val="28"/>
              </w:rPr>
            </w:pPr>
            <w:r>
              <w:rPr>
                <w:rFonts w:hint="eastAsia" w:ascii="仿宋" w:hAnsi="仿宋" w:eastAsia="仿宋"/>
                <w:bCs/>
                <w:color w:val="000000"/>
                <w:sz w:val="28"/>
                <w:szCs w:val="28"/>
              </w:rPr>
              <w:t>主管院长批准</w:t>
            </w: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r>
              <w:rPr>
                <w:rFonts w:hint="eastAsia" w:ascii="仿宋" w:hAnsi="仿宋" w:eastAsia="仿宋"/>
                <w:bCs/>
                <w:color w:val="000000"/>
                <w:sz w:val="28"/>
                <w:szCs w:val="28"/>
              </w:rPr>
              <w:t>：</w:t>
            </w:r>
          </w:p>
        </w:tc>
        <w:tc>
          <w:tcPr>
            <w:tcW w:w="2964" w:type="dxa"/>
            <w:tcBorders>
              <w:left w:val="double" w:color="auto" w:sz="4" w:space="0"/>
            </w:tcBorders>
            <w:vAlign w:val="center"/>
          </w:tcPr>
          <w:p>
            <w:pPr>
              <w:ind w:firstLine="420" w:firstLineChars="150"/>
              <w:rPr>
                <w:rFonts w:ascii="仿宋" w:hAnsi="仿宋" w:eastAsia="仿宋"/>
                <w:bCs/>
                <w:color w:val="000000"/>
                <w:sz w:val="28"/>
                <w:szCs w:val="28"/>
              </w:rPr>
            </w:pPr>
          </w:p>
        </w:tc>
      </w:tr>
      <w:tr>
        <w:tblPrEx>
          <w:tblCellMar>
            <w:top w:w="0" w:type="dxa"/>
            <w:left w:w="108" w:type="dxa"/>
            <w:bottom w:w="0" w:type="dxa"/>
            <w:right w:w="108" w:type="dxa"/>
          </w:tblCellMar>
        </w:tblPrEx>
        <w:tc>
          <w:tcPr>
            <w:tcW w:w="2988" w:type="dxa"/>
            <w:vAlign w:val="center"/>
          </w:tcPr>
          <w:p>
            <w:pPr>
              <w:spacing w:line="600" w:lineRule="exact"/>
              <w:jc w:val="right"/>
              <w:rPr>
                <w:rFonts w:ascii="仿宋" w:hAnsi="仿宋" w:eastAsia="仿宋"/>
                <w:bCs/>
                <w:color w:val="000000"/>
                <w:sz w:val="28"/>
                <w:szCs w:val="28"/>
              </w:rPr>
            </w:pPr>
            <w:r>
              <w:rPr>
                <w:rFonts w:hint="eastAsia" w:ascii="仿宋" w:hAnsi="仿宋" w:eastAsia="仿宋"/>
                <w:bCs/>
                <w:color w:val="000000"/>
                <w:sz w:val="28"/>
                <w:szCs w:val="28"/>
              </w:rPr>
              <w:t>审批时间</w:t>
            </w:r>
          </w:p>
        </w:tc>
        <w:tc>
          <w:tcPr>
            <w:tcW w:w="496" w:type="dxa"/>
            <w:tcBorders>
              <w:right w:val="double" w:color="auto" w:sz="4" w:space="0"/>
            </w:tcBorders>
            <w:vAlign w:val="center"/>
          </w:tcPr>
          <w:p>
            <w:pPr>
              <w:spacing w:line="600" w:lineRule="exact"/>
              <w:jc w:val="center"/>
              <w:rPr>
                <w:rFonts w:ascii="仿宋" w:hAnsi="仿宋" w:eastAsia="仿宋"/>
                <w:bCs/>
                <w:color w:val="000000"/>
                <w:sz w:val="28"/>
                <w:szCs w:val="28"/>
              </w:rPr>
            </w:pPr>
            <w:r>
              <w:rPr>
                <w:rFonts w:hint="eastAsia" w:ascii="仿宋" w:hAnsi="仿宋" w:eastAsia="仿宋"/>
                <w:bCs/>
                <w:color w:val="000000"/>
                <w:sz w:val="28"/>
                <w:szCs w:val="28"/>
              </w:rPr>
              <w:t>：</w:t>
            </w:r>
          </w:p>
        </w:tc>
        <w:tc>
          <w:tcPr>
            <w:tcW w:w="2964" w:type="dxa"/>
            <w:tcBorders>
              <w:left w:val="double" w:color="auto" w:sz="4" w:space="0"/>
            </w:tcBorders>
            <w:vAlign w:val="center"/>
          </w:tcPr>
          <w:p>
            <w:pPr>
              <w:spacing w:line="440" w:lineRule="exact"/>
              <w:rPr>
                <w:rFonts w:ascii="仿宋" w:hAnsi="仿宋" w:eastAsia="仿宋"/>
                <w:bCs/>
                <w:color w:val="000000"/>
                <w:sz w:val="28"/>
                <w:szCs w:val="28"/>
              </w:rPr>
            </w:pPr>
          </w:p>
        </w:tc>
      </w:tr>
    </w:tbl>
    <w:p>
      <w:pPr>
        <w:spacing w:beforeLines="100" w:afterLines="100"/>
        <w:jc w:val="center"/>
        <w:rPr>
          <w:rFonts w:ascii="仿宋" w:hAnsi="仿宋" w:eastAsia="仿宋"/>
          <w:b/>
          <w:color w:val="000000"/>
          <w:sz w:val="32"/>
          <w:szCs w:val="32"/>
        </w:rPr>
      </w:pPr>
    </w:p>
    <w:p>
      <w:pPr>
        <w:spacing w:beforeLines="100" w:afterLines="100"/>
        <w:jc w:val="center"/>
        <w:rPr>
          <w:rFonts w:ascii="仿宋" w:hAnsi="仿宋" w:eastAsia="仿宋"/>
          <w:b/>
          <w:color w:val="000000"/>
          <w:sz w:val="30"/>
          <w:szCs w:val="30"/>
        </w:rPr>
      </w:pPr>
    </w:p>
    <w:p>
      <w:pPr>
        <w:spacing w:beforeLines="100" w:afterLines="100"/>
        <w:jc w:val="center"/>
        <w:rPr>
          <w:rFonts w:ascii="仿宋" w:hAnsi="仿宋" w:eastAsia="仿宋"/>
          <w:b/>
          <w:color w:val="000000"/>
          <w:sz w:val="30"/>
          <w:szCs w:val="30"/>
        </w:rPr>
      </w:pPr>
    </w:p>
    <w:p>
      <w:pPr>
        <w:spacing w:beforeLines="100" w:afterLines="100"/>
        <w:jc w:val="center"/>
        <w:rPr>
          <w:rFonts w:ascii="仿宋" w:hAnsi="仿宋" w:eastAsia="仿宋"/>
          <w:b/>
          <w:color w:val="000000"/>
          <w:sz w:val="30"/>
          <w:szCs w:val="30"/>
        </w:rPr>
      </w:pPr>
    </w:p>
    <w:p>
      <w:pPr>
        <w:spacing w:beforeLines="100" w:afterLines="100"/>
        <w:jc w:val="center"/>
        <w:rPr>
          <w:rFonts w:ascii="仿宋" w:hAnsi="仿宋" w:eastAsia="仿宋"/>
          <w:b/>
          <w:color w:val="000000"/>
          <w:sz w:val="30"/>
          <w:szCs w:val="30"/>
        </w:rPr>
      </w:pPr>
    </w:p>
    <w:p>
      <w:pPr>
        <w:spacing w:beforeLines="100" w:afterLines="100"/>
        <w:jc w:val="center"/>
        <w:rPr>
          <w:rFonts w:ascii="仿宋" w:hAnsi="仿宋" w:eastAsia="仿宋"/>
          <w:b/>
          <w:color w:val="000000"/>
          <w:sz w:val="30"/>
          <w:szCs w:val="30"/>
        </w:rPr>
      </w:pPr>
    </w:p>
    <w:p>
      <w:pPr>
        <w:spacing w:afterLines="50"/>
        <w:jc w:val="center"/>
        <w:rPr>
          <w:rFonts w:ascii="仿宋" w:hAnsi="仿宋" w:eastAsia="仿宋"/>
          <w:b/>
          <w:color w:val="000000"/>
          <w:w w:val="90"/>
          <w:sz w:val="32"/>
          <w:szCs w:val="32"/>
        </w:rPr>
      </w:pPr>
    </w:p>
    <w:p>
      <w:pPr>
        <w:spacing w:afterLines="50"/>
        <w:jc w:val="center"/>
        <w:rPr>
          <w:rFonts w:ascii="仿宋" w:hAnsi="仿宋" w:eastAsia="仿宋"/>
          <w:b/>
          <w:i/>
          <w:color w:val="000000"/>
          <w:sz w:val="18"/>
          <w:szCs w:val="18"/>
        </w:rPr>
      </w:pPr>
      <w:r>
        <w:rPr>
          <w:rFonts w:hint="eastAsia" w:ascii="仿宋" w:hAnsi="仿宋" w:eastAsia="仿宋"/>
          <w:b/>
          <w:color w:val="000000"/>
          <w:w w:val="90"/>
          <w:sz w:val="32"/>
          <w:szCs w:val="32"/>
          <w:lang w:val="en-US" w:eastAsia="zh-CN"/>
        </w:rPr>
        <w:t>**</w:t>
      </w:r>
      <w:r>
        <w:rPr>
          <w:rFonts w:hint="eastAsia" w:ascii="仿宋" w:hAnsi="仿宋" w:eastAsia="仿宋"/>
          <w:b/>
          <w:color w:val="000000"/>
          <w:w w:val="90"/>
          <w:sz w:val="32"/>
          <w:szCs w:val="32"/>
        </w:rPr>
        <w:t>工业职业技术学院  编印</w:t>
      </w:r>
      <w:r>
        <w:rPr>
          <w:rFonts w:ascii="仿宋" w:hAnsi="仿宋" w:eastAsia="仿宋"/>
          <w:b/>
          <w:color w:val="000000"/>
          <w:sz w:val="32"/>
          <w:szCs w:val="32"/>
        </w:rPr>
        <w:br w:type="page"/>
      </w:r>
      <w:r>
        <w:rPr>
          <w:rFonts w:hint="eastAsia" w:ascii="仿宋" w:hAnsi="仿宋" w:eastAsia="仿宋"/>
          <w:b/>
          <w:color w:val="000000"/>
          <w:sz w:val="32"/>
          <w:szCs w:val="32"/>
          <w:lang w:val="en-US" w:eastAsia="zh-CN"/>
        </w:rPr>
        <w:t>**</w:t>
      </w:r>
      <w:r>
        <w:rPr>
          <w:rFonts w:hint="eastAsia" w:ascii="仿宋" w:hAnsi="仿宋" w:eastAsia="仿宋"/>
          <w:b/>
          <w:color w:val="000000"/>
          <w:sz w:val="32"/>
          <w:szCs w:val="32"/>
        </w:rPr>
        <w:t>工业职业技术学院</w:t>
      </w:r>
    </w:p>
    <w:p>
      <w:pPr>
        <w:spacing w:line="360" w:lineRule="auto"/>
        <w:jc w:val="center"/>
        <w:rPr>
          <w:rFonts w:ascii="仿宋" w:hAnsi="仿宋" w:eastAsia="仿宋"/>
          <w:b/>
          <w:color w:val="000000"/>
          <w:sz w:val="44"/>
          <w:szCs w:val="44"/>
        </w:rPr>
      </w:pPr>
      <w:r>
        <w:rPr>
          <w:rFonts w:hint="eastAsia" w:ascii="仿宋" w:hAnsi="仿宋" w:eastAsia="仿宋"/>
          <w:b/>
          <w:color w:val="000000"/>
          <w:sz w:val="44"/>
          <w:szCs w:val="44"/>
        </w:rPr>
        <w:t>会计专业人才培养方案</w:t>
      </w:r>
    </w:p>
    <w:p>
      <w:pPr>
        <w:spacing w:line="360" w:lineRule="auto"/>
        <w:jc w:val="center"/>
        <w:rPr>
          <w:rFonts w:ascii="仿宋" w:hAnsi="仿宋" w:eastAsia="仿宋"/>
          <w:b/>
          <w:color w:val="000000"/>
          <w:sz w:val="44"/>
          <w:szCs w:val="44"/>
        </w:rPr>
      </w:pPr>
      <w:r>
        <w:rPr>
          <w:rFonts w:hint="eastAsia" w:ascii="仿宋" w:hAnsi="仿宋" w:eastAsia="仿宋"/>
          <w:b/>
          <w:color w:val="000000"/>
          <w:sz w:val="44"/>
          <w:szCs w:val="44"/>
        </w:rPr>
        <w:t>（三年制高职）</w:t>
      </w:r>
    </w:p>
    <w:p>
      <w:pPr>
        <w:tabs>
          <w:tab w:val="left" w:pos="420"/>
        </w:tabs>
        <w:spacing w:line="360" w:lineRule="auto"/>
        <w:jc w:val="center"/>
        <w:rPr>
          <w:rFonts w:ascii="仿宋" w:hAnsi="仿宋" w:eastAsia="仿宋"/>
          <w:color w:val="000000"/>
          <w:sz w:val="24"/>
        </w:rPr>
      </w:pPr>
      <w:r>
        <w:rPr>
          <w:rFonts w:hint="eastAsia" w:ascii="仿宋" w:hAnsi="仿宋" w:eastAsia="仿宋"/>
          <w:color w:val="000000"/>
          <w:sz w:val="24"/>
        </w:rPr>
        <w:t>（适用年级：2018级      修订时间：2018年6月）</w:t>
      </w:r>
    </w:p>
    <w:p>
      <w:pPr>
        <w:spacing w:beforeLines="50" w:line="360" w:lineRule="auto"/>
        <w:ind w:left="-23"/>
        <w:rPr>
          <w:rFonts w:ascii="仿宋" w:hAnsi="仿宋" w:eastAsia="仿宋"/>
          <w:b/>
          <w:color w:val="000000"/>
          <w:sz w:val="28"/>
          <w:szCs w:val="28"/>
        </w:rPr>
      </w:pPr>
    </w:p>
    <w:p>
      <w:pPr>
        <w:spacing w:beforeLines="50" w:line="360" w:lineRule="auto"/>
        <w:ind w:left="-23"/>
        <w:rPr>
          <w:rFonts w:ascii="仿宋" w:hAnsi="仿宋" w:eastAsia="仿宋"/>
          <w:b/>
          <w:color w:val="000000"/>
          <w:sz w:val="24"/>
        </w:rPr>
      </w:pPr>
      <w:r>
        <w:rPr>
          <w:rFonts w:hint="eastAsia" w:ascii="仿宋" w:hAnsi="仿宋" w:eastAsia="仿宋"/>
          <w:b/>
          <w:color w:val="000000"/>
          <w:sz w:val="24"/>
        </w:rPr>
        <w:t>一、专业名称与代码</w:t>
      </w:r>
    </w:p>
    <w:p>
      <w:pPr>
        <w:tabs>
          <w:tab w:val="left" w:pos="420"/>
        </w:tabs>
        <w:spacing w:line="360" w:lineRule="auto"/>
        <w:ind w:firstLine="480" w:firstLineChars="200"/>
        <w:rPr>
          <w:rFonts w:ascii="仿宋" w:hAnsi="仿宋" w:eastAsia="仿宋"/>
          <w:color w:val="000000"/>
          <w:sz w:val="24"/>
        </w:rPr>
      </w:pPr>
      <w:r>
        <w:rPr>
          <w:rFonts w:hint="eastAsia" w:ascii="仿宋" w:hAnsi="仿宋" w:eastAsia="仿宋"/>
          <w:color w:val="000000"/>
          <w:sz w:val="24"/>
        </w:rPr>
        <w:t>（一）专业名称：会计</w:t>
      </w:r>
    </w:p>
    <w:p>
      <w:pPr>
        <w:tabs>
          <w:tab w:val="left" w:pos="420"/>
        </w:tabs>
        <w:spacing w:line="360" w:lineRule="auto"/>
        <w:ind w:firstLine="480" w:firstLineChars="200"/>
        <w:rPr>
          <w:rFonts w:ascii="仿宋" w:hAnsi="仿宋" w:eastAsia="仿宋"/>
          <w:color w:val="000000"/>
          <w:sz w:val="24"/>
        </w:rPr>
      </w:pPr>
      <w:r>
        <w:rPr>
          <w:rFonts w:hint="eastAsia" w:ascii="仿宋" w:hAnsi="仿宋" w:eastAsia="仿宋"/>
          <w:color w:val="000000"/>
          <w:sz w:val="24"/>
        </w:rPr>
        <w:t>（二）专业代码：630302</w:t>
      </w:r>
    </w:p>
    <w:p>
      <w:pPr>
        <w:spacing w:beforeLines="50" w:line="360" w:lineRule="auto"/>
        <w:ind w:left="-23"/>
        <w:rPr>
          <w:rFonts w:ascii="仿宋" w:hAnsi="仿宋" w:eastAsia="仿宋"/>
          <w:b/>
          <w:color w:val="000000"/>
          <w:sz w:val="24"/>
        </w:rPr>
      </w:pPr>
      <w:r>
        <w:rPr>
          <w:rFonts w:hint="eastAsia" w:ascii="仿宋" w:hAnsi="仿宋" w:eastAsia="仿宋"/>
          <w:b/>
          <w:color w:val="000000"/>
          <w:sz w:val="24"/>
        </w:rPr>
        <w:t>二、入学要求</w:t>
      </w:r>
    </w:p>
    <w:p>
      <w:pPr>
        <w:tabs>
          <w:tab w:val="left" w:pos="420"/>
        </w:tabs>
        <w:spacing w:line="360" w:lineRule="auto"/>
        <w:ind w:firstLine="480" w:firstLineChars="200"/>
        <w:rPr>
          <w:rFonts w:ascii="仿宋" w:hAnsi="仿宋" w:eastAsia="仿宋"/>
          <w:color w:val="000000"/>
          <w:sz w:val="24"/>
        </w:rPr>
      </w:pPr>
      <w:r>
        <w:rPr>
          <w:rFonts w:hint="eastAsia" w:ascii="仿宋" w:hAnsi="仿宋" w:eastAsia="仿宋"/>
          <w:color w:val="000000"/>
          <w:sz w:val="24"/>
        </w:rPr>
        <w:t>高中毕业或具有同等学历者。</w:t>
      </w:r>
    </w:p>
    <w:p>
      <w:pPr>
        <w:spacing w:beforeLines="50" w:line="360" w:lineRule="auto"/>
        <w:ind w:left="-23"/>
        <w:rPr>
          <w:rFonts w:ascii="仿宋" w:hAnsi="仿宋" w:eastAsia="仿宋"/>
          <w:color w:val="000000"/>
          <w:sz w:val="24"/>
        </w:rPr>
      </w:pPr>
      <w:r>
        <w:rPr>
          <w:rFonts w:hint="eastAsia" w:ascii="仿宋" w:hAnsi="仿宋" w:eastAsia="仿宋"/>
          <w:b/>
          <w:color w:val="000000"/>
          <w:sz w:val="24"/>
        </w:rPr>
        <w:t>三、修业年限</w:t>
      </w:r>
    </w:p>
    <w:p>
      <w:pPr>
        <w:tabs>
          <w:tab w:val="left" w:pos="420"/>
        </w:tabs>
        <w:spacing w:line="360" w:lineRule="auto"/>
        <w:ind w:firstLine="480" w:firstLineChars="200"/>
        <w:rPr>
          <w:rFonts w:ascii="仿宋" w:hAnsi="仿宋" w:eastAsia="仿宋"/>
          <w:color w:val="000000"/>
          <w:sz w:val="24"/>
        </w:rPr>
      </w:pPr>
      <w:r>
        <w:rPr>
          <w:rFonts w:hint="eastAsia" w:ascii="仿宋" w:hAnsi="仿宋" w:eastAsia="仿宋"/>
          <w:color w:val="000000"/>
          <w:sz w:val="24"/>
        </w:rPr>
        <w:t>全日制，学习年限为3年。</w:t>
      </w:r>
    </w:p>
    <w:p>
      <w:pPr>
        <w:spacing w:beforeLines="50" w:line="360" w:lineRule="auto"/>
        <w:ind w:left="-23"/>
        <w:rPr>
          <w:rFonts w:ascii="仿宋" w:hAnsi="仿宋" w:eastAsia="仿宋"/>
          <w:b/>
          <w:color w:val="000000"/>
          <w:sz w:val="24"/>
        </w:rPr>
      </w:pPr>
      <w:r>
        <w:rPr>
          <w:rFonts w:hint="eastAsia" w:ascii="仿宋" w:hAnsi="仿宋" w:eastAsia="仿宋"/>
          <w:b/>
          <w:color w:val="000000"/>
          <w:sz w:val="24"/>
        </w:rPr>
        <w:t>四、培养目标与培养规格</w:t>
      </w:r>
    </w:p>
    <w:p>
      <w:pPr>
        <w:tabs>
          <w:tab w:val="left" w:pos="420"/>
        </w:tabs>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（一）培养目标</w:t>
      </w:r>
    </w:p>
    <w:p>
      <w:pPr>
        <w:tabs>
          <w:tab w:val="left" w:pos="420"/>
        </w:tabs>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本专业培养德、智、体、美全面发展，具有良好职业道德和较高综合素质，熟悉国家有关方针、政策和法规，系统地掌握会计学基本理论、专业知识和技能，能独立进行调查研究与综合分析，较熟练地运用计算机处理有关财务、会计业务以及具备进行会计核算和会计分析及计算机软件开发与维护的工作能力、能利用计算机在各类企事业单位、会计事务所、审计事务所、经济管理部门等从事会计、审计、理财等工作的应用创新型复合人才。</w:t>
      </w:r>
    </w:p>
    <w:p>
      <w:pPr>
        <w:tabs>
          <w:tab w:val="left" w:pos="420"/>
        </w:tabs>
        <w:spacing w:line="360" w:lineRule="auto"/>
        <w:ind w:firstLine="480" w:firstLineChars="200"/>
        <w:rPr>
          <w:rFonts w:ascii="宋体" w:hAnsi="宋体" w:cs="宋体"/>
          <w:b/>
          <w:color w:val="000000"/>
          <w:sz w:val="24"/>
        </w:rPr>
      </w:pPr>
      <w:r>
        <w:rPr>
          <w:rFonts w:hint="eastAsia" w:ascii="仿宋" w:hAnsi="仿宋" w:eastAsia="仿宋" w:cs="仿宋"/>
          <w:color w:val="000000"/>
          <w:sz w:val="24"/>
        </w:rPr>
        <w:t>通过本专业的学习，让学生具备管理、经济、法律和会计学等方面的综合知识和能力。具备较强的计算机应用与维护能力。熟悉国内外与会计相关的方针、政策、法规和国际会计惯例，能独立进行调查研究与综合分析，较熟练地运用计算机处理有关财务、会计业务以及具备进行会计核算和会计分析及计算机软件开发与维护的工作能力。能在企、事业单位及政府部门熟练使用计算机从事会计实务、财务管理、审计、经济管理等工作，通过本人才培养方案设定的创新创业课程毕业后可从事创新型工作的自主创业型人才。</w:t>
      </w:r>
    </w:p>
    <w:p>
      <w:pPr>
        <w:tabs>
          <w:tab w:val="left" w:pos="420"/>
        </w:tabs>
        <w:spacing w:line="360" w:lineRule="auto"/>
        <w:rPr>
          <w:rFonts w:ascii="仿宋" w:hAnsi="仿宋" w:eastAsia="仿宋" w:cs="仿宋"/>
          <w:b/>
          <w:color w:val="000000"/>
          <w:sz w:val="24"/>
        </w:rPr>
      </w:pPr>
      <w:r>
        <w:rPr>
          <w:rFonts w:hint="eastAsia" w:ascii="仿宋" w:hAnsi="仿宋" w:eastAsia="仿宋" w:cs="仿宋"/>
          <w:b/>
          <w:color w:val="000000"/>
          <w:sz w:val="24"/>
        </w:rPr>
        <w:t xml:space="preserve">    (二）人才培养规格</w:t>
      </w:r>
    </w:p>
    <w:p>
      <w:pPr>
        <w:spacing w:line="360" w:lineRule="auto"/>
        <w:ind w:firstLine="480" w:firstLineChars="200"/>
        <w:rPr>
          <w:rFonts w:ascii="仿宋" w:hAnsi="仿宋" w:eastAsia="仿宋" w:cs="仿宋"/>
          <w:sz w:val="24"/>
        </w:rPr>
      </w:pPr>
      <w:r>
        <w:rPr>
          <w:rFonts w:hint="eastAsia" w:ascii="仿宋" w:hAnsi="仿宋" w:eastAsia="仿宋" w:cs="仿宋"/>
          <w:sz w:val="24"/>
        </w:rPr>
        <w:t>（1）知识结构与要求</w:t>
      </w:r>
    </w:p>
    <w:tbl>
      <w:tblPr>
        <w:tblStyle w:val="4"/>
        <w:tblW w:w="8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41"/>
        <w:gridCol w:w="412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20"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序号</w:t>
            </w:r>
          </w:p>
        </w:tc>
        <w:tc>
          <w:tcPr>
            <w:tcW w:w="841"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知识结构</w:t>
            </w:r>
          </w:p>
        </w:tc>
        <w:tc>
          <w:tcPr>
            <w:tcW w:w="4121"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知识要求</w:t>
            </w:r>
          </w:p>
        </w:tc>
        <w:tc>
          <w:tcPr>
            <w:tcW w:w="2268"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20"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841"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文化基础知识</w:t>
            </w:r>
          </w:p>
        </w:tc>
        <w:tc>
          <w:tcPr>
            <w:tcW w:w="4121" w:type="dxa"/>
            <w:vAlign w:val="bottom"/>
          </w:tcPr>
          <w:p>
            <w:pPr>
              <w:widowControl/>
              <w:rPr>
                <w:rFonts w:ascii="仿宋" w:hAnsi="仿宋" w:eastAsia="仿宋" w:cs="仿宋"/>
                <w:szCs w:val="21"/>
              </w:rPr>
            </w:pPr>
            <w:r>
              <w:rPr>
                <w:rFonts w:hint="eastAsia" w:ascii="仿宋" w:hAnsi="仿宋" w:eastAsia="仿宋" w:cs="仿宋"/>
                <w:kern w:val="0"/>
                <w:szCs w:val="21"/>
              </w:rPr>
              <w:t>●</w:t>
            </w:r>
            <w:r>
              <w:rPr>
                <w:rFonts w:hint="eastAsia" w:ascii="仿宋" w:hAnsi="仿宋" w:eastAsia="仿宋" w:cs="仿宋"/>
                <w:szCs w:val="21"/>
              </w:rPr>
              <w:t>掌握一定的哲学原理、必要的法律知识，理解邓小平理论和毛泽东思想的重要思想概论，具有良好的职业道德和行为规范</w:t>
            </w:r>
          </w:p>
          <w:p>
            <w:pPr>
              <w:widowControl/>
              <w:rPr>
                <w:rFonts w:ascii="仿宋" w:hAnsi="仿宋" w:eastAsia="仿宋" w:cs="仿宋"/>
                <w:szCs w:val="21"/>
              </w:rPr>
            </w:pPr>
            <w:r>
              <w:rPr>
                <w:rFonts w:hint="eastAsia" w:ascii="仿宋" w:hAnsi="仿宋" w:eastAsia="仿宋" w:cs="仿宋"/>
                <w:szCs w:val="21"/>
              </w:rPr>
              <w:t>●掌握公文写作、文秘知识</w:t>
            </w:r>
          </w:p>
          <w:p>
            <w:pPr>
              <w:widowControl/>
              <w:rPr>
                <w:rFonts w:ascii="仿宋" w:hAnsi="仿宋" w:eastAsia="仿宋" w:cs="仿宋"/>
                <w:szCs w:val="21"/>
              </w:rPr>
            </w:pPr>
            <w:r>
              <w:rPr>
                <w:rFonts w:hint="eastAsia" w:ascii="仿宋" w:hAnsi="仿宋" w:eastAsia="仿宋" w:cs="仿宋"/>
                <w:szCs w:val="21"/>
              </w:rPr>
              <w:t>●具有必备的体育知识</w:t>
            </w:r>
          </w:p>
          <w:p>
            <w:pPr>
              <w:widowControl/>
              <w:rPr>
                <w:rFonts w:ascii="仿宋" w:hAnsi="仿宋" w:eastAsia="仿宋" w:cs="仿宋"/>
                <w:szCs w:val="21"/>
              </w:rPr>
            </w:pPr>
            <w:r>
              <w:rPr>
                <w:rFonts w:hint="eastAsia" w:ascii="仿宋" w:hAnsi="仿宋" w:eastAsia="仿宋" w:cs="仿宋"/>
                <w:szCs w:val="21"/>
              </w:rPr>
              <w:t>●掌握计算机应用基础知识</w:t>
            </w:r>
          </w:p>
          <w:p>
            <w:pPr>
              <w:widowControl/>
              <w:rPr>
                <w:rFonts w:ascii="仿宋" w:hAnsi="仿宋" w:eastAsia="仿宋" w:cs="仿宋"/>
                <w:kern w:val="0"/>
                <w:szCs w:val="21"/>
              </w:rPr>
            </w:pPr>
            <w:r>
              <w:rPr>
                <w:rFonts w:hint="eastAsia" w:ascii="仿宋" w:hAnsi="仿宋" w:eastAsia="仿宋" w:cs="仿宋"/>
                <w:szCs w:val="21"/>
              </w:rPr>
              <w:t>●掌握英语的基本知识</w:t>
            </w:r>
          </w:p>
        </w:tc>
        <w:tc>
          <w:tcPr>
            <w:tcW w:w="2268" w:type="dxa"/>
            <w:vAlign w:val="center"/>
          </w:tcPr>
          <w:p>
            <w:pPr>
              <w:widowControl/>
              <w:jc w:val="left"/>
              <w:rPr>
                <w:rFonts w:ascii="仿宋" w:hAnsi="仿宋" w:eastAsia="仿宋" w:cs="仿宋"/>
                <w:kern w:val="0"/>
                <w:szCs w:val="21"/>
              </w:rPr>
            </w:pPr>
            <w:r>
              <w:rPr>
                <w:rFonts w:hint="eastAsia" w:ascii="仿宋" w:hAnsi="仿宋" w:eastAsia="仿宋" w:cs="仿宋"/>
                <w:kern w:val="0"/>
                <w:szCs w:val="21"/>
              </w:rPr>
              <w:t>思想道德与法律基础、毛泽东思想和中国特色社会主义理论体系概论、马克思主义哲学、大学语文、大学英语、计算机基础、体育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820"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2</w:t>
            </w:r>
          </w:p>
        </w:tc>
        <w:tc>
          <w:tcPr>
            <w:tcW w:w="841"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专业基础知识</w:t>
            </w:r>
          </w:p>
        </w:tc>
        <w:tc>
          <w:tcPr>
            <w:tcW w:w="4121" w:type="dxa"/>
            <w:vAlign w:val="center"/>
          </w:tcPr>
          <w:p>
            <w:pPr>
              <w:widowControl/>
              <w:jc w:val="left"/>
              <w:rPr>
                <w:rFonts w:ascii="仿宋" w:hAnsi="仿宋" w:eastAsia="仿宋" w:cs="仿宋"/>
                <w:kern w:val="0"/>
                <w:szCs w:val="21"/>
              </w:rPr>
            </w:pPr>
            <w:r>
              <w:rPr>
                <w:rFonts w:hint="eastAsia" w:ascii="仿宋" w:hAnsi="仿宋" w:eastAsia="仿宋" w:cs="仿宋"/>
                <w:kern w:val="0"/>
                <w:szCs w:val="21"/>
              </w:rPr>
              <w:t>●初步掌握经济学的基本知识体系与分析方法，把握宏观经济理论与微观经济理论的基本知识。</w:t>
            </w:r>
          </w:p>
          <w:p>
            <w:pPr>
              <w:widowControl/>
              <w:jc w:val="left"/>
              <w:rPr>
                <w:rFonts w:ascii="仿宋" w:hAnsi="仿宋" w:eastAsia="仿宋" w:cs="仿宋"/>
                <w:kern w:val="0"/>
                <w:szCs w:val="21"/>
              </w:rPr>
            </w:pPr>
            <w:r>
              <w:rPr>
                <w:rFonts w:hint="eastAsia" w:ascii="仿宋" w:hAnsi="仿宋" w:eastAsia="仿宋" w:cs="仿宋"/>
                <w:kern w:val="0"/>
                <w:szCs w:val="21"/>
              </w:rPr>
              <w:t>●掌握经济法律的基本知识、财政、税收、金融的基本理论知识；</w:t>
            </w:r>
          </w:p>
          <w:p>
            <w:pPr>
              <w:widowControl/>
              <w:jc w:val="left"/>
              <w:rPr>
                <w:rFonts w:ascii="仿宋" w:hAnsi="仿宋" w:eastAsia="仿宋" w:cs="仿宋"/>
                <w:kern w:val="0"/>
                <w:szCs w:val="21"/>
              </w:rPr>
            </w:pPr>
            <w:r>
              <w:rPr>
                <w:rFonts w:hint="eastAsia" w:ascii="仿宋" w:hAnsi="仿宋" w:eastAsia="仿宋" w:cs="仿宋"/>
                <w:kern w:val="0"/>
                <w:szCs w:val="21"/>
              </w:rPr>
              <w:t>●掌握数学的基础知识，为更深入的学习打下基础；</w:t>
            </w:r>
          </w:p>
          <w:p>
            <w:pPr>
              <w:widowControl/>
              <w:jc w:val="left"/>
              <w:rPr>
                <w:rFonts w:ascii="仿宋" w:hAnsi="仿宋" w:eastAsia="仿宋" w:cs="仿宋"/>
                <w:kern w:val="0"/>
                <w:szCs w:val="21"/>
              </w:rPr>
            </w:pPr>
            <w:r>
              <w:rPr>
                <w:rFonts w:hint="eastAsia" w:ascii="仿宋" w:hAnsi="仿宋" w:eastAsia="仿宋" w:cs="仿宋"/>
                <w:kern w:val="0"/>
                <w:szCs w:val="21"/>
              </w:rPr>
              <w:t>●掌握统计核算、会计核算的基本理论知识；</w:t>
            </w:r>
          </w:p>
        </w:tc>
        <w:tc>
          <w:tcPr>
            <w:tcW w:w="2268" w:type="dxa"/>
            <w:vAlign w:val="center"/>
          </w:tcPr>
          <w:p>
            <w:pPr>
              <w:widowControl/>
              <w:jc w:val="left"/>
              <w:rPr>
                <w:rFonts w:ascii="仿宋" w:hAnsi="仿宋" w:eastAsia="仿宋" w:cs="仿宋"/>
                <w:kern w:val="0"/>
                <w:szCs w:val="21"/>
              </w:rPr>
            </w:pPr>
            <w:r>
              <w:rPr>
                <w:rFonts w:hint="eastAsia" w:ascii="仿宋" w:hAnsi="仿宋" w:eastAsia="仿宋" w:cs="仿宋"/>
                <w:bCs/>
                <w:kern w:val="0"/>
                <w:szCs w:val="21"/>
              </w:rPr>
              <w:t>经济学基础、高等数学、基础会计、经济法、统计学基础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20"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3</w:t>
            </w:r>
          </w:p>
        </w:tc>
        <w:tc>
          <w:tcPr>
            <w:tcW w:w="841"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专业技术知识</w:t>
            </w:r>
          </w:p>
        </w:tc>
        <w:tc>
          <w:tcPr>
            <w:tcW w:w="4121" w:type="dxa"/>
            <w:vAlign w:val="center"/>
          </w:tcPr>
          <w:p>
            <w:pPr>
              <w:widowControl/>
              <w:jc w:val="left"/>
              <w:rPr>
                <w:rFonts w:ascii="仿宋" w:hAnsi="仿宋" w:eastAsia="仿宋" w:cs="仿宋"/>
                <w:kern w:val="0"/>
                <w:szCs w:val="21"/>
              </w:rPr>
            </w:pPr>
            <w:r>
              <w:rPr>
                <w:rFonts w:hint="eastAsia" w:ascii="仿宋" w:hAnsi="仿宋" w:eastAsia="仿宋" w:cs="仿宋"/>
                <w:kern w:val="0"/>
                <w:szCs w:val="21"/>
              </w:rPr>
              <w:t>●掌握财政与金融的基本理论知识；</w:t>
            </w:r>
          </w:p>
          <w:p>
            <w:pPr>
              <w:widowControl/>
              <w:jc w:val="left"/>
              <w:rPr>
                <w:rFonts w:ascii="仿宋" w:hAnsi="仿宋" w:eastAsia="仿宋" w:cs="仿宋"/>
                <w:kern w:val="0"/>
                <w:szCs w:val="21"/>
              </w:rPr>
            </w:pPr>
            <w:r>
              <w:rPr>
                <w:rFonts w:hint="eastAsia" w:ascii="仿宋" w:hAnsi="仿宋" w:eastAsia="仿宋" w:cs="仿宋"/>
                <w:kern w:val="0"/>
                <w:szCs w:val="21"/>
              </w:rPr>
              <w:t>●掌握财务会计、成本会计、管理会计、财务管理的基本理论知识和相关的操作技能；</w:t>
            </w:r>
          </w:p>
          <w:p>
            <w:pPr>
              <w:widowControl/>
              <w:jc w:val="left"/>
              <w:rPr>
                <w:rFonts w:ascii="仿宋" w:hAnsi="仿宋" w:eastAsia="仿宋" w:cs="仿宋"/>
                <w:kern w:val="0"/>
                <w:szCs w:val="21"/>
              </w:rPr>
            </w:pPr>
            <w:r>
              <w:rPr>
                <w:rFonts w:hint="eastAsia" w:ascii="仿宋" w:hAnsi="仿宋" w:eastAsia="仿宋" w:cs="仿宋"/>
                <w:kern w:val="0"/>
                <w:szCs w:val="21"/>
              </w:rPr>
              <w:t>●掌握会计电算化的基本操作技能，会使用用友软件、EXCEL等知识进行会计操作；</w:t>
            </w:r>
          </w:p>
        </w:tc>
        <w:tc>
          <w:tcPr>
            <w:tcW w:w="2268" w:type="dxa"/>
            <w:vAlign w:val="center"/>
          </w:tcPr>
          <w:p>
            <w:pPr>
              <w:widowControl/>
              <w:jc w:val="left"/>
              <w:rPr>
                <w:rFonts w:ascii="仿宋" w:hAnsi="仿宋" w:eastAsia="仿宋" w:cs="仿宋"/>
                <w:kern w:val="0"/>
                <w:szCs w:val="21"/>
              </w:rPr>
            </w:pPr>
            <w:r>
              <w:rPr>
                <w:rFonts w:hint="eastAsia" w:ascii="仿宋" w:hAnsi="仿宋" w:eastAsia="仿宋" w:cs="仿宋"/>
                <w:bCs/>
                <w:kern w:val="0"/>
                <w:szCs w:val="21"/>
              </w:rPr>
              <w:t>金融学</w:t>
            </w:r>
            <w:r>
              <w:rPr>
                <w:rFonts w:hint="eastAsia" w:ascii="仿宋" w:hAnsi="仿宋" w:eastAsia="仿宋" w:cs="仿宋"/>
                <w:kern w:val="0"/>
                <w:szCs w:val="21"/>
              </w:rPr>
              <w:t>、初级会计实务、成本会计、财务管理、会计电算化、会计实训操作、管理会计、经济法、财务报表分析、纳税实务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20"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4</w:t>
            </w:r>
          </w:p>
        </w:tc>
        <w:tc>
          <w:tcPr>
            <w:tcW w:w="841" w:type="dxa"/>
            <w:vAlign w:val="center"/>
          </w:tcPr>
          <w:p>
            <w:pPr>
              <w:widowControl/>
              <w:jc w:val="center"/>
              <w:rPr>
                <w:rFonts w:ascii="仿宋" w:hAnsi="仿宋" w:eastAsia="仿宋" w:cs="仿宋"/>
                <w:kern w:val="0"/>
                <w:szCs w:val="21"/>
              </w:rPr>
            </w:pPr>
            <w:r>
              <w:rPr>
                <w:rFonts w:hint="eastAsia" w:ascii="仿宋" w:hAnsi="仿宋" w:eastAsia="仿宋" w:cs="仿宋"/>
                <w:kern w:val="0"/>
                <w:szCs w:val="21"/>
              </w:rPr>
              <w:t>专业拓展知识</w:t>
            </w:r>
          </w:p>
        </w:tc>
        <w:tc>
          <w:tcPr>
            <w:tcW w:w="4121" w:type="dxa"/>
            <w:vAlign w:val="center"/>
          </w:tcPr>
          <w:p>
            <w:pPr>
              <w:widowControl/>
              <w:jc w:val="left"/>
              <w:rPr>
                <w:rFonts w:ascii="仿宋" w:hAnsi="仿宋" w:eastAsia="仿宋" w:cs="仿宋"/>
                <w:kern w:val="0"/>
                <w:szCs w:val="21"/>
              </w:rPr>
            </w:pPr>
            <w:r>
              <w:rPr>
                <w:rFonts w:hint="eastAsia" w:ascii="仿宋" w:hAnsi="仿宋" w:eastAsia="仿宋" w:cs="仿宋"/>
                <w:kern w:val="0"/>
                <w:szCs w:val="21"/>
              </w:rPr>
              <w:t>●掌握消费者的心理活动的基本规律及测定的基本知识；</w:t>
            </w:r>
          </w:p>
          <w:p>
            <w:pPr>
              <w:widowControl/>
              <w:jc w:val="left"/>
              <w:rPr>
                <w:rFonts w:ascii="仿宋" w:hAnsi="仿宋" w:eastAsia="仿宋" w:cs="仿宋"/>
                <w:kern w:val="0"/>
                <w:szCs w:val="21"/>
              </w:rPr>
            </w:pPr>
            <w:r>
              <w:rPr>
                <w:rFonts w:hint="eastAsia" w:ascii="仿宋" w:hAnsi="仿宋" w:eastAsia="仿宋" w:cs="仿宋"/>
                <w:kern w:val="0"/>
                <w:szCs w:val="21"/>
              </w:rPr>
              <w:t>●具有一定投资理财知识，了解相关的理财产品，懂得相关的证券知识</w:t>
            </w:r>
          </w:p>
          <w:p>
            <w:pPr>
              <w:widowControl/>
              <w:jc w:val="left"/>
              <w:rPr>
                <w:rFonts w:ascii="仿宋" w:hAnsi="仿宋" w:eastAsia="仿宋" w:cs="仿宋"/>
                <w:kern w:val="0"/>
                <w:szCs w:val="21"/>
              </w:rPr>
            </w:pPr>
            <w:r>
              <w:rPr>
                <w:rFonts w:hint="eastAsia" w:ascii="仿宋" w:hAnsi="仿宋" w:eastAsia="仿宋" w:cs="仿宋"/>
                <w:kern w:val="0"/>
                <w:szCs w:val="21"/>
              </w:rPr>
              <w:t>●具备一定的个人投资与理财能力</w:t>
            </w:r>
          </w:p>
        </w:tc>
        <w:tc>
          <w:tcPr>
            <w:tcW w:w="2268" w:type="dxa"/>
            <w:vAlign w:val="center"/>
          </w:tcPr>
          <w:p>
            <w:pPr>
              <w:widowControl/>
              <w:jc w:val="left"/>
              <w:rPr>
                <w:rFonts w:ascii="仿宋" w:hAnsi="仿宋" w:eastAsia="仿宋" w:cs="仿宋"/>
                <w:kern w:val="0"/>
                <w:szCs w:val="21"/>
              </w:rPr>
            </w:pPr>
            <w:r>
              <w:rPr>
                <w:rFonts w:hint="eastAsia" w:ascii="仿宋" w:hAnsi="仿宋" w:eastAsia="仿宋" w:cs="仿宋"/>
                <w:kern w:val="0"/>
                <w:szCs w:val="21"/>
              </w:rPr>
              <w:t>市场营销、人力资源管理、证券投资学、审计学、管理学</w:t>
            </w:r>
          </w:p>
        </w:tc>
      </w:tr>
    </w:tbl>
    <w:p>
      <w:pPr>
        <w:rPr>
          <w:rFonts w:ascii="仿宋" w:hAnsi="仿宋" w:eastAsia="仿宋" w:cs="仿宋"/>
          <w:szCs w:val="21"/>
        </w:rPr>
      </w:pPr>
    </w:p>
    <w:p>
      <w:pPr>
        <w:rPr>
          <w:rFonts w:ascii="仿宋" w:hAnsi="仿宋" w:eastAsia="仿宋" w:cs="仿宋"/>
          <w:sz w:val="24"/>
        </w:rPr>
      </w:pPr>
      <w:r>
        <w:rPr>
          <w:rFonts w:hint="eastAsia" w:ascii="仿宋" w:hAnsi="仿宋" w:eastAsia="仿宋" w:cs="仿宋"/>
          <w:sz w:val="24"/>
        </w:rPr>
        <w:t>（2）能力结构与要求</w:t>
      </w:r>
    </w:p>
    <w:tbl>
      <w:tblPr>
        <w:tblStyle w:val="4"/>
        <w:tblW w:w="8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405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48" w:type="dxa"/>
            <w:vAlign w:val="center"/>
          </w:tcPr>
          <w:p>
            <w:pPr>
              <w:rPr>
                <w:rFonts w:ascii="仿宋" w:hAnsi="仿宋" w:eastAsia="仿宋" w:cs="仿宋"/>
                <w:szCs w:val="21"/>
              </w:rPr>
            </w:pPr>
            <w:r>
              <w:rPr>
                <w:rFonts w:hint="eastAsia" w:ascii="仿宋" w:hAnsi="仿宋" w:eastAsia="仿宋" w:cs="仿宋"/>
                <w:szCs w:val="21"/>
              </w:rPr>
              <w:t>序号</w:t>
            </w:r>
          </w:p>
        </w:tc>
        <w:tc>
          <w:tcPr>
            <w:tcW w:w="1080" w:type="dxa"/>
            <w:vAlign w:val="center"/>
          </w:tcPr>
          <w:p>
            <w:pPr>
              <w:rPr>
                <w:rFonts w:ascii="仿宋" w:hAnsi="仿宋" w:eastAsia="仿宋" w:cs="仿宋"/>
                <w:szCs w:val="21"/>
              </w:rPr>
            </w:pPr>
            <w:r>
              <w:rPr>
                <w:rFonts w:hint="eastAsia" w:ascii="仿宋" w:hAnsi="仿宋" w:eastAsia="仿宋" w:cs="仿宋"/>
                <w:szCs w:val="21"/>
              </w:rPr>
              <w:t>能力结构</w:t>
            </w:r>
          </w:p>
        </w:tc>
        <w:tc>
          <w:tcPr>
            <w:tcW w:w="4050" w:type="dxa"/>
            <w:vAlign w:val="center"/>
          </w:tcPr>
          <w:p>
            <w:pPr>
              <w:rPr>
                <w:rFonts w:ascii="仿宋" w:hAnsi="仿宋" w:eastAsia="仿宋" w:cs="仿宋"/>
                <w:szCs w:val="21"/>
              </w:rPr>
            </w:pPr>
            <w:r>
              <w:rPr>
                <w:rFonts w:hint="eastAsia" w:ascii="仿宋" w:hAnsi="仿宋" w:eastAsia="仿宋" w:cs="仿宋"/>
                <w:szCs w:val="21"/>
              </w:rPr>
              <w:t>能力要求</w:t>
            </w:r>
          </w:p>
        </w:tc>
        <w:tc>
          <w:tcPr>
            <w:tcW w:w="2243" w:type="dxa"/>
            <w:vAlign w:val="center"/>
          </w:tcPr>
          <w:p>
            <w:pPr>
              <w:rPr>
                <w:rFonts w:ascii="仿宋" w:hAnsi="仿宋" w:eastAsia="仿宋" w:cs="仿宋"/>
                <w:szCs w:val="21"/>
              </w:rPr>
            </w:pPr>
            <w:r>
              <w:rPr>
                <w:rFonts w:hint="eastAsia" w:ascii="仿宋" w:hAnsi="仿宋" w:eastAsia="仿宋" w:cs="仿宋"/>
                <w:szCs w:val="21"/>
              </w:rPr>
              <w:t>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8" w:type="dxa"/>
            <w:vAlign w:val="center"/>
          </w:tcPr>
          <w:p>
            <w:pPr>
              <w:rPr>
                <w:rFonts w:ascii="仿宋" w:hAnsi="仿宋" w:eastAsia="仿宋" w:cs="仿宋"/>
                <w:szCs w:val="21"/>
              </w:rPr>
            </w:pPr>
            <w:r>
              <w:rPr>
                <w:rFonts w:hint="eastAsia" w:ascii="仿宋" w:hAnsi="仿宋" w:eastAsia="仿宋" w:cs="仿宋"/>
                <w:szCs w:val="21"/>
              </w:rPr>
              <w:t>1</w:t>
            </w:r>
          </w:p>
        </w:tc>
        <w:tc>
          <w:tcPr>
            <w:tcW w:w="1080" w:type="dxa"/>
            <w:vAlign w:val="center"/>
          </w:tcPr>
          <w:p>
            <w:pPr>
              <w:rPr>
                <w:rFonts w:ascii="仿宋" w:hAnsi="仿宋" w:eastAsia="仿宋" w:cs="仿宋"/>
                <w:szCs w:val="21"/>
              </w:rPr>
            </w:pPr>
            <w:r>
              <w:rPr>
                <w:rFonts w:hint="eastAsia" w:ascii="仿宋" w:hAnsi="仿宋" w:eastAsia="仿宋" w:cs="仿宋"/>
                <w:szCs w:val="21"/>
              </w:rPr>
              <w:t>基础能力</w:t>
            </w:r>
          </w:p>
        </w:tc>
        <w:tc>
          <w:tcPr>
            <w:tcW w:w="4050" w:type="dxa"/>
            <w:vAlign w:val="center"/>
          </w:tcPr>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bCs/>
                <w:szCs w:val="21"/>
              </w:rPr>
              <w:t>具有运用辩证唯物主义的基本观点及方法认识、分析和解决问题的</w:t>
            </w:r>
            <w:r>
              <w:rPr>
                <w:rFonts w:hint="eastAsia" w:ascii="仿宋" w:hAnsi="仿宋" w:eastAsia="仿宋" w:cs="仿宋"/>
                <w:szCs w:val="21"/>
              </w:rPr>
              <w:t>能力</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具有一定的应用文、公文写作及数学运用的能力；</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具有英语听说读写能力，达到《全国高等学校英语应用能力考试》（B级）；</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具有计算机应用的能力及信息的获取、分析与处理的能力《全国高等学校计算机考试》（一级）标准；</w:t>
            </w:r>
          </w:p>
        </w:tc>
        <w:tc>
          <w:tcPr>
            <w:tcW w:w="2243" w:type="dxa"/>
            <w:vAlign w:val="center"/>
          </w:tcPr>
          <w:p>
            <w:pPr>
              <w:rPr>
                <w:rFonts w:ascii="仿宋" w:hAnsi="仿宋" w:eastAsia="仿宋" w:cs="仿宋"/>
                <w:szCs w:val="21"/>
              </w:rPr>
            </w:pPr>
            <w:r>
              <w:rPr>
                <w:rFonts w:hint="eastAsia" w:ascii="仿宋" w:hAnsi="仿宋" w:eastAsia="仿宋" w:cs="仿宋"/>
                <w:szCs w:val="21"/>
              </w:rPr>
              <w:t>创业与就业教育、思想道德与法律基础、毛泽东思想和中国特色社会主义理论体系概论、大学语文、大学英语、高等数学、计算机基础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648" w:type="dxa"/>
            <w:vAlign w:val="center"/>
          </w:tcPr>
          <w:p>
            <w:pPr>
              <w:rPr>
                <w:rFonts w:ascii="仿宋" w:hAnsi="仿宋" w:eastAsia="仿宋" w:cs="仿宋"/>
                <w:szCs w:val="21"/>
              </w:rPr>
            </w:pPr>
            <w:r>
              <w:rPr>
                <w:rFonts w:hint="eastAsia" w:ascii="仿宋" w:hAnsi="仿宋" w:eastAsia="仿宋" w:cs="仿宋"/>
                <w:szCs w:val="21"/>
              </w:rPr>
              <w:t>2</w:t>
            </w:r>
          </w:p>
        </w:tc>
        <w:tc>
          <w:tcPr>
            <w:tcW w:w="1080" w:type="dxa"/>
            <w:vAlign w:val="center"/>
          </w:tcPr>
          <w:p>
            <w:pPr>
              <w:rPr>
                <w:rFonts w:ascii="仿宋" w:hAnsi="仿宋" w:eastAsia="仿宋" w:cs="仿宋"/>
                <w:szCs w:val="21"/>
              </w:rPr>
            </w:pPr>
            <w:r>
              <w:rPr>
                <w:rFonts w:hint="eastAsia" w:ascii="仿宋" w:hAnsi="仿宋" w:eastAsia="仿宋" w:cs="仿宋"/>
                <w:szCs w:val="21"/>
              </w:rPr>
              <w:t>专业核心</w:t>
            </w:r>
          </w:p>
          <w:p>
            <w:pPr>
              <w:rPr>
                <w:rFonts w:ascii="仿宋" w:hAnsi="仿宋" w:eastAsia="仿宋" w:cs="仿宋"/>
                <w:b/>
                <w:bCs/>
                <w:szCs w:val="21"/>
              </w:rPr>
            </w:pPr>
            <w:r>
              <w:rPr>
                <w:rFonts w:hint="eastAsia" w:ascii="仿宋" w:hAnsi="仿宋" w:eastAsia="仿宋" w:cs="仿宋"/>
                <w:szCs w:val="21"/>
              </w:rPr>
              <w:t>能力</w:t>
            </w:r>
          </w:p>
        </w:tc>
        <w:tc>
          <w:tcPr>
            <w:tcW w:w="4050" w:type="dxa"/>
            <w:vAlign w:val="center"/>
          </w:tcPr>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学会应用国家有关会计的基本法规、准则、税收等方面的基本理论知识来分析、解决企业面临的问题；</w:t>
            </w:r>
          </w:p>
          <w:p>
            <w:pPr>
              <w:rPr>
                <w:rFonts w:ascii="仿宋" w:hAnsi="仿宋" w:eastAsia="仿宋" w:cs="仿宋"/>
                <w:szCs w:val="21"/>
              </w:rPr>
            </w:pPr>
            <w:r>
              <w:rPr>
                <w:rFonts w:hint="eastAsia" w:ascii="仿宋" w:hAnsi="仿宋" w:eastAsia="仿宋" w:cs="仿宋"/>
                <w:szCs w:val="21"/>
              </w:rPr>
              <w:t>●学会应用会计知识来分析企业面临的财务问题；</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掌握会计从业人员应具备的基本能力和操作技巧。</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掌握统计核算、会计核算的基本能力；</w:t>
            </w:r>
          </w:p>
        </w:tc>
        <w:tc>
          <w:tcPr>
            <w:tcW w:w="2243" w:type="dxa"/>
            <w:vAlign w:val="center"/>
          </w:tcPr>
          <w:p>
            <w:pPr>
              <w:rPr>
                <w:rFonts w:ascii="仿宋" w:hAnsi="仿宋" w:eastAsia="仿宋" w:cs="仿宋"/>
                <w:szCs w:val="21"/>
              </w:rPr>
            </w:pPr>
            <w:r>
              <w:rPr>
                <w:rFonts w:hint="eastAsia" w:ascii="仿宋" w:hAnsi="仿宋" w:eastAsia="仿宋" w:cs="仿宋"/>
                <w:bCs/>
                <w:szCs w:val="21"/>
              </w:rPr>
              <w:t>金融学、基础会计</w:t>
            </w:r>
            <w:r>
              <w:rPr>
                <w:rFonts w:hint="eastAsia" w:ascii="仿宋" w:hAnsi="仿宋" w:eastAsia="仿宋" w:cs="仿宋"/>
                <w:szCs w:val="21"/>
              </w:rPr>
              <w:t>、统计学原理、经济法、初级会计实务、成本会计、财务管理、会计电算化、会计岗位技能实训、管理会计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48" w:type="dxa"/>
            <w:vAlign w:val="center"/>
          </w:tcPr>
          <w:p>
            <w:pPr>
              <w:rPr>
                <w:rFonts w:ascii="仿宋" w:hAnsi="仿宋" w:eastAsia="仿宋" w:cs="仿宋"/>
                <w:szCs w:val="21"/>
              </w:rPr>
            </w:pPr>
            <w:r>
              <w:rPr>
                <w:rFonts w:hint="eastAsia" w:ascii="仿宋" w:hAnsi="仿宋" w:eastAsia="仿宋" w:cs="仿宋"/>
                <w:szCs w:val="21"/>
              </w:rPr>
              <w:t>3</w:t>
            </w:r>
          </w:p>
        </w:tc>
        <w:tc>
          <w:tcPr>
            <w:tcW w:w="1080" w:type="dxa"/>
            <w:vAlign w:val="center"/>
          </w:tcPr>
          <w:p>
            <w:pPr>
              <w:rPr>
                <w:rFonts w:ascii="仿宋" w:hAnsi="仿宋" w:eastAsia="仿宋" w:cs="仿宋"/>
                <w:szCs w:val="21"/>
              </w:rPr>
            </w:pPr>
            <w:r>
              <w:rPr>
                <w:rFonts w:hint="eastAsia" w:ascii="仿宋" w:hAnsi="仿宋" w:eastAsia="仿宋" w:cs="仿宋"/>
                <w:szCs w:val="21"/>
              </w:rPr>
              <w:t>专业拓展</w:t>
            </w:r>
          </w:p>
          <w:p>
            <w:pPr>
              <w:rPr>
                <w:rFonts w:ascii="仿宋" w:hAnsi="仿宋" w:eastAsia="仿宋" w:cs="仿宋"/>
                <w:szCs w:val="21"/>
              </w:rPr>
            </w:pPr>
            <w:r>
              <w:rPr>
                <w:rFonts w:hint="eastAsia" w:ascii="仿宋" w:hAnsi="仿宋" w:eastAsia="仿宋" w:cs="仿宋"/>
                <w:szCs w:val="21"/>
              </w:rPr>
              <w:t>能力</w:t>
            </w:r>
          </w:p>
        </w:tc>
        <w:tc>
          <w:tcPr>
            <w:tcW w:w="4050" w:type="dxa"/>
            <w:vAlign w:val="center"/>
          </w:tcPr>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学会应用定性和定量分析的方法测定消费者的心理活动，辩证的和历史的观点来认识和解决人的问题；</w:t>
            </w:r>
          </w:p>
          <w:p>
            <w:pPr>
              <w:rPr>
                <w:rFonts w:ascii="仿宋" w:hAnsi="仿宋" w:eastAsia="仿宋" w:cs="仿宋"/>
                <w:szCs w:val="21"/>
              </w:rPr>
            </w:pPr>
            <w:r>
              <w:rPr>
                <w:rFonts w:hint="eastAsia" w:ascii="仿宋" w:hAnsi="仿宋" w:eastAsia="仿宋" w:cs="仿宋"/>
                <w:szCs w:val="21"/>
              </w:rPr>
              <w:t>●具有一定的投资理财能力；</w:t>
            </w:r>
          </w:p>
          <w:p>
            <w:pPr>
              <w:rPr>
                <w:rFonts w:ascii="仿宋" w:hAnsi="仿宋" w:eastAsia="仿宋" w:cs="仿宋"/>
                <w:szCs w:val="21"/>
              </w:rPr>
            </w:pPr>
            <w:r>
              <w:rPr>
                <w:rFonts w:hint="eastAsia" w:ascii="仿宋" w:hAnsi="仿宋" w:eastAsia="仿宋" w:cs="仿宋"/>
                <w:szCs w:val="21"/>
              </w:rPr>
              <w:t>●能阅读、翻译常用的英文函电；</w:t>
            </w:r>
          </w:p>
        </w:tc>
        <w:tc>
          <w:tcPr>
            <w:tcW w:w="2243" w:type="dxa"/>
            <w:vAlign w:val="center"/>
          </w:tcPr>
          <w:p>
            <w:pPr>
              <w:rPr>
                <w:rFonts w:ascii="仿宋" w:hAnsi="仿宋" w:eastAsia="仿宋" w:cs="仿宋"/>
                <w:szCs w:val="21"/>
              </w:rPr>
            </w:pPr>
            <w:r>
              <w:rPr>
                <w:rFonts w:hint="eastAsia" w:ascii="仿宋" w:hAnsi="仿宋" w:eastAsia="仿宋" w:cs="仿宋"/>
                <w:szCs w:val="21"/>
              </w:rPr>
              <w:t>市场营销、证券投资、审计、电子商务、纳税实务、管理学、人力资源管理</w:t>
            </w:r>
          </w:p>
        </w:tc>
      </w:tr>
    </w:tbl>
    <w:p>
      <w:pPr>
        <w:rPr>
          <w:rFonts w:ascii="仿宋" w:hAnsi="仿宋" w:eastAsia="仿宋" w:cs="仿宋"/>
          <w:szCs w:val="21"/>
        </w:rPr>
      </w:pPr>
    </w:p>
    <w:p>
      <w:pPr>
        <w:rPr>
          <w:rFonts w:ascii="仿宋" w:hAnsi="仿宋" w:eastAsia="仿宋" w:cs="仿宋"/>
          <w:sz w:val="24"/>
        </w:rPr>
      </w:pPr>
      <w:r>
        <w:rPr>
          <w:rFonts w:hint="eastAsia" w:ascii="仿宋" w:hAnsi="仿宋" w:eastAsia="仿宋" w:cs="仿宋"/>
          <w:sz w:val="24"/>
        </w:rPr>
        <w:t>（3）素质结构与要求</w:t>
      </w:r>
    </w:p>
    <w:tbl>
      <w:tblPr>
        <w:tblStyle w:val="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36"/>
        <w:gridCol w:w="410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Align w:val="center"/>
          </w:tcPr>
          <w:p>
            <w:pPr>
              <w:rPr>
                <w:rFonts w:ascii="仿宋" w:hAnsi="仿宋" w:eastAsia="仿宋" w:cs="仿宋"/>
                <w:szCs w:val="21"/>
              </w:rPr>
            </w:pPr>
            <w:r>
              <w:rPr>
                <w:rFonts w:hint="eastAsia" w:ascii="仿宋" w:hAnsi="仿宋" w:eastAsia="仿宋" w:cs="仿宋"/>
                <w:szCs w:val="21"/>
              </w:rPr>
              <w:t>序号</w:t>
            </w:r>
          </w:p>
        </w:tc>
        <w:tc>
          <w:tcPr>
            <w:tcW w:w="1136" w:type="dxa"/>
            <w:vAlign w:val="center"/>
          </w:tcPr>
          <w:p>
            <w:pPr>
              <w:rPr>
                <w:rFonts w:ascii="仿宋" w:hAnsi="仿宋" w:eastAsia="仿宋" w:cs="仿宋"/>
                <w:szCs w:val="21"/>
              </w:rPr>
            </w:pPr>
            <w:r>
              <w:rPr>
                <w:rFonts w:hint="eastAsia" w:ascii="仿宋" w:hAnsi="仿宋" w:eastAsia="仿宋" w:cs="仿宋"/>
                <w:szCs w:val="21"/>
              </w:rPr>
              <w:t>素质结构</w:t>
            </w:r>
          </w:p>
        </w:tc>
        <w:tc>
          <w:tcPr>
            <w:tcW w:w="4103" w:type="dxa"/>
            <w:vAlign w:val="center"/>
          </w:tcPr>
          <w:p>
            <w:pPr>
              <w:rPr>
                <w:rFonts w:ascii="仿宋" w:hAnsi="仿宋" w:eastAsia="仿宋" w:cs="仿宋"/>
                <w:szCs w:val="21"/>
              </w:rPr>
            </w:pPr>
            <w:r>
              <w:rPr>
                <w:rFonts w:hint="eastAsia" w:ascii="仿宋" w:hAnsi="仿宋" w:eastAsia="仿宋" w:cs="仿宋"/>
                <w:szCs w:val="21"/>
              </w:rPr>
              <w:t>素质要求</w:t>
            </w:r>
          </w:p>
        </w:tc>
        <w:tc>
          <w:tcPr>
            <w:tcW w:w="2268" w:type="dxa"/>
            <w:vAlign w:val="center"/>
          </w:tcPr>
          <w:p>
            <w:pPr>
              <w:rPr>
                <w:rFonts w:ascii="仿宋" w:hAnsi="仿宋" w:eastAsia="仿宋" w:cs="仿宋"/>
                <w:szCs w:val="21"/>
              </w:rPr>
            </w:pPr>
            <w:r>
              <w:rPr>
                <w:rFonts w:hint="eastAsia" w:ascii="仿宋" w:hAnsi="仿宋" w:eastAsia="仿宋" w:cs="仿宋"/>
                <w:szCs w:val="21"/>
              </w:rPr>
              <w:t>相应课程</w:t>
            </w:r>
          </w:p>
          <w:p>
            <w:pPr>
              <w:rPr>
                <w:rFonts w:ascii="仿宋" w:hAnsi="仿宋" w:eastAsia="仿宋" w:cs="仿宋"/>
                <w:szCs w:val="21"/>
              </w:rPr>
            </w:pPr>
            <w:r>
              <w:rPr>
                <w:rFonts w:hint="eastAsia" w:ascii="仿宋" w:hAnsi="仿宋" w:eastAsia="仿宋" w:cs="仿宋"/>
                <w:szCs w:val="21"/>
              </w:rPr>
              <w:t>或教学活动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81" w:type="dxa"/>
            <w:vAlign w:val="center"/>
          </w:tcPr>
          <w:p>
            <w:pPr>
              <w:rPr>
                <w:rFonts w:ascii="仿宋" w:hAnsi="仿宋" w:eastAsia="仿宋" w:cs="仿宋"/>
                <w:szCs w:val="21"/>
              </w:rPr>
            </w:pPr>
            <w:r>
              <w:rPr>
                <w:rFonts w:hint="eastAsia" w:ascii="仿宋" w:hAnsi="仿宋" w:eastAsia="仿宋" w:cs="仿宋"/>
                <w:szCs w:val="21"/>
              </w:rPr>
              <w:t>1</w:t>
            </w:r>
          </w:p>
        </w:tc>
        <w:tc>
          <w:tcPr>
            <w:tcW w:w="1136" w:type="dxa"/>
            <w:vAlign w:val="center"/>
          </w:tcPr>
          <w:p>
            <w:pPr>
              <w:rPr>
                <w:rFonts w:ascii="仿宋" w:hAnsi="仿宋" w:eastAsia="仿宋" w:cs="仿宋"/>
                <w:szCs w:val="21"/>
              </w:rPr>
            </w:pPr>
            <w:r>
              <w:rPr>
                <w:rFonts w:hint="eastAsia" w:ascii="仿宋" w:hAnsi="仿宋" w:eastAsia="仿宋" w:cs="仿宋"/>
                <w:szCs w:val="21"/>
              </w:rPr>
              <w:t>政治素质</w:t>
            </w:r>
          </w:p>
        </w:tc>
        <w:tc>
          <w:tcPr>
            <w:tcW w:w="4103" w:type="dxa"/>
            <w:vAlign w:val="center"/>
          </w:tcPr>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毕业生要热爱祖国，拥护中国共产党的领导；</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懂得毛泽东思想和邓小平的基本理论；</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具有爱国主义、集体主义、社会主义思想；</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遵纪守法，</w:t>
            </w:r>
            <w:r>
              <w:rPr>
                <w:rFonts w:hint="eastAsia" w:ascii="仿宋" w:hAnsi="仿宋" w:eastAsia="仿宋" w:cs="仿宋"/>
                <w:bCs/>
                <w:szCs w:val="21"/>
              </w:rPr>
              <w:t>有</w:t>
            </w:r>
            <w:r>
              <w:rPr>
                <w:rFonts w:hint="eastAsia" w:ascii="仿宋" w:hAnsi="仿宋" w:eastAsia="仿宋" w:cs="仿宋"/>
                <w:szCs w:val="21"/>
              </w:rPr>
              <w:t>良好的思想</w:t>
            </w:r>
            <w:bookmarkStart w:id="0" w:name="_GoBack"/>
            <w:bookmarkEnd w:id="0"/>
            <w:r>
              <w:rPr>
                <w:rFonts w:hint="eastAsia" w:ascii="仿宋" w:hAnsi="仿宋" w:eastAsia="仿宋" w:cs="仿宋"/>
                <w:szCs w:val="21"/>
              </w:rPr>
              <w:t>品德、社会公德；</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具有服务意识和艰苦创业、团结协作精神。</w:t>
            </w:r>
          </w:p>
        </w:tc>
        <w:tc>
          <w:tcPr>
            <w:tcW w:w="2268" w:type="dxa"/>
            <w:vAlign w:val="center"/>
          </w:tcPr>
          <w:p>
            <w:pPr>
              <w:rPr>
                <w:rFonts w:ascii="仿宋" w:hAnsi="仿宋" w:eastAsia="仿宋" w:cs="仿宋"/>
                <w:szCs w:val="21"/>
              </w:rPr>
            </w:pPr>
            <w:r>
              <w:rPr>
                <w:rFonts w:hint="eastAsia" w:ascii="仿宋" w:hAnsi="仿宋" w:eastAsia="仿宋" w:cs="仿宋"/>
                <w:szCs w:val="21"/>
              </w:rPr>
              <w:t>国防教育、形势与政策、思想道德修养与法律基础、毛泽东思想和中国特色社会主义理论体系概论、心理健康教育、专题讲座。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81" w:type="dxa"/>
            <w:vAlign w:val="center"/>
          </w:tcPr>
          <w:p>
            <w:pPr>
              <w:rPr>
                <w:rFonts w:ascii="仿宋" w:hAnsi="仿宋" w:eastAsia="仿宋" w:cs="仿宋"/>
                <w:szCs w:val="21"/>
              </w:rPr>
            </w:pPr>
            <w:r>
              <w:rPr>
                <w:rFonts w:hint="eastAsia" w:ascii="仿宋" w:hAnsi="仿宋" w:eastAsia="仿宋" w:cs="仿宋"/>
                <w:szCs w:val="21"/>
              </w:rPr>
              <w:t>2</w:t>
            </w:r>
          </w:p>
        </w:tc>
        <w:tc>
          <w:tcPr>
            <w:tcW w:w="1136" w:type="dxa"/>
            <w:vAlign w:val="center"/>
          </w:tcPr>
          <w:p>
            <w:pPr>
              <w:rPr>
                <w:rFonts w:ascii="仿宋" w:hAnsi="仿宋" w:eastAsia="仿宋" w:cs="仿宋"/>
                <w:szCs w:val="21"/>
              </w:rPr>
            </w:pPr>
            <w:r>
              <w:rPr>
                <w:rFonts w:hint="eastAsia" w:ascii="仿宋" w:hAnsi="仿宋" w:eastAsia="仿宋" w:cs="仿宋"/>
                <w:szCs w:val="21"/>
              </w:rPr>
              <w:t>身心素质</w:t>
            </w:r>
          </w:p>
        </w:tc>
        <w:tc>
          <w:tcPr>
            <w:tcW w:w="4103" w:type="dxa"/>
            <w:vAlign w:val="center"/>
          </w:tcPr>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具有一定的体育、卫生和军事基本知识。</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掌握科学锻炼身体的基本技能，养成良好的体育锻炼和卫生习惯，达到国家规定的高职学生体育和军事训练合格标准。</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具有健全的心理和健康的体魄。</w:t>
            </w:r>
          </w:p>
        </w:tc>
        <w:tc>
          <w:tcPr>
            <w:tcW w:w="2268" w:type="dxa"/>
            <w:vAlign w:val="center"/>
          </w:tcPr>
          <w:p>
            <w:pPr>
              <w:rPr>
                <w:rFonts w:ascii="仿宋" w:hAnsi="仿宋" w:eastAsia="仿宋" w:cs="仿宋"/>
                <w:szCs w:val="21"/>
              </w:rPr>
            </w:pPr>
            <w:r>
              <w:rPr>
                <w:rFonts w:hint="eastAsia" w:ascii="仿宋" w:hAnsi="仿宋" w:eastAsia="仿宋" w:cs="仿宋"/>
                <w:szCs w:val="21"/>
              </w:rPr>
              <w:t>军训、体育、课外体育锻炼、球类比赛、文艺活动等。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81" w:type="dxa"/>
            <w:vAlign w:val="center"/>
          </w:tcPr>
          <w:p>
            <w:pPr>
              <w:rPr>
                <w:rFonts w:ascii="仿宋" w:hAnsi="仿宋" w:eastAsia="仿宋" w:cs="仿宋"/>
                <w:szCs w:val="21"/>
              </w:rPr>
            </w:pPr>
            <w:r>
              <w:rPr>
                <w:rFonts w:hint="eastAsia" w:ascii="仿宋" w:hAnsi="仿宋" w:eastAsia="仿宋" w:cs="仿宋"/>
                <w:szCs w:val="21"/>
              </w:rPr>
              <w:t>3</w:t>
            </w:r>
          </w:p>
        </w:tc>
        <w:tc>
          <w:tcPr>
            <w:tcW w:w="1136" w:type="dxa"/>
            <w:vAlign w:val="center"/>
          </w:tcPr>
          <w:p>
            <w:pPr>
              <w:rPr>
                <w:rFonts w:ascii="仿宋" w:hAnsi="仿宋" w:eastAsia="仿宋" w:cs="仿宋"/>
                <w:szCs w:val="21"/>
              </w:rPr>
            </w:pPr>
            <w:r>
              <w:rPr>
                <w:rFonts w:hint="eastAsia" w:ascii="仿宋" w:hAnsi="仿宋" w:eastAsia="仿宋" w:cs="仿宋"/>
                <w:szCs w:val="21"/>
              </w:rPr>
              <w:t>职业素质</w:t>
            </w:r>
          </w:p>
        </w:tc>
        <w:tc>
          <w:tcPr>
            <w:tcW w:w="4103" w:type="dxa"/>
            <w:vAlign w:val="center"/>
          </w:tcPr>
          <w:p>
            <w:pPr>
              <w:rPr>
                <w:rFonts w:ascii="仿宋" w:hAnsi="仿宋" w:eastAsia="仿宋" w:cs="仿宋"/>
                <w:b/>
                <w:bCs/>
                <w:szCs w:val="21"/>
              </w:rPr>
            </w:pPr>
            <w:r>
              <w:rPr>
                <w:rFonts w:hint="eastAsia" w:ascii="仿宋" w:hAnsi="仿宋" w:eastAsia="仿宋" w:cs="仿宋"/>
                <w:b/>
                <w:bCs/>
                <w:szCs w:val="20"/>
              </w:rPr>
              <w:sym w:font="Wingdings" w:char="F06C"/>
            </w:r>
            <w:r>
              <w:rPr>
                <w:rFonts w:hint="eastAsia" w:ascii="仿宋" w:hAnsi="仿宋" w:eastAsia="仿宋" w:cs="仿宋"/>
                <w:bCs/>
                <w:szCs w:val="21"/>
              </w:rPr>
              <w:t>热爱会计电算化专业，具有本专业的专业知识和专业技能；</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具有从会计专业各职业岗位的实际操作能力；</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具有良好的职业道德，较强的敬业精神和创新精神；</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bCs/>
                <w:szCs w:val="21"/>
              </w:rPr>
              <w:t>具有爱岗敬业、</w:t>
            </w:r>
            <w:r>
              <w:rPr>
                <w:rFonts w:hint="eastAsia" w:ascii="仿宋" w:hAnsi="仿宋" w:eastAsia="仿宋" w:cs="仿宋"/>
                <w:szCs w:val="21"/>
              </w:rPr>
              <w:t>自律、诚信、进取、勇于创新的良好品质；</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有强烈的事业心、责任心和社会责任感；</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良好的语言表达能力及与人沟通、共事的能力；</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bCs/>
                <w:szCs w:val="21"/>
              </w:rPr>
              <w:t>具有</w:t>
            </w:r>
            <w:r>
              <w:rPr>
                <w:rFonts w:hint="eastAsia" w:ascii="仿宋" w:hAnsi="仿宋" w:eastAsia="仿宋" w:cs="仿宋"/>
                <w:szCs w:val="21"/>
              </w:rPr>
              <w:t>吃苦耐劳、不屈不挠的韧劲</w:t>
            </w:r>
          </w:p>
        </w:tc>
        <w:tc>
          <w:tcPr>
            <w:tcW w:w="2268" w:type="dxa"/>
            <w:vAlign w:val="center"/>
          </w:tcPr>
          <w:p>
            <w:pPr>
              <w:rPr>
                <w:rFonts w:ascii="仿宋" w:hAnsi="仿宋" w:eastAsia="仿宋" w:cs="仿宋"/>
                <w:szCs w:val="21"/>
              </w:rPr>
            </w:pPr>
            <w:r>
              <w:rPr>
                <w:rFonts w:hint="eastAsia" w:ascii="仿宋" w:hAnsi="仿宋" w:eastAsia="仿宋" w:cs="仿宋"/>
                <w:szCs w:val="21"/>
              </w:rPr>
              <w:t>市场营销、礼仪训练、职业规划、就业指导与职业发展、创新创业教育、会计综合实训、顶岗实习、技能大赛等。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1" w:type="dxa"/>
            <w:vAlign w:val="center"/>
          </w:tcPr>
          <w:p>
            <w:pPr>
              <w:rPr>
                <w:rFonts w:ascii="仿宋" w:hAnsi="仿宋" w:eastAsia="仿宋" w:cs="仿宋"/>
                <w:szCs w:val="21"/>
              </w:rPr>
            </w:pPr>
            <w:r>
              <w:rPr>
                <w:rFonts w:hint="eastAsia" w:ascii="仿宋" w:hAnsi="仿宋" w:eastAsia="仿宋" w:cs="仿宋"/>
                <w:szCs w:val="21"/>
              </w:rPr>
              <w:t>4</w:t>
            </w:r>
          </w:p>
        </w:tc>
        <w:tc>
          <w:tcPr>
            <w:tcW w:w="1136" w:type="dxa"/>
            <w:vAlign w:val="center"/>
          </w:tcPr>
          <w:p>
            <w:pPr>
              <w:rPr>
                <w:rFonts w:ascii="仿宋" w:hAnsi="仿宋" w:eastAsia="仿宋" w:cs="仿宋"/>
                <w:szCs w:val="21"/>
              </w:rPr>
            </w:pPr>
            <w:r>
              <w:rPr>
                <w:rFonts w:hint="eastAsia" w:ascii="仿宋" w:hAnsi="仿宋" w:eastAsia="仿宋" w:cs="仿宋"/>
                <w:szCs w:val="21"/>
              </w:rPr>
              <w:t>人文素质</w:t>
            </w:r>
          </w:p>
        </w:tc>
        <w:tc>
          <w:tcPr>
            <w:tcW w:w="4103" w:type="dxa"/>
            <w:vAlign w:val="center"/>
          </w:tcPr>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具有一定的文学、艺术修养和人文科学素养；</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bCs/>
                <w:szCs w:val="21"/>
              </w:rPr>
              <w:t>具</w:t>
            </w:r>
            <w:r>
              <w:rPr>
                <w:rFonts w:hint="eastAsia" w:ascii="仿宋" w:hAnsi="仿宋" w:eastAsia="仿宋" w:cs="仿宋"/>
                <w:szCs w:val="21"/>
              </w:rPr>
              <w:t>有一定的审美能力；</w:t>
            </w:r>
          </w:p>
          <w:p>
            <w:pPr>
              <w:rPr>
                <w:rFonts w:ascii="仿宋" w:hAnsi="仿宋" w:eastAsia="仿宋" w:cs="仿宋"/>
                <w:szCs w:val="21"/>
              </w:rPr>
            </w:pPr>
            <w:r>
              <w:rPr>
                <w:rFonts w:hint="eastAsia" w:ascii="仿宋" w:hAnsi="仿宋" w:eastAsia="仿宋" w:cs="仿宋"/>
                <w:b/>
                <w:bCs/>
                <w:szCs w:val="20"/>
              </w:rPr>
              <w:sym w:font="Wingdings" w:char="F06C"/>
            </w:r>
            <w:r>
              <w:rPr>
                <w:rFonts w:hint="eastAsia" w:ascii="仿宋" w:hAnsi="仿宋" w:eastAsia="仿宋" w:cs="仿宋"/>
                <w:szCs w:val="21"/>
              </w:rPr>
              <w:t>有一定的音乐、书画等方面的素养。</w:t>
            </w:r>
          </w:p>
        </w:tc>
        <w:tc>
          <w:tcPr>
            <w:tcW w:w="2268" w:type="dxa"/>
            <w:vAlign w:val="center"/>
          </w:tcPr>
          <w:p>
            <w:pPr>
              <w:rPr>
                <w:rFonts w:ascii="仿宋" w:hAnsi="仿宋" w:eastAsia="仿宋" w:cs="仿宋"/>
                <w:szCs w:val="21"/>
              </w:rPr>
            </w:pPr>
            <w:r>
              <w:rPr>
                <w:rFonts w:hint="eastAsia" w:ascii="仿宋" w:hAnsi="仿宋" w:eastAsia="仿宋" w:cs="仿宋"/>
                <w:szCs w:val="21"/>
              </w:rPr>
              <w:t>心理健康、音乐欣赏、摄影、课外阅读、校园艺术节等。</w:t>
            </w:r>
          </w:p>
        </w:tc>
      </w:tr>
    </w:tbl>
    <w:p>
      <w:pPr>
        <w:spacing w:beforeLines="50" w:line="360" w:lineRule="auto"/>
        <w:ind w:left="-23"/>
        <w:rPr>
          <w:rFonts w:ascii="仿宋" w:hAnsi="仿宋" w:eastAsia="仿宋"/>
          <w:color w:val="000000"/>
          <w:sz w:val="24"/>
        </w:rPr>
      </w:pPr>
      <w:r>
        <w:rPr>
          <w:rFonts w:hint="eastAsia" w:ascii="仿宋" w:hAnsi="仿宋" w:eastAsia="仿宋"/>
          <w:b/>
          <w:color w:val="000000"/>
          <w:sz w:val="24"/>
        </w:rPr>
        <w:t>五、职业面向</w:t>
      </w: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26"/>
        <w:gridCol w:w="1409"/>
        <w:gridCol w:w="1687"/>
        <w:gridCol w:w="185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所属专业大类</w:t>
            </w:r>
          </w:p>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（代码）</w:t>
            </w:r>
          </w:p>
        </w:tc>
        <w:tc>
          <w:tcPr>
            <w:tcW w:w="1426" w:type="dxa"/>
            <w:vAlign w:val="center"/>
          </w:tcPr>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所属专业类（代码）</w:t>
            </w:r>
          </w:p>
        </w:tc>
        <w:tc>
          <w:tcPr>
            <w:tcW w:w="1409" w:type="dxa"/>
            <w:vAlign w:val="center"/>
          </w:tcPr>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对应行业</w:t>
            </w:r>
          </w:p>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（代码）</w:t>
            </w:r>
          </w:p>
        </w:tc>
        <w:tc>
          <w:tcPr>
            <w:tcW w:w="1687" w:type="dxa"/>
            <w:vAlign w:val="center"/>
          </w:tcPr>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主要职业类别</w:t>
            </w:r>
          </w:p>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（代码）</w:t>
            </w:r>
          </w:p>
        </w:tc>
        <w:tc>
          <w:tcPr>
            <w:tcW w:w="1856" w:type="dxa"/>
            <w:vAlign w:val="center"/>
          </w:tcPr>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主要岗位类别</w:t>
            </w:r>
          </w:p>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（或技术领域）</w:t>
            </w:r>
          </w:p>
        </w:tc>
        <w:tc>
          <w:tcPr>
            <w:tcW w:w="1560" w:type="dxa"/>
            <w:vAlign w:val="center"/>
          </w:tcPr>
          <w:p>
            <w:pPr>
              <w:tabs>
                <w:tab w:val="left" w:pos="420"/>
              </w:tabs>
              <w:spacing w:line="320" w:lineRule="exact"/>
              <w:jc w:val="center"/>
              <w:rPr>
                <w:rFonts w:ascii="仿宋" w:hAnsi="仿宋" w:eastAsia="仿宋"/>
                <w:color w:val="000000"/>
                <w:szCs w:val="21"/>
              </w:rPr>
            </w:pPr>
            <w:r>
              <w:rPr>
                <w:rFonts w:hint="eastAsia" w:ascii="仿宋" w:hAnsi="仿宋" w:eastAsia="仿宋"/>
                <w:color w:val="000000"/>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tabs>
                <w:tab w:val="left" w:pos="420"/>
              </w:tabs>
              <w:spacing w:line="360" w:lineRule="auto"/>
              <w:jc w:val="center"/>
              <w:rPr>
                <w:rFonts w:ascii="仿宋" w:hAnsi="仿宋" w:eastAsia="仿宋"/>
                <w:color w:val="000000"/>
                <w:szCs w:val="21"/>
              </w:rPr>
            </w:pPr>
            <w:r>
              <w:rPr>
                <w:rFonts w:hint="eastAsia" w:ascii="仿宋" w:hAnsi="仿宋" w:eastAsia="仿宋"/>
                <w:color w:val="000000"/>
                <w:szCs w:val="21"/>
              </w:rPr>
              <w:t>63</w:t>
            </w:r>
          </w:p>
        </w:tc>
        <w:tc>
          <w:tcPr>
            <w:tcW w:w="1426" w:type="dxa"/>
            <w:vAlign w:val="center"/>
          </w:tcPr>
          <w:p>
            <w:pPr>
              <w:tabs>
                <w:tab w:val="left" w:pos="420"/>
              </w:tabs>
              <w:spacing w:line="360" w:lineRule="auto"/>
              <w:jc w:val="center"/>
              <w:rPr>
                <w:rFonts w:ascii="仿宋" w:hAnsi="仿宋" w:eastAsia="仿宋"/>
                <w:color w:val="000000"/>
                <w:szCs w:val="21"/>
              </w:rPr>
            </w:pPr>
            <w:r>
              <w:rPr>
                <w:rFonts w:hint="eastAsia" w:ascii="仿宋" w:hAnsi="仿宋" w:eastAsia="仿宋"/>
                <w:color w:val="000000"/>
                <w:szCs w:val="21"/>
              </w:rPr>
              <w:t>6303</w:t>
            </w:r>
          </w:p>
        </w:tc>
        <w:tc>
          <w:tcPr>
            <w:tcW w:w="1409" w:type="dxa"/>
            <w:vAlign w:val="center"/>
          </w:tcPr>
          <w:p>
            <w:pPr>
              <w:tabs>
                <w:tab w:val="left" w:pos="420"/>
              </w:tabs>
              <w:spacing w:line="360" w:lineRule="auto"/>
              <w:jc w:val="center"/>
              <w:rPr>
                <w:rFonts w:ascii="仿宋" w:hAnsi="仿宋" w:eastAsia="仿宋"/>
                <w:color w:val="000000"/>
                <w:szCs w:val="21"/>
              </w:rPr>
            </w:pPr>
            <w:r>
              <w:rPr>
                <w:rFonts w:hint="eastAsia" w:ascii="仿宋" w:hAnsi="仿宋" w:eastAsia="仿宋"/>
                <w:color w:val="000000"/>
                <w:szCs w:val="21"/>
              </w:rPr>
              <w:t>L7231</w:t>
            </w:r>
          </w:p>
        </w:tc>
        <w:tc>
          <w:tcPr>
            <w:tcW w:w="1687" w:type="dxa"/>
            <w:vAlign w:val="center"/>
          </w:tcPr>
          <w:p>
            <w:pPr>
              <w:tabs>
                <w:tab w:val="left" w:pos="420"/>
              </w:tabs>
              <w:spacing w:line="360" w:lineRule="auto"/>
              <w:jc w:val="center"/>
              <w:rPr>
                <w:rFonts w:ascii="仿宋" w:hAnsi="仿宋" w:eastAsia="仿宋"/>
                <w:color w:val="000000"/>
                <w:szCs w:val="21"/>
              </w:rPr>
            </w:pPr>
            <w:r>
              <w:rPr>
                <w:rFonts w:hint="eastAsia" w:ascii="仿宋" w:hAnsi="仿宋" w:eastAsia="仿宋"/>
                <w:color w:val="000000"/>
                <w:szCs w:val="21"/>
              </w:rPr>
              <w:t>2-06-03-00</w:t>
            </w:r>
          </w:p>
        </w:tc>
        <w:tc>
          <w:tcPr>
            <w:tcW w:w="1856" w:type="dxa"/>
            <w:vAlign w:val="center"/>
          </w:tcPr>
          <w:p>
            <w:pPr>
              <w:tabs>
                <w:tab w:val="left" w:pos="420"/>
              </w:tabs>
              <w:spacing w:line="360" w:lineRule="auto"/>
              <w:jc w:val="center"/>
              <w:rPr>
                <w:rFonts w:ascii="仿宋" w:hAnsi="仿宋" w:eastAsia="仿宋"/>
                <w:color w:val="000000"/>
                <w:szCs w:val="21"/>
              </w:rPr>
            </w:pPr>
            <w:r>
              <w:rPr>
                <w:rFonts w:hint="eastAsia" w:ascii="仿宋" w:hAnsi="仿宋" w:eastAsia="仿宋"/>
                <w:color w:val="000000"/>
                <w:szCs w:val="21"/>
              </w:rPr>
              <w:t>出纳、会计、税务</w:t>
            </w:r>
          </w:p>
        </w:tc>
        <w:tc>
          <w:tcPr>
            <w:tcW w:w="1560" w:type="dxa"/>
            <w:vAlign w:val="center"/>
          </w:tcPr>
          <w:p>
            <w:pPr>
              <w:tabs>
                <w:tab w:val="left" w:pos="420"/>
              </w:tabs>
              <w:spacing w:line="360" w:lineRule="auto"/>
              <w:jc w:val="center"/>
              <w:rPr>
                <w:rFonts w:ascii="仿宋" w:hAnsi="仿宋" w:eastAsia="仿宋"/>
                <w:color w:val="000000"/>
                <w:szCs w:val="21"/>
              </w:rPr>
            </w:pPr>
            <w:r>
              <w:rPr>
                <w:rFonts w:hint="eastAsia" w:ascii="仿宋" w:hAnsi="仿宋" w:eastAsia="仿宋" w:cs="仿宋"/>
                <w:szCs w:val="21"/>
              </w:rPr>
              <w:t>助理会计师</w:t>
            </w:r>
          </w:p>
        </w:tc>
      </w:tr>
    </w:tbl>
    <w:p>
      <w:pPr>
        <w:spacing w:beforeLines="50" w:line="360" w:lineRule="auto"/>
        <w:ind w:left="-23"/>
        <w:rPr>
          <w:rFonts w:ascii="仿宋" w:hAnsi="仿宋" w:eastAsia="仿宋"/>
          <w:b/>
          <w:color w:val="000000"/>
          <w:sz w:val="24"/>
        </w:rPr>
      </w:pPr>
      <w:r>
        <w:rPr>
          <w:rFonts w:hint="eastAsia" w:ascii="仿宋" w:hAnsi="仿宋" w:eastAsia="仿宋"/>
          <w:b/>
          <w:color w:val="000000"/>
          <w:sz w:val="24"/>
        </w:rPr>
        <w:t>六、毕业标准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三年制各专业学生在毕业审查时，要求同时达到以下条件:</w:t>
      </w:r>
    </w:p>
    <w:p>
      <w:pPr>
        <w:tabs>
          <w:tab w:val="left" w:pos="420"/>
        </w:tabs>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（一）取得的总学分达到</w:t>
      </w:r>
      <w:r>
        <w:rPr>
          <w:rFonts w:hint="eastAsia" w:ascii="仿宋" w:hAnsi="仿宋" w:eastAsia="仿宋"/>
          <w:b/>
          <w:sz w:val="24"/>
        </w:rPr>
        <w:t>149学分</w:t>
      </w:r>
      <w:r>
        <w:rPr>
          <w:rFonts w:hint="eastAsia" w:ascii="仿宋" w:hAnsi="仿宋" w:eastAsia="仿宋"/>
          <w:b/>
          <w:color w:val="000000"/>
          <w:sz w:val="24"/>
        </w:rPr>
        <w:t>。</w:t>
      </w:r>
    </w:p>
    <w:p>
      <w:pPr>
        <w:tabs>
          <w:tab w:val="left" w:pos="420"/>
        </w:tabs>
        <w:spacing w:line="360" w:lineRule="auto"/>
        <w:ind w:firstLine="480" w:firstLineChars="200"/>
        <w:rPr>
          <w:rFonts w:ascii="仿宋" w:hAnsi="仿宋" w:eastAsia="仿宋"/>
          <w:color w:val="000000"/>
          <w:sz w:val="24"/>
        </w:rPr>
      </w:pPr>
      <w:r>
        <w:rPr>
          <w:rFonts w:hint="eastAsia" w:ascii="仿宋" w:hAnsi="仿宋" w:eastAsia="仿宋"/>
          <w:color w:val="000000"/>
          <w:sz w:val="24"/>
        </w:rPr>
        <w:t>其中公共必修课程43学分，专业课（含实践课程）达</w:t>
      </w:r>
      <w:r>
        <w:rPr>
          <w:rFonts w:hint="eastAsia" w:ascii="仿宋" w:hAnsi="仿宋" w:eastAsia="仿宋"/>
          <w:sz w:val="24"/>
        </w:rPr>
        <w:t>到99学分</w:t>
      </w:r>
      <w:r>
        <w:rPr>
          <w:rFonts w:hint="eastAsia" w:ascii="仿宋" w:hAnsi="仿宋" w:eastAsia="仿宋"/>
          <w:color w:val="000000"/>
          <w:sz w:val="24"/>
        </w:rPr>
        <w:t>，公共选修课7学分。</w:t>
      </w:r>
    </w:p>
    <w:p>
      <w:pPr>
        <w:spacing w:line="360" w:lineRule="auto"/>
        <w:ind w:firstLine="482" w:firstLineChars="200"/>
        <w:rPr>
          <w:rFonts w:ascii="仿宋" w:hAnsi="仿宋" w:eastAsia="仿宋"/>
          <w:color w:val="000000"/>
          <w:sz w:val="24"/>
        </w:rPr>
      </w:pPr>
      <w:r>
        <w:rPr>
          <w:rFonts w:hint="eastAsia" w:ascii="仿宋" w:hAnsi="仿宋" w:eastAsia="仿宋"/>
          <w:b/>
          <w:color w:val="000000"/>
          <w:sz w:val="24"/>
        </w:rPr>
        <w:t>（二）课外素质拓展与社会实践学分不低于5学分。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学生在分别完成公共必修、专业必修、公共选修课程学分之外，应参加“三下乡”、社会调研、社会公益活动、社团活动等课外素质教育及社会实践活动，并获得不低于</w:t>
      </w:r>
      <w:r>
        <w:rPr>
          <w:rFonts w:hint="eastAsia" w:ascii="仿宋" w:hAnsi="仿宋" w:eastAsia="仿宋"/>
          <w:bCs/>
          <w:color w:val="000000"/>
          <w:sz w:val="24"/>
        </w:rPr>
        <w:t>5个相应学分</w:t>
      </w:r>
      <w:r>
        <w:rPr>
          <w:rFonts w:hint="eastAsia" w:ascii="仿宋" w:hAnsi="仿宋" w:eastAsia="仿宋"/>
          <w:color w:val="000000"/>
          <w:sz w:val="24"/>
        </w:rPr>
        <w:t>（不含体育、创新创业两类活动获得的学分）。</w:t>
      </w:r>
    </w:p>
    <w:p>
      <w:pPr>
        <w:tabs>
          <w:tab w:val="left" w:pos="420"/>
        </w:tabs>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（三）所有纪律处分影响期已经解除。</w:t>
      </w:r>
    </w:p>
    <w:p>
      <w:pPr>
        <w:spacing w:beforeLines="50" w:line="360" w:lineRule="auto"/>
        <w:ind w:left="-23"/>
        <w:rPr>
          <w:rFonts w:ascii="仿宋" w:hAnsi="仿宋" w:eastAsia="仿宋"/>
          <w:b/>
          <w:color w:val="000000"/>
          <w:sz w:val="24"/>
        </w:rPr>
      </w:pPr>
      <w:r>
        <w:rPr>
          <w:rFonts w:hint="eastAsia" w:ascii="仿宋" w:hAnsi="仿宋" w:eastAsia="仿宋"/>
          <w:b/>
          <w:color w:val="000000"/>
          <w:sz w:val="24"/>
        </w:rPr>
        <w:t>七、课程设置</w:t>
      </w:r>
    </w:p>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（一）公共必修课（43学分）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1.军训：2学分，考查课，必修。在新生入学2周内进行，</w:t>
      </w:r>
      <w:r>
        <w:rPr>
          <w:rFonts w:hint="eastAsia" w:ascii="仿宋" w:hAnsi="仿宋" w:eastAsia="仿宋"/>
          <w:bCs/>
          <w:color w:val="000000"/>
          <w:sz w:val="24"/>
        </w:rPr>
        <w:t>由学校统一组织军训，学保处根据军训情况统一进行成绩评定和学分认定</w:t>
      </w:r>
      <w:r>
        <w:rPr>
          <w:rFonts w:hint="eastAsia" w:ascii="仿宋" w:hAnsi="仿宋" w:eastAsia="仿宋"/>
          <w:color w:val="000000"/>
          <w:sz w:val="24"/>
        </w:rPr>
        <w:t>。</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2.思想道德修养与法律基础：3学分，考试课，必修。32学时左右，由思想政治理论课教学部负责课程建设、教学实施和管理。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bCs/>
          <w:color w:val="000000"/>
          <w:sz w:val="24"/>
        </w:rPr>
        <w:t>3.</w:t>
      </w:r>
      <w:r>
        <w:rPr>
          <w:rFonts w:hint="eastAsia" w:ascii="仿宋" w:hAnsi="仿宋" w:eastAsia="仿宋"/>
          <w:color w:val="000000"/>
          <w:sz w:val="24"/>
        </w:rPr>
        <w:t>毛泽东思想和中国特色社会主义理论体系概论：4学分，考试课，必修。34学时左右，由思想政治理论课教研部负责课程建设、教学实施和管理。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4.形势与政策：1学分，考查课，必修。各学期均开设，每学期</w:t>
      </w:r>
      <w:r>
        <w:rPr>
          <w:rFonts w:ascii="仿宋" w:hAnsi="仿宋" w:eastAsia="仿宋"/>
          <w:color w:val="000000"/>
          <w:sz w:val="24"/>
        </w:rPr>
        <w:t>8</w:t>
      </w:r>
      <w:r>
        <w:rPr>
          <w:rFonts w:hint="eastAsia" w:ascii="仿宋" w:hAnsi="仿宋" w:eastAsia="仿宋"/>
          <w:color w:val="000000"/>
          <w:sz w:val="24"/>
        </w:rPr>
        <w:t>学时，由思想政治理论课教研部负责课程建设、教学实施和管理。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5.马克思主义哲学原理：2学分，考查课，必修。32学时左右，由思想政治理论课教学部负责课程建设、教学实施和管理。</w:t>
      </w:r>
    </w:p>
    <w:p>
      <w:pPr>
        <w:spacing w:line="360" w:lineRule="auto"/>
        <w:ind w:firstLine="480" w:firstLineChars="200"/>
        <w:rPr>
          <w:rFonts w:ascii="仿宋" w:hAnsi="仿宋" w:eastAsia="仿宋" w:cs="宋体"/>
          <w:b/>
          <w:color w:val="000000"/>
          <w:sz w:val="24"/>
        </w:rPr>
      </w:pPr>
      <w:r>
        <w:rPr>
          <w:rFonts w:hint="eastAsia" w:ascii="仿宋" w:hAnsi="仿宋" w:eastAsia="仿宋"/>
          <w:color w:val="000000"/>
          <w:sz w:val="24"/>
        </w:rPr>
        <w:t>6.民族政策：1学分，考查课，必修。16学时，由思想政治理论课教研部负责课程建设、教学实施和管理。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7.国防教育：1学分，考查课，必修。</w:t>
      </w:r>
      <w:r>
        <w:rPr>
          <w:rFonts w:ascii="仿宋" w:hAnsi="仿宋" w:eastAsia="仿宋"/>
          <w:color w:val="000000"/>
          <w:sz w:val="24"/>
        </w:rPr>
        <w:t>34</w:t>
      </w:r>
      <w:r>
        <w:rPr>
          <w:rFonts w:hint="eastAsia" w:ascii="仿宋" w:hAnsi="仿宋" w:eastAsia="仿宋"/>
          <w:color w:val="000000"/>
          <w:sz w:val="24"/>
        </w:rPr>
        <w:t>学时，其中第一学期开设</w:t>
      </w:r>
      <w:r>
        <w:rPr>
          <w:rFonts w:ascii="仿宋" w:hAnsi="仿宋" w:eastAsia="仿宋"/>
          <w:color w:val="000000"/>
          <w:sz w:val="24"/>
        </w:rPr>
        <w:t>18</w:t>
      </w:r>
      <w:r>
        <w:rPr>
          <w:rFonts w:hint="eastAsia" w:ascii="仿宋" w:hAnsi="仿宋" w:eastAsia="仿宋"/>
          <w:color w:val="000000"/>
          <w:sz w:val="24"/>
        </w:rPr>
        <w:t>学时，军训期间晚自习时间由教官组织教学，第二学期开设16学时，由思想政治理论课教研部负责课程建设、教学实施和管理。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8.职业规划：</w:t>
      </w:r>
      <w:r>
        <w:rPr>
          <w:rFonts w:hint="eastAsia" w:ascii="仿宋" w:hAnsi="仿宋" w:eastAsia="仿宋"/>
          <w:bCs/>
          <w:color w:val="000000"/>
          <w:sz w:val="24"/>
        </w:rPr>
        <w:t>1学分，考查课，必修</w:t>
      </w:r>
      <w:r>
        <w:rPr>
          <w:rFonts w:hint="eastAsia" w:ascii="仿宋" w:hAnsi="仿宋" w:eastAsia="仿宋"/>
          <w:color w:val="000000"/>
          <w:sz w:val="24"/>
        </w:rPr>
        <w:t>。16学时，主要教学内容为职业生涯规划和通用职业素养，由思想政治理论课教研部负责课程建设、教学实施和管理。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9.就业指导与职业发展:1学分，</w:t>
      </w:r>
      <w:r>
        <w:rPr>
          <w:rFonts w:hint="eastAsia" w:ascii="仿宋" w:hAnsi="仿宋" w:eastAsia="仿宋"/>
          <w:bCs/>
          <w:color w:val="000000"/>
          <w:sz w:val="24"/>
        </w:rPr>
        <w:t>考查课，必修</w:t>
      </w:r>
      <w:r>
        <w:rPr>
          <w:rFonts w:hint="eastAsia" w:ascii="仿宋" w:hAnsi="仿宋" w:eastAsia="仿宋"/>
          <w:color w:val="000000"/>
          <w:sz w:val="24"/>
        </w:rPr>
        <w:t>。16学时，主要教学内容为就业指导和职业道德，由思想政治理论课教研部负责课程建设、教学实施和管理。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10.创新创业教育：2学分，</w:t>
      </w:r>
      <w:r>
        <w:rPr>
          <w:rFonts w:hint="eastAsia" w:ascii="仿宋" w:hAnsi="仿宋" w:eastAsia="仿宋"/>
          <w:bCs/>
          <w:color w:val="000000"/>
          <w:sz w:val="24"/>
        </w:rPr>
        <w:t>考查课，必修。</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（1）理论教学：1学分，16学时，主要教学内容为创业能力和创业知识，</w:t>
      </w:r>
      <w:r>
        <w:rPr>
          <w:rFonts w:hint="eastAsia" w:ascii="仿宋" w:hAnsi="仿宋" w:eastAsia="仿宋"/>
          <w:bCs/>
          <w:color w:val="000000"/>
          <w:sz w:val="24"/>
        </w:rPr>
        <w:t>合班授课，</w:t>
      </w:r>
      <w:r>
        <w:rPr>
          <w:rFonts w:hint="eastAsia" w:ascii="仿宋" w:hAnsi="仿宋" w:eastAsia="仿宋"/>
          <w:color w:val="000000"/>
          <w:sz w:val="24"/>
        </w:rPr>
        <w:t>由思想政治理论课教研部负责课程建设、教学实施和管理。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（2）实践教学（1学分）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本系制定创新创业教育实施方案并具体组织实施，通过举办专业社团、技能比赛、创新创业比赛、模拟或真实创业、勤工俭学等，动员学生广泛参与创新创业实践活动，并进行学分认定。</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11.心理健康教育：</w:t>
      </w:r>
      <w:r>
        <w:rPr>
          <w:rFonts w:hint="eastAsia" w:ascii="仿宋" w:hAnsi="仿宋" w:eastAsia="仿宋"/>
          <w:bCs/>
          <w:color w:val="000000"/>
          <w:sz w:val="24"/>
        </w:rPr>
        <w:t>1学分，考查课，必修。16学时，其中以班级为单位由心理咨询室进行心理健康普查2学时，以系为单位组织心理教育活动（参观和体验）2学时，理论授课12学时。</w:t>
      </w:r>
      <w:r>
        <w:rPr>
          <w:rFonts w:hint="eastAsia" w:ascii="仿宋" w:hAnsi="仿宋" w:eastAsia="仿宋"/>
          <w:color w:val="000000"/>
          <w:sz w:val="24"/>
        </w:rPr>
        <w:t>由思想政治理论课教研部负责课程建设、教学实施和管理。</w:t>
      </w:r>
    </w:p>
    <w:p>
      <w:pPr>
        <w:spacing w:line="360" w:lineRule="auto"/>
        <w:ind w:firstLine="480" w:firstLineChars="200"/>
        <w:rPr>
          <w:rFonts w:ascii="仿宋" w:hAnsi="仿宋" w:eastAsia="仿宋"/>
          <w:bCs/>
          <w:color w:val="000000"/>
          <w:sz w:val="24"/>
        </w:rPr>
      </w:pPr>
      <w:r>
        <w:rPr>
          <w:rFonts w:hint="eastAsia" w:ascii="仿宋" w:hAnsi="仿宋" w:eastAsia="仿宋"/>
          <w:color w:val="000000"/>
          <w:sz w:val="24"/>
        </w:rPr>
        <w:t>12.体育：</w:t>
      </w:r>
      <w:r>
        <w:rPr>
          <w:rFonts w:hint="eastAsia" w:ascii="仿宋" w:hAnsi="仿宋" w:eastAsia="仿宋"/>
          <w:bCs/>
          <w:color w:val="000000"/>
          <w:sz w:val="24"/>
        </w:rPr>
        <w:t>7学分，考试课，必修。</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（1）《公共体育》：6学分，开设三个学期，每学期2学分、34学时左右，按自然班授课。按《公共体育》（A）、《公共体育》（B）、《专项体育》设课，由基础部负责课程建设、教学实施与管理。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（2）体育活动：1学分，学生1-5学期通过参加学校晨跑，参与学院运动会，参加院系运动队、体育比赛等体育活动获取学分。体育活动学分由本系根据本部门情况制定学分认定办法，并进行认定。</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13.计算机基础：</w:t>
      </w:r>
      <w:r>
        <w:rPr>
          <w:rFonts w:hint="eastAsia" w:ascii="仿宋" w:hAnsi="仿宋" w:eastAsia="仿宋"/>
          <w:bCs/>
          <w:color w:val="000000"/>
          <w:sz w:val="24"/>
        </w:rPr>
        <w:t>2学分，考查课，必修。34学时左右，</w:t>
      </w:r>
      <w:r>
        <w:rPr>
          <w:rFonts w:hint="eastAsia" w:ascii="仿宋" w:hAnsi="仿宋" w:eastAsia="仿宋"/>
          <w:color w:val="000000"/>
          <w:sz w:val="24"/>
        </w:rPr>
        <w:t>按自然班授课，上机教学时间为50%左右，由基础部负责课程建设、教学实施和管理。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14.安全教育：1学分，考查课，必修。16学时，由基础部负责课程建设、教学实施和管理。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15.大学语文：</w:t>
      </w:r>
      <w:r>
        <w:rPr>
          <w:rFonts w:hint="eastAsia" w:ascii="仿宋" w:hAnsi="仿宋" w:eastAsia="仿宋"/>
          <w:bCs/>
          <w:color w:val="000000"/>
          <w:sz w:val="24"/>
        </w:rPr>
        <w:t>共计6学分，考试课，必修。开设二个学期，按自然班授课，分别</w:t>
      </w:r>
      <w:r>
        <w:rPr>
          <w:rFonts w:hint="eastAsia" w:ascii="仿宋" w:hAnsi="仿宋" w:eastAsia="仿宋"/>
          <w:color w:val="000000"/>
          <w:sz w:val="24"/>
        </w:rPr>
        <w:t>按大学语文（A）（4学分、68学时）、大学语文（B）（2学分、34学时）设课。主要教学内容包括阅读、演讲、书写、传统文化等，由基础部负责课程建设、教学实施和管理。</w:t>
      </w:r>
    </w:p>
    <w:p>
      <w:pPr>
        <w:spacing w:line="360" w:lineRule="auto"/>
        <w:ind w:firstLine="480" w:firstLineChars="200"/>
        <w:rPr>
          <w:rFonts w:ascii="仿宋" w:hAnsi="仿宋" w:eastAsia="仿宋"/>
          <w:color w:val="FF0000"/>
          <w:sz w:val="24"/>
        </w:rPr>
      </w:pPr>
      <w:r>
        <w:rPr>
          <w:rFonts w:hint="eastAsia" w:ascii="仿宋" w:hAnsi="仿宋" w:eastAsia="仿宋"/>
          <w:sz w:val="24"/>
        </w:rPr>
        <w:t>16.高等数学（A）：4学分，考试课，68学时，需适当巩固高中数学知识，</w:t>
      </w:r>
      <w:r>
        <w:rPr>
          <w:rFonts w:hint="eastAsia" w:ascii="仿宋" w:hAnsi="仿宋" w:eastAsia="仿宋"/>
          <w:bCs/>
          <w:sz w:val="24"/>
        </w:rPr>
        <w:t>按自然班授课，</w:t>
      </w:r>
      <w:r>
        <w:rPr>
          <w:rFonts w:hint="eastAsia" w:ascii="仿宋" w:hAnsi="仿宋" w:eastAsia="仿宋"/>
          <w:sz w:val="24"/>
        </w:rPr>
        <w:t>由基础部负责课程建设、教学实施和管理。</w:t>
      </w:r>
    </w:p>
    <w:p>
      <w:pPr>
        <w:spacing w:line="360" w:lineRule="auto"/>
        <w:ind w:firstLine="480" w:firstLineChars="200"/>
        <w:rPr>
          <w:rFonts w:ascii="仿宋" w:hAnsi="仿宋" w:eastAsia="仿宋"/>
          <w:color w:val="FF0000"/>
          <w:sz w:val="24"/>
        </w:rPr>
      </w:pPr>
      <w:r>
        <w:rPr>
          <w:rFonts w:hint="eastAsia" w:ascii="仿宋" w:hAnsi="仿宋" w:eastAsia="仿宋"/>
          <w:color w:val="000000"/>
          <w:sz w:val="24"/>
        </w:rPr>
        <w:t>17.大学英语（A）：4学分，考试课，68学时，主要教学内容为听说能力训练，由基础部负责课程建设、教学实施和管理。</w:t>
      </w:r>
    </w:p>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（二）公共选修课程（7学分）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为拓展学生素质与能力、增长知识与才干、彰显个性与特长、提高文化艺术修养，学校统一开设专业技能、素质拓展、文化修养等选修课程，本专业学生最低选修7学分。选修课由各开课系部负责课程建设、教学实施和管理。</w:t>
      </w:r>
    </w:p>
    <w:p>
      <w:pPr>
        <w:spacing w:line="360" w:lineRule="auto"/>
        <w:ind w:firstLine="482" w:firstLineChars="200"/>
        <w:rPr>
          <w:rFonts w:ascii="仿宋" w:hAnsi="仿宋" w:eastAsia="仿宋"/>
          <w:b/>
          <w:color w:val="000000"/>
          <w:sz w:val="24"/>
        </w:rPr>
      </w:pPr>
      <w:r>
        <w:rPr>
          <w:rFonts w:hint="eastAsia" w:ascii="仿宋" w:hAnsi="仿宋" w:eastAsia="仿宋"/>
          <w:b/>
          <w:color w:val="000000"/>
          <w:sz w:val="24"/>
        </w:rPr>
        <w:t>（三）专业课（99学分）</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1.专业基础课程、专业拓展课程学分、学时及教学安排见“实施性教学计划”。</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2.核心课程及对应的工作岗位、职业资格</w:t>
      </w: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p>
    <w:tbl>
      <w:tblPr>
        <w:tblStyle w:val="4"/>
        <w:tblW w:w="9778" w:type="dxa"/>
        <w:jc w:val="center"/>
        <w:tblLayout w:type="fixed"/>
        <w:tblCellMar>
          <w:top w:w="0" w:type="dxa"/>
          <w:left w:w="108" w:type="dxa"/>
          <w:bottom w:w="0" w:type="dxa"/>
          <w:right w:w="108" w:type="dxa"/>
        </w:tblCellMar>
      </w:tblPr>
      <w:tblGrid>
        <w:gridCol w:w="810"/>
        <w:gridCol w:w="2125"/>
        <w:gridCol w:w="1800"/>
        <w:gridCol w:w="1794"/>
        <w:gridCol w:w="1133"/>
        <w:gridCol w:w="1133"/>
        <w:gridCol w:w="425"/>
        <w:gridCol w:w="558"/>
      </w:tblGrid>
      <w:tr>
        <w:tblPrEx>
          <w:tblCellMar>
            <w:top w:w="0" w:type="dxa"/>
            <w:left w:w="108" w:type="dxa"/>
            <w:bottom w:w="0" w:type="dxa"/>
            <w:right w:w="108" w:type="dxa"/>
          </w:tblCellMar>
        </w:tblPrEx>
        <w:trPr>
          <w:trHeight w:val="493" w:hRule="atLeast"/>
          <w:tblHeader/>
          <w:jc w:val="center"/>
        </w:trPr>
        <w:tc>
          <w:tcPr>
            <w:tcW w:w="81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kern w:val="1"/>
                <w:szCs w:val="21"/>
              </w:rPr>
            </w:pPr>
            <w:r>
              <w:rPr>
                <w:rFonts w:hint="eastAsia" w:ascii="仿宋" w:hAnsi="仿宋" w:eastAsia="仿宋" w:cs="仿宋"/>
                <w:color w:val="000000"/>
                <w:kern w:val="1"/>
                <w:szCs w:val="21"/>
              </w:rPr>
              <w:t>工作</w:t>
            </w:r>
          </w:p>
          <w:p>
            <w:pPr>
              <w:jc w:val="center"/>
              <w:rPr>
                <w:rFonts w:ascii="仿宋" w:hAnsi="仿宋" w:eastAsia="仿宋" w:cs="仿宋"/>
                <w:color w:val="000000"/>
                <w:kern w:val="1"/>
                <w:szCs w:val="21"/>
              </w:rPr>
            </w:pPr>
            <w:r>
              <w:rPr>
                <w:rFonts w:hint="eastAsia" w:ascii="仿宋" w:hAnsi="仿宋" w:eastAsia="仿宋" w:cs="仿宋"/>
                <w:color w:val="000000"/>
                <w:kern w:val="1"/>
                <w:szCs w:val="21"/>
              </w:rPr>
              <w:t>岗位</w:t>
            </w: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1"/>
                <w:szCs w:val="21"/>
              </w:rPr>
            </w:pPr>
            <w:r>
              <w:rPr>
                <w:rFonts w:hint="eastAsia" w:ascii="仿宋" w:hAnsi="仿宋" w:eastAsia="仿宋" w:cs="仿宋"/>
                <w:color w:val="000000"/>
                <w:kern w:val="1"/>
                <w:szCs w:val="21"/>
              </w:rPr>
              <w:t>主要职责</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1"/>
                <w:szCs w:val="21"/>
              </w:rPr>
            </w:pPr>
            <w:r>
              <w:rPr>
                <w:rFonts w:hint="eastAsia" w:ascii="仿宋" w:hAnsi="仿宋" w:eastAsia="仿宋" w:cs="仿宋"/>
                <w:color w:val="000000"/>
                <w:kern w:val="1"/>
                <w:szCs w:val="21"/>
              </w:rPr>
              <w:t>工作任务、流程</w:t>
            </w:r>
          </w:p>
          <w:p>
            <w:pPr>
              <w:jc w:val="center"/>
              <w:rPr>
                <w:rFonts w:ascii="仿宋" w:hAnsi="仿宋" w:eastAsia="仿宋" w:cs="仿宋"/>
                <w:color w:val="000000"/>
                <w:kern w:val="1"/>
                <w:szCs w:val="21"/>
              </w:rPr>
            </w:pPr>
            <w:r>
              <w:rPr>
                <w:rFonts w:hint="eastAsia" w:ascii="仿宋" w:hAnsi="仿宋" w:eastAsia="仿宋" w:cs="仿宋"/>
                <w:color w:val="000000"/>
                <w:kern w:val="1"/>
                <w:szCs w:val="21"/>
              </w:rPr>
              <w:t>和方法</w:t>
            </w:r>
          </w:p>
        </w:tc>
        <w:tc>
          <w:tcPr>
            <w:tcW w:w="1794"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kern w:val="1"/>
                <w:szCs w:val="21"/>
              </w:rPr>
            </w:pPr>
            <w:r>
              <w:rPr>
                <w:rFonts w:hint="eastAsia" w:ascii="仿宋" w:hAnsi="仿宋" w:eastAsia="仿宋" w:cs="仿宋"/>
                <w:color w:val="000000"/>
                <w:kern w:val="1"/>
                <w:szCs w:val="21"/>
              </w:rPr>
              <w:t>所需知识</w:t>
            </w:r>
          </w:p>
          <w:p>
            <w:pPr>
              <w:jc w:val="center"/>
              <w:rPr>
                <w:rFonts w:ascii="仿宋" w:hAnsi="仿宋" w:eastAsia="仿宋" w:cs="仿宋"/>
                <w:color w:val="000000"/>
                <w:kern w:val="1"/>
                <w:szCs w:val="21"/>
              </w:rPr>
            </w:pPr>
            <w:r>
              <w:rPr>
                <w:rFonts w:hint="eastAsia" w:ascii="仿宋" w:hAnsi="仿宋" w:eastAsia="仿宋" w:cs="仿宋"/>
                <w:color w:val="000000"/>
                <w:kern w:val="1"/>
                <w:szCs w:val="21"/>
              </w:rPr>
              <w:t>与能力</w:t>
            </w:r>
          </w:p>
        </w:tc>
        <w:tc>
          <w:tcPr>
            <w:tcW w:w="1133"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kern w:val="1"/>
                <w:szCs w:val="21"/>
              </w:rPr>
            </w:pPr>
            <w:r>
              <w:rPr>
                <w:rFonts w:hint="eastAsia" w:ascii="仿宋" w:hAnsi="仿宋" w:eastAsia="仿宋" w:cs="仿宋"/>
                <w:color w:val="000000"/>
                <w:kern w:val="1"/>
                <w:szCs w:val="21"/>
              </w:rPr>
              <w:t>职业</w:t>
            </w:r>
          </w:p>
          <w:p>
            <w:pPr>
              <w:jc w:val="center"/>
              <w:rPr>
                <w:rFonts w:ascii="仿宋" w:hAnsi="仿宋" w:eastAsia="仿宋" w:cs="仿宋"/>
                <w:color w:val="000000"/>
                <w:kern w:val="1"/>
                <w:szCs w:val="21"/>
              </w:rPr>
            </w:pPr>
            <w:r>
              <w:rPr>
                <w:rFonts w:hint="eastAsia" w:ascii="仿宋" w:hAnsi="仿宋" w:eastAsia="仿宋" w:cs="仿宋"/>
                <w:color w:val="000000"/>
                <w:kern w:val="1"/>
                <w:szCs w:val="21"/>
              </w:rPr>
              <w:t>资格</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Cs w:val="21"/>
              </w:rPr>
            </w:pPr>
            <w:r>
              <w:rPr>
                <w:rFonts w:hint="eastAsia" w:ascii="仿宋" w:hAnsi="仿宋" w:eastAsia="仿宋" w:cs="仿宋"/>
                <w:bCs/>
                <w:color w:val="000000"/>
                <w:szCs w:val="21"/>
              </w:rPr>
              <w:t>课程</w:t>
            </w:r>
          </w:p>
          <w:p>
            <w:pPr>
              <w:jc w:val="center"/>
              <w:rPr>
                <w:rFonts w:ascii="仿宋" w:hAnsi="仿宋" w:eastAsia="仿宋" w:cs="仿宋"/>
                <w:color w:val="000000"/>
                <w:kern w:val="1"/>
                <w:szCs w:val="21"/>
              </w:rPr>
            </w:pPr>
            <w:r>
              <w:rPr>
                <w:rFonts w:hint="eastAsia" w:ascii="仿宋" w:hAnsi="仿宋" w:eastAsia="仿宋" w:cs="仿宋"/>
                <w:bCs/>
                <w:color w:val="000000"/>
                <w:szCs w:val="21"/>
              </w:rPr>
              <w:t>名称</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Cs w:val="21"/>
              </w:rPr>
            </w:pPr>
            <w:r>
              <w:rPr>
                <w:rFonts w:hint="eastAsia" w:ascii="仿宋" w:hAnsi="仿宋" w:eastAsia="仿宋" w:cs="仿宋"/>
                <w:bCs/>
                <w:color w:val="000000"/>
                <w:szCs w:val="21"/>
              </w:rPr>
              <w:t>学分</w:t>
            </w:r>
          </w:p>
        </w:tc>
        <w:tc>
          <w:tcPr>
            <w:tcW w:w="5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Cs w:val="21"/>
              </w:rPr>
            </w:pPr>
            <w:r>
              <w:rPr>
                <w:rFonts w:hint="eastAsia" w:ascii="仿宋" w:hAnsi="仿宋" w:eastAsia="仿宋" w:cs="仿宋"/>
                <w:bCs/>
                <w:color w:val="000000"/>
                <w:szCs w:val="21"/>
              </w:rPr>
              <w:t>学时</w:t>
            </w:r>
          </w:p>
        </w:tc>
      </w:tr>
      <w:tr>
        <w:tblPrEx>
          <w:tblCellMar>
            <w:top w:w="0" w:type="dxa"/>
            <w:left w:w="108" w:type="dxa"/>
            <w:bottom w:w="0" w:type="dxa"/>
            <w:right w:w="108" w:type="dxa"/>
          </w:tblCellMar>
        </w:tblPrEx>
        <w:trPr>
          <w:trHeight w:val="8099" w:hRule="atLeast"/>
          <w:jc w:val="center"/>
        </w:trPr>
        <w:tc>
          <w:tcPr>
            <w:tcW w:w="810" w:type="dxa"/>
            <w:tcBorders>
              <w:top w:val="single" w:color="000000" w:sz="4" w:space="0"/>
              <w:left w:val="single" w:color="auto"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出纳岗位、各种会计岗位</w:t>
            </w:r>
          </w:p>
          <w:p>
            <w:pPr>
              <w:spacing w:line="360" w:lineRule="auto"/>
              <w:jc w:val="center"/>
              <w:rPr>
                <w:rFonts w:ascii="仿宋" w:hAnsi="仿宋" w:eastAsia="仿宋" w:cs="仿宋"/>
                <w:color w:val="000000"/>
                <w:kern w:val="1"/>
                <w:szCs w:val="21"/>
              </w:rPr>
            </w:pPr>
          </w:p>
        </w:tc>
        <w:tc>
          <w:tcPr>
            <w:tcW w:w="2125" w:type="dxa"/>
            <w:tcBorders>
              <w:top w:val="single" w:color="000000" w:sz="4" w:space="0"/>
              <w:left w:val="single" w:color="000000" w:sz="4" w:space="0"/>
              <w:right w:val="single" w:color="000000"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1.办理现金收付和银行结算业务；</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2.正确进行会计核算,填制和审核会计凭证,登记明细账和总账,对款项和有价证券的收付,财物的收发,增减和使用,资金收支进行核算。</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3.正确计算收入,费用,成本,正确计算和处理财务成果；</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4.定期编制会计报表、统计资料并进行报表分析；</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5.税款的计算、申报与缴纳；</w:t>
            </w:r>
          </w:p>
        </w:tc>
        <w:tc>
          <w:tcPr>
            <w:tcW w:w="1800" w:type="dxa"/>
            <w:tcBorders>
              <w:top w:val="single" w:color="000000" w:sz="4" w:space="0"/>
              <w:left w:val="single" w:color="000000" w:sz="4" w:space="0"/>
              <w:right w:val="single" w:color="000000"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1.填制与审核原始凭证；</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2.填制与审核记账凭证；</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3.建立账簿体系，登记账簿；</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4.成本计算，财产清查；</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5.对账结账；</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6.编制报表；</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7.报表分析；</w:t>
            </w:r>
          </w:p>
          <w:p>
            <w:pPr>
              <w:spacing w:line="360" w:lineRule="auto"/>
              <w:jc w:val="left"/>
              <w:rPr>
                <w:rFonts w:ascii="仿宋" w:hAnsi="仿宋" w:eastAsia="仿宋" w:cs="仿宋"/>
                <w:color w:val="000000"/>
                <w:kern w:val="1"/>
                <w:szCs w:val="21"/>
              </w:rPr>
            </w:pPr>
          </w:p>
        </w:tc>
        <w:tc>
          <w:tcPr>
            <w:tcW w:w="1794" w:type="dxa"/>
            <w:tcBorders>
              <w:top w:val="single" w:color="000000" w:sz="4" w:space="0"/>
              <w:left w:val="single" w:color="000000" w:sz="4" w:space="0"/>
              <w:right w:val="single" w:color="auto"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1、填制、审核会计凭证能力；</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2、登记日记账、明细账、总账能力；</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3、企业成本费用收入的归集与配比能力</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4、企业税费的计算与申报缴纳能力</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5、企业利润的核算能力</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6、编制报表能力</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7、财务分析能力</w:t>
            </w:r>
          </w:p>
          <w:p>
            <w:pPr>
              <w:spacing w:line="360" w:lineRule="auto"/>
              <w:jc w:val="left"/>
              <w:rPr>
                <w:rFonts w:ascii="仿宋" w:hAnsi="仿宋" w:eastAsia="仿宋" w:cs="仿宋"/>
                <w:color w:val="000000"/>
                <w:kern w:val="1"/>
                <w:szCs w:val="21"/>
              </w:rPr>
            </w:pPr>
          </w:p>
        </w:tc>
        <w:tc>
          <w:tcPr>
            <w:tcW w:w="1133" w:type="dxa"/>
            <w:tcBorders>
              <w:top w:val="single" w:color="000000" w:sz="4" w:space="0"/>
              <w:left w:val="single" w:color="auto" w:sz="4" w:space="0"/>
              <w:right w:val="single" w:color="000000"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助理</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会计师</w:t>
            </w:r>
          </w:p>
          <w:p>
            <w:pPr>
              <w:spacing w:line="360" w:lineRule="auto"/>
              <w:jc w:val="left"/>
              <w:rPr>
                <w:rFonts w:ascii="仿宋" w:hAnsi="仿宋" w:eastAsia="仿宋" w:cs="仿宋"/>
                <w:color w:val="000000"/>
                <w:kern w:val="1"/>
                <w:szCs w:val="21"/>
              </w:rPr>
            </w:pPr>
          </w:p>
        </w:tc>
        <w:tc>
          <w:tcPr>
            <w:tcW w:w="1133" w:type="dxa"/>
            <w:tcBorders>
              <w:top w:val="single" w:color="000000" w:sz="4" w:space="0"/>
              <w:left w:val="single" w:color="000000" w:sz="4" w:space="0"/>
              <w:right w:val="single" w:color="000000" w:sz="4" w:space="0"/>
            </w:tcBorders>
            <w:vAlign w:val="center"/>
          </w:tcPr>
          <w:p>
            <w:pPr>
              <w:spacing w:line="360" w:lineRule="auto"/>
              <w:jc w:val="left"/>
              <w:rPr>
                <w:rFonts w:ascii="仿宋" w:hAnsi="仿宋" w:eastAsia="仿宋" w:cs="仿宋"/>
                <w:szCs w:val="21"/>
              </w:rPr>
            </w:pPr>
            <w:r>
              <w:rPr>
                <w:rFonts w:hint="eastAsia" w:ascii="仿宋" w:hAnsi="仿宋" w:eastAsia="仿宋" w:cs="仿宋"/>
                <w:szCs w:val="21"/>
              </w:rPr>
              <w:t>基础会计</w:t>
            </w:r>
          </w:p>
          <w:p>
            <w:pPr>
              <w:spacing w:line="360" w:lineRule="auto"/>
              <w:jc w:val="left"/>
              <w:rPr>
                <w:rFonts w:ascii="仿宋" w:hAnsi="仿宋" w:eastAsia="仿宋" w:cs="仿宋"/>
                <w:szCs w:val="21"/>
              </w:rPr>
            </w:pP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初级会计实务</w:t>
            </w:r>
          </w:p>
          <w:p>
            <w:pPr>
              <w:spacing w:line="360" w:lineRule="auto"/>
              <w:jc w:val="left"/>
              <w:rPr>
                <w:rFonts w:ascii="仿宋" w:hAnsi="仿宋" w:eastAsia="仿宋" w:cs="仿宋"/>
                <w:szCs w:val="21"/>
              </w:rPr>
            </w:pPr>
          </w:p>
          <w:p>
            <w:pPr>
              <w:spacing w:line="360" w:lineRule="auto"/>
              <w:jc w:val="left"/>
              <w:rPr>
                <w:rFonts w:ascii="仿宋" w:hAnsi="仿宋" w:eastAsia="仿宋" w:cs="仿宋"/>
                <w:szCs w:val="21"/>
              </w:rPr>
            </w:pPr>
            <w:r>
              <w:rPr>
                <w:rFonts w:hint="eastAsia" w:ascii="仿宋" w:hAnsi="仿宋" w:eastAsia="仿宋" w:cs="仿宋"/>
                <w:szCs w:val="21"/>
              </w:rPr>
              <w:t>经济法</w:t>
            </w:r>
          </w:p>
          <w:p>
            <w:pPr>
              <w:spacing w:line="360" w:lineRule="auto"/>
              <w:jc w:val="left"/>
              <w:rPr>
                <w:rFonts w:ascii="仿宋" w:hAnsi="仿宋" w:eastAsia="仿宋" w:cs="仿宋"/>
                <w:color w:val="000000"/>
                <w:kern w:val="1"/>
                <w:szCs w:val="21"/>
              </w:rPr>
            </w:pP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会计</w:t>
            </w:r>
          </w:p>
          <w:p>
            <w:pPr>
              <w:spacing w:line="360" w:lineRule="auto"/>
              <w:jc w:val="left"/>
              <w:rPr>
                <w:rFonts w:ascii="仿宋" w:hAnsi="仿宋" w:eastAsia="仿宋" w:cs="仿宋"/>
                <w:szCs w:val="21"/>
              </w:rPr>
            </w:pPr>
            <w:r>
              <w:rPr>
                <w:rFonts w:hint="eastAsia" w:ascii="仿宋" w:hAnsi="仿宋" w:eastAsia="仿宋" w:cs="仿宋"/>
                <w:color w:val="000000"/>
                <w:kern w:val="1"/>
                <w:szCs w:val="21"/>
              </w:rPr>
              <w:t>电算化</w:t>
            </w:r>
          </w:p>
        </w:tc>
        <w:tc>
          <w:tcPr>
            <w:tcW w:w="425" w:type="dxa"/>
            <w:tcBorders>
              <w:top w:val="single" w:color="000000" w:sz="4" w:space="0"/>
              <w:left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6</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6</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8</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4</w:t>
            </w:r>
          </w:p>
        </w:tc>
        <w:tc>
          <w:tcPr>
            <w:tcW w:w="5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102</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102</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136</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102</w:t>
            </w:r>
          </w:p>
        </w:tc>
      </w:tr>
      <w:tr>
        <w:tblPrEx>
          <w:tblCellMar>
            <w:top w:w="0" w:type="dxa"/>
            <w:left w:w="108" w:type="dxa"/>
            <w:bottom w:w="0" w:type="dxa"/>
            <w:right w:w="108" w:type="dxa"/>
          </w:tblCellMar>
        </w:tblPrEx>
        <w:trPr>
          <w:trHeight w:val="558" w:hRule="atLeast"/>
          <w:jc w:val="center"/>
        </w:trPr>
        <w:tc>
          <w:tcPr>
            <w:tcW w:w="810"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财务管理岗位</w:t>
            </w:r>
          </w:p>
        </w:tc>
        <w:tc>
          <w:tcPr>
            <w:tcW w:w="2125" w:type="dxa"/>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kern w:val="1"/>
                <w:szCs w:val="21"/>
              </w:rPr>
            </w:pPr>
            <w:r>
              <w:rPr>
                <w:rFonts w:hint="eastAsia" w:ascii="仿宋" w:hAnsi="仿宋" w:eastAsia="仿宋" w:cs="仿宋"/>
                <w:color w:val="000000"/>
                <w:kern w:val="1"/>
                <w:szCs w:val="21"/>
              </w:rPr>
              <w:t>1.财务计划、预算及预测</w:t>
            </w:r>
          </w:p>
          <w:p>
            <w:pPr>
              <w:spacing w:line="360" w:lineRule="auto"/>
              <w:rPr>
                <w:rFonts w:ascii="仿宋" w:hAnsi="仿宋" w:eastAsia="仿宋" w:cs="仿宋"/>
                <w:color w:val="000000"/>
                <w:kern w:val="1"/>
                <w:szCs w:val="21"/>
              </w:rPr>
            </w:pPr>
            <w:r>
              <w:rPr>
                <w:rFonts w:hint="eastAsia" w:ascii="仿宋" w:hAnsi="仿宋" w:eastAsia="仿宋" w:cs="仿宋"/>
                <w:color w:val="000000"/>
                <w:kern w:val="1"/>
                <w:szCs w:val="21"/>
              </w:rPr>
              <w:t>2.企业资金管理、业绩管理、成本管理、内部控制；</w:t>
            </w:r>
          </w:p>
          <w:p>
            <w:pPr>
              <w:spacing w:line="360" w:lineRule="auto"/>
              <w:rPr>
                <w:rFonts w:ascii="仿宋" w:hAnsi="仿宋" w:eastAsia="仿宋" w:cs="仿宋"/>
                <w:color w:val="000000"/>
                <w:kern w:val="1"/>
                <w:szCs w:val="21"/>
              </w:rPr>
            </w:pPr>
            <w:r>
              <w:rPr>
                <w:rFonts w:hint="eastAsia" w:ascii="仿宋" w:hAnsi="仿宋" w:eastAsia="仿宋" w:cs="仿宋"/>
                <w:color w:val="000000"/>
                <w:kern w:val="1"/>
                <w:szCs w:val="21"/>
              </w:rPr>
              <w:t>3.企业风险管理及决策</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1.编制预算、管理及日常分析</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2.市场投资分析，客户分析</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3.资产安全控制</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4.长期投资决策</w:t>
            </w:r>
          </w:p>
        </w:tc>
        <w:tc>
          <w:tcPr>
            <w:tcW w:w="1794" w:type="dxa"/>
            <w:tcBorders>
              <w:top w:val="single" w:color="000000" w:sz="4" w:space="0"/>
              <w:left w:val="single" w:color="000000" w:sz="4" w:space="0"/>
              <w:bottom w:val="single" w:color="000000" w:sz="4" w:space="0"/>
              <w:right w:val="single" w:color="auto"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1.预算预测能力；2.决策支持能力；3.风险管理能力；4.成本分析能力；5.财务控制能力</w:t>
            </w:r>
          </w:p>
        </w:tc>
        <w:tc>
          <w:tcPr>
            <w:tcW w:w="1133"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初级管理会计师</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管理会计</w:t>
            </w: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财务管理</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44</w:t>
            </w:r>
          </w:p>
        </w:tc>
        <w:tc>
          <w:tcPr>
            <w:tcW w:w="5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68</w:t>
            </w: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68</w:t>
            </w:r>
          </w:p>
        </w:tc>
      </w:tr>
      <w:tr>
        <w:tblPrEx>
          <w:tblCellMar>
            <w:top w:w="0" w:type="dxa"/>
            <w:left w:w="108" w:type="dxa"/>
            <w:bottom w:w="0" w:type="dxa"/>
            <w:right w:w="108" w:type="dxa"/>
          </w:tblCellMar>
        </w:tblPrEx>
        <w:trPr>
          <w:trHeight w:val="558" w:hRule="atLeast"/>
          <w:jc w:val="center"/>
        </w:trPr>
        <w:tc>
          <w:tcPr>
            <w:tcW w:w="810"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税务会计、税务助理、税务顾问</w:t>
            </w:r>
          </w:p>
        </w:tc>
        <w:tc>
          <w:tcPr>
            <w:tcW w:w="2125" w:type="dxa"/>
            <w:tcBorders>
              <w:top w:val="single" w:color="000000" w:sz="4" w:space="0"/>
              <w:left w:val="single" w:color="000000" w:sz="4" w:space="0"/>
              <w:bottom w:val="single" w:color="000000" w:sz="4" w:space="0"/>
              <w:right w:val="single" w:color="000000" w:sz="4" w:space="0"/>
            </w:tcBorders>
          </w:tcPr>
          <w:p>
            <w:pPr>
              <w:numPr>
                <w:ilvl w:val="0"/>
                <w:numId w:val="1"/>
              </w:num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财税信息管理</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2.税务筹划</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3.财税风险管理</w:t>
            </w:r>
          </w:p>
          <w:p>
            <w:pPr>
              <w:spacing w:line="360" w:lineRule="auto"/>
              <w:jc w:val="left"/>
              <w:rPr>
                <w:rFonts w:ascii="仿宋" w:hAnsi="仿宋" w:eastAsia="仿宋" w:cs="仿宋"/>
                <w:color w:val="000000"/>
                <w:kern w:val="1"/>
                <w:szCs w:val="21"/>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建立财税风险管理数据模型，帮助企业建立财税信息化管理制度，从财务管理、税收风险、企业运营等方面，合理税务筹划。</w:t>
            </w:r>
          </w:p>
        </w:tc>
        <w:tc>
          <w:tcPr>
            <w:tcW w:w="1794" w:type="dxa"/>
            <w:tcBorders>
              <w:top w:val="single" w:color="000000" w:sz="4" w:space="0"/>
              <w:left w:val="single" w:color="000000" w:sz="4" w:space="0"/>
              <w:bottom w:val="single" w:color="000000" w:sz="4" w:space="0"/>
              <w:right w:val="single" w:color="auto"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税务、财务、信息化能力</w:t>
            </w:r>
          </w:p>
        </w:tc>
        <w:tc>
          <w:tcPr>
            <w:tcW w:w="1133" w:type="dxa"/>
            <w:tcBorders>
              <w:top w:val="single" w:color="000000" w:sz="4" w:space="0"/>
              <w:left w:val="single" w:color="auto" w:sz="4" w:space="0"/>
              <w:bottom w:val="single" w:color="000000" w:sz="4" w:space="0"/>
              <w:right w:val="single" w:color="000000"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税务信息化管理师</w:t>
            </w:r>
          </w:p>
        </w:tc>
        <w:tc>
          <w:tcPr>
            <w:tcW w:w="113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基础会计初级会计实务</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经济法</w:t>
            </w:r>
          </w:p>
          <w:p>
            <w:pPr>
              <w:spacing w:line="360" w:lineRule="auto"/>
              <w:jc w:val="left"/>
              <w:rPr>
                <w:rFonts w:ascii="仿宋" w:hAnsi="仿宋" w:eastAsia="仿宋" w:cs="仿宋"/>
                <w:color w:val="000000"/>
                <w:kern w:val="1"/>
                <w:szCs w:val="21"/>
              </w:rPr>
            </w:pPr>
            <w:r>
              <w:rPr>
                <w:rFonts w:hint="eastAsia" w:ascii="仿宋" w:hAnsi="仿宋" w:eastAsia="仿宋" w:cs="仿宋"/>
                <w:color w:val="000000"/>
                <w:kern w:val="1"/>
                <w:szCs w:val="21"/>
              </w:rPr>
              <w:t>纳税申报实务</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6</w:t>
            </w: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6</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8</w:t>
            </w: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4</w:t>
            </w:r>
          </w:p>
        </w:tc>
        <w:tc>
          <w:tcPr>
            <w:tcW w:w="55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102</w:t>
            </w: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102</w:t>
            </w:r>
          </w:p>
          <w:p>
            <w:pPr>
              <w:spacing w:line="360" w:lineRule="auto"/>
              <w:jc w:val="center"/>
              <w:rPr>
                <w:rFonts w:ascii="仿宋" w:hAnsi="仿宋" w:eastAsia="仿宋" w:cs="仿宋"/>
                <w:color w:val="000000"/>
                <w:kern w:val="1"/>
                <w:szCs w:val="21"/>
              </w:rPr>
            </w:pP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136</w:t>
            </w:r>
          </w:p>
          <w:p>
            <w:pPr>
              <w:spacing w:line="360" w:lineRule="auto"/>
              <w:jc w:val="center"/>
              <w:rPr>
                <w:rFonts w:ascii="仿宋" w:hAnsi="仿宋" w:eastAsia="仿宋" w:cs="仿宋"/>
                <w:color w:val="000000"/>
                <w:kern w:val="1"/>
                <w:szCs w:val="21"/>
              </w:rPr>
            </w:pPr>
            <w:r>
              <w:rPr>
                <w:rFonts w:hint="eastAsia" w:ascii="仿宋" w:hAnsi="仿宋" w:eastAsia="仿宋" w:cs="仿宋"/>
                <w:color w:val="000000"/>
                <w:kern w:val="1"/>
                <w:szCs w:val="21"/>
              </w:rPr>
              <w:t>68</w:t>
            </w:r>
          </w:p>
        </w:tc>
      </w:tr>
      <w:tr>
        <w:tblPrEx>
          <w:tblCellMar>
            <w:top w:w="0" w:type="dxa"/>
            <w:left w:w="108" w:type="dxa"/>
            <w:bottom w:w="0" w:type="dxa"/>
            <w:right w:w="108" w:type="dxa"/>
          </w:tblCellMar>
        </w:tblPrEx>
        <w:trPr>
          <w:trHeight w:val="630" w:hRule="atLeast"/>
          <w:jc w:val="center"/>
        </w:trPr>
        <w:tc>
          <w:tcPr>
            <w:tcW w:w="9778" w:type="dxa"/>
            <w:gridSpan w:val="8"/>
            <w:tcBorders>
              <w:top w:val="single" w:color="000000" w:sz="4" w:space="0"/>
              <w:left w:val="single" w:color="auto" w:sz="4" w:space="0"/>
              <w:bottom w:val="single" w:color="000000" w:sz="4" w:space="0"/>
              <w:right w:val="single" w:color="000000" w:sz="4" w:space="0"/>
            </w:tcBorders>
            <w:vAlign w:val="center"/>
          </w:tcPr>
          <w:p>
            <w:pPr>
              <w:ind w:firstLine="420" w:firstLineChars="200"/>
              <w:jc w:val="left"/>
              <w:rPr>
                <w:rFonts w:ascii="仿宋" w:hAnsi="仿宋" w:eastAsia="仿宋" w:cs="仿宋"/>
                <w:color w:val="000000"/>
                <w:kern w:val="1"/>
                <w:sz w:val="24"/>
              </w:rPr>
            </w:pPr>
            <w:r>
              <w:rPr>
                <w:rFonts w:hint="eastAsia" w:ascii="仿宋" w:hAnsi="仿宋" w:eastAsia="仿宋" w:cs="仿宋"/>
                <w:color w:val="000000"/>
                <w:szCs w:val="21"/>
              </w:rPr>
              <w:t>第五学期后6周，其他课程结课，复习核心课程，进行核心课程综合考核和职业资格鉴定。核心课程综合考核设定为专业必修课，3个学分，其他学分不可替代。</w:t>
            </w:r>
          </w:p>
        </w:tc>
      </w:tr>
    </w:tbl>
    <w:p>
      <w:pPr>
        <w:spacing w:line="360" w:lineRule="auto"/>
        <w:ind w:firstLine="480" w:firstLineChars="200"/>
        <w:rPr>
          <w:rFonts w:ascii="仿宋" w:hAnsi="仿宋" w:eastAsia="仿宋" w:cs="仿宋"/>
          <w:b/>
          <w:color w:val="000000"/>
          <w:sz w:val="24"/>
        </w:rPr>
      </w:pPr>
      <w:r>
        <w:rPr>
          <w:rFonts w:hint="eastAsia" w:ascii="仿宋" w:hAnsi="仿宋" w:eastAsia="仿宋" w:cs="仿宋"/>
          <w:color w:val="000000"/>
          <w:sz w:val="24"/>
        </w:rPr>
        <w:t>3.实践教学</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（1）集中实训周安排</w:t>
      </w:r>
    </w:p>
    <w:tbl>
      <w:tblPr>
        <w:tblStyle w:val="4"/>
        <w:tblW w:w="9735"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577"/>
        <w:gridCol w:w="577"/>
        <w:gridCol w:w="577"/>
        <w:gridCol w:w="579"/>
        <w:gridCol w:w="2670"/>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实训</w:t>
            </w:r>
          </w:p>
          <w:p>
            <w:pPr>
              <w:jc w:val="center"/>
              <w:rPr>
                <w:rFonts w:ascii="仿宋" w:hAnsi="仿宋" w:eastAsia="仿宋" w:cs="仿宋"/>
                <w:color w:val="000000"/>
                <w:szCs w:val="21"/>
              </w:rPr>
            </w:pPr>
            <w:r>
              <w:rPr>
                <w:rFonts w:hint="eastAsia" w:ascii="仿宋" w:hAnsi="仿宋" w:eastAsia="仿宋" w:cs="仿宋"/>
                <w:color w:val="000000"/>
                <w:szCs w:val="21"/>
              </w:rPr>
              <w:t>项目</w:t>
            </w:r>
          </w:p>
        </w:tc>
        <w:tc>
          <w:tcPr>
            <w:tcW w:w="577"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学期</w:t>
            </w:r>
          </w:p>
        </w:tc>
        <w:tc>
          <w:tcPr>
            <w:tcW w:w="577"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学时</w:t>
            </w:r>
          </w:p>
        </w:tc>
        <w:tc>
          <w:tcPr>
            <w:tcW w:w="577"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学分</w:t>
            </w:r>
          </w:p>
        </w:tc>
        <w:tc>
          <w:tcPr>
            <w:tcW w:w="579"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周数</w:t>
            </w:r>
          </w:p>
        </w:tc>
        <w:tc>
          <w:tcPr>
            <w:tcW w:w="2670"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实训内容与要求</w:t>
            </w:r>
          </w:p>
        </w:tc>
        <w:tc>
          <w:tcPr>
            <w:tcW w:w="3270" w:type="dxa"/>
            <w:vAlign w:val="center"/>
          </w:tcPr>
          <w:p>
            <w:pPr>
              <w:jc w:val="center"/>
              <w:rPr>
                <w:rFonts w:ascii="仿宋" w:hAnsi="仿宋" w:eastAsia="仿宋" w:cs="仿宋"/>
                <w:color w:val="000000"/>
                <w:szCs w:val="21"/>
              </w:rPr>
            </w:pPr>
            <w:r>
              <w:rPr>
                <w:rFonts w:hint="eastAsia" w:ascii="仿宋" w:hAnsi="仿宋" w:eastAsia="仿宋" w:cs="仿宋"/>
                <w:color w:val="000000"/>
                <w:szCs w:val="21"/>
              </w:rPr>
              <w:t>实训成果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SYB创业实训</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5</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30</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1.5</w:t>
            </w:r>
          </w:p>
        </w:tc>
        <w:tc>
          <w:tcPr>
            <w:tcW w:w="579"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1周</w:t>
            </w:r>
          </w:p>
        </w:tc>
        <w:tc>
          <w:tcPr>
            <w:tcW w:w="2670" w:type="dxa"/>
            <w:vAlign w:val="center"/>
          </w:tcPr>
          <w:p>
            <w:pPr>
              <w:numPr>
                <w:ilvl w:val="0"/>
                <w:numId w:val="2"/>
              </w:numPr>
              <w:spacing w:line="360" w:lineRule="auto"/>
              <w:rPr>
                <w:rFonts w:ascii="仿宋" w:hAnsi="仿宋" w:eastAsia="仿宋" w:cs="仿宋"/>
                <w:color w:val="000000"/>
                <w:szCs w:val="21"/>
              </w:rPr>
            </w:pPr>
            <w:r>
              <w:rPr>
                <w:rFonts w:hint="eastAsia" w:ascii="仿宋" w:hAnsi="仿宋" w:eastAsia="仿宋" w:cs="仿宋"/>
                <w:color w:val="000000"/>
                <w:szCs w:val="21"/>
              </w:rPr>
              <w:t>创业者评价</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企业构思</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评估市场</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人员组成</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法律形态</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法律环境</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启动资金</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利润计划</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判断生存</w:t>
            </w:r>
          </w:p>
          <w:p>
            <w:pPr>
              <w:numPr>
                <w:ilvl w:val="0"/>
                <w:numId w:val="2"/>
              </w:numPr>
              <w:tabs>
                <w:tab w:val="clear" w:pos="312"/>
              </w:tabs>
              <w:spacing w:line="360" w:lineRule="auto"/>
              <w:rPr>
                <w:rFonts w:ascii="仿宋" w:hAnsi="仿宋" w:eastAsia="仿宋" w:cs="仿宋"/>
                <w:color w:val="000000"/>
                <w:szCs w:val="21"/>
              </w:rPr>
            </w:pPr>
            <w:r>
              <w:rPr>
                <w:rFonts w:hint="eastAsia" w:ascii="仿宋" w:hAnsi="仿宋" w:eastAsia="仿宋" w:cs="仿宋"/>
                <w:color w:val="000000"/>
                <w:szCs w:val="21"/>
              </w:rPr>
              <w:t>开办企业</w:t>
            </w:r>
          </w:p>
        </w:tc>
        <w:tc>
          <w:tcPr>
            <w:tcW w:w="3270" w:type="dxa"/>
            <w:vAlign w:val="center"/>
          </w:tcPr>
          <w:p>
            <w:pPr>
              <w:numPr>
                <w:ilvl w:val="0"/>
                <w:numId w:val="3"/>
              </w:numPr>
              <w:spacing w:line="360" w:lineRule="auto"/>
              <w:rPr>
                <w:rFonts w:ascii="仿宋" w:hAnsi="仿宋" w:eastAsia="仿宋" w:cs="仿宋"/>
                <w:color w:val="000000"/>
                <w:szCs w:val="21"/>
              </w:rPr>
            </w:pPr>
            <w:r>
              <w:rPr>
                <w:rFonts w:hint="eastAsia" w:ascii="仿宋" w:hAnsi="仿宋" w:eastAsia="仿宋" w:cs="仿宋"/>
                <w:color w:val="000000"/>
                <w:szCs w:val="21"/>
              </w:rPr>
              <w:t>创业者认知自我，增强创业意识</w:t>
            </w:r>
          </w:p>
          <w:p>
            <w:pPr>
              <w:numPr>
                <w:ilvl w:val="0"/>
                <w:numId w:val="3"/>
              </w:numPr>
              <w:spacing w:line="360" w:lineRule="auto"/>
              <w:rPr>
                <w:rFonts w:ascii="仿宋" w:hAnsi="仿宋" w:eastAsia="仿宋" w:cs="仿宋"/>
                <w:color w:val="000000"/>
                <w:szCs w:val="21"/>
              </w:rPr>
            </w:pPr>
            <w:r>
              <w:rPr>
                <w:rFonts w:hint="eastAsia" w:ascii="仿宋" w:hAnsi="仿宋" w:eastAsia="仿宋" w:cs="仿宋"/>
                <w:color w:val="000000"/>
                <w:szCs w:val="21"/>
              </w:rPr>
              <w:t>创业者形成相对实际完善的企业构想</w:t>
            </w:r>
          </w:p>
          <w:p>
            <w:pPr>
              <w:numPr>
                <w:ilvl w:val="0"/>
                <w:numId w:val="3"/>
              </w:numPr>
              <w:spacing w:line="360" w:lineRule="auto"/>
              <w:rPr>
                <w:rFonts w:ascii="仿宋" w:hAnsi="仿宋" w:eastAsia="仿宋" w:cs="仿宋"/>
                <w:color w:val="000000"/>
                <w:szCs w:val="21"/>
              </w:rPr>
            </w:pPr>
            <w:r>
              <w:rPr>
                <w:rFonts w:hint="eastAsia" w:ascii="仿宋" w:hAnsi="仿宋" w:eastAsia="仿宋" w:cs="仿宋"/>
                <w:color w:val="000000"/>
                <w:szCs w:val="21"/>
              </w:rPr>
              <w:t>模拟创业实际过程</w:t>
            </w:r>
          </w:p>
          <w:p>
            <w:pPr>
              <w:numPr>
                <w:ilvl w:val="0"/>
                <w:numId w:val="3"/>
              </w:numPr>
              <w:spacing w:line="360" w:lineRule="auto"/>
              <w:rPr>
                <w:rFonts w:ascii="仿宋" w:hAnsi="仿宋" w:eastAsia="仿宋" w:cs="仿宋"/>
                <w:color w:val="000000"/>
                <w:szCs w:val="21"/>
              </w:rPr>
            </w:pPr>
            <w:r>
              <w:rPr>
                <w:rFonts w:hint="eastAsia" w:ascii="仿宋" w:hAnsi="仿宋" w:eastAsia="仿宋" w:cs="仿宋"/>
                <w:color w:val="000000"/>
                <w:szCs w:val="21"/>
              </w:rPr>
              <w:t>创业计划书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ERP沙盘实训</w:t>
            </w:r>
          </w:p>
          <w:p>
            <w:pPr>
              <w:spacing w:line="360" w:lineRule="auto"/>
              <w:rPr>
                <w:rFonts w:ascii="仿宋" w:hAnsi="仿宋" w:eastAsia="仿宋" w:cs="仿宋"/>
                <w:color w:val="000000"/>
                <w:szCs w:val="21"/>
              </w:rPr>
            </w:pPr>
            <w:r>
              <w:rPr>
                <w:rFonts w:hint="eastAsia" w:ascii="仿宋" w:hAnsi="仿宋" w:eastAsia="仿宋" w:cs="仿宋"/>
                <w:color w:val="000000"/>
                <w:szCs w:val="21"/>
              </w:rPr>
              <w:t>（二选一）</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5</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30</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1.5</w:t>
            </w:r>
          </w:p>
        </w:tc>
        <w:tc>
          <w:tcPr>
            <w:tcW w:w="579"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1周</w:t>
            </w:r>
          </w:p>
        </w:tc>
        <w:tc>
          <w:tcPr>
            <w:tcW w:w="2670"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以团队为单位，分别模拟企业各个职能部门，使用ERP沙盘教具、按ERP沙盘经营规则，合力经营一个虚拟企业。</w:t>
            </w:r>
          </w:p>
        </w:tc>
        <w:tc>
          <w:tcPr>
            <w:tcW w:w="3270"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每团队分别将六年的经营过程记录在《企业经营过程记录表》中，以竞赛形式进行经营，以最终所有者权益项目数值高低排名。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会计分岗综合实训（二选一）</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5</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30</w:t>
            </w:r>
          </w:p>
        </w:tc>
        <w:tc>
          <w:tcPr>
            <w:tcW w:w="577"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1.5</w:t>
            </w:r>
          </w:p>
        </w:tc>
        <w:tc>
          <w:tcPr>
            <w:tcW w:w="579"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1周</w:t>
            </w:r>
          </w:p>
        </w:tc>
        <w:tc>
          <w:tcPr>
            <w:tcW w:w="2670"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按照会计核算流程进行模拟企业的建账、经济业务核算、登账、对账、结账、及报表编制工作。</w:t>
            </w:r>
          </w:p>
        </w:tc>
        <w:tc>
          <w:tcPr>
            <w:tcW w:w="3270" w:type="dxa"/>
            <w:vAlign w:val="center"/>
          </w:tcPr>
          <w:p>
            <w:pPr>
              <w:spacing w:line="360" w:lineRule="auto"/>
              <w:rPr>
                <w:rFonts w:ascii="仿宋" w:hAnsi="仿宋" w:eastAsia="仿宋" w:cs="仿宋"/>
                <w:color w:val="000000"/>
                <w:szCs w:val="21"/>
              </w:rPr>
            </w:pPr>
            <w:r>
              <w:rPr>
                <w:rFonts w:hint="eastAsia" w:ascii="仿宋" w:hAnsi="仿宋" w:eastAsia="仿宋" w:cs="仿宋"/>
                <w:color w:val="000000"/>
                <w:szCs w:val="21"/>
              </w:rPr>
              <w:t>模拟企业的凭证账簿报表</w:t>
            </w:r>
          </w:p>
        </w:tc>
      </w:tr>
    </w:tbl>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（2）校外实习</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217"/>
        <w:gridCol w:w="1217"/>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jc w:val="center"/>
              <w:rPr>
                <w:rFonts w:ascii="仿宋" w:hAnsi="仿宋" w:eastAsia="仿宋"/>
                <w:color w:val="000000"/>
                <w:szCs w:val="21"/>
              </w:rPr>
            </w:pPr>
            <w:r>
              <w:rPr>
                <w:rFonts w:hint="eastAsia" w:ascii="仿宋" w:hAnsi="仿宋" w:eastAsia="仿宋"/>
                <w:color w:val="000000"/>
                <w:szCs w:val="21"/>
              </w:rPr>
              <w:t>实训项目</w:t>
            </w:r>
          </w:p>
        </w:tc>
        <w:tc>
          <w:tcPr>
            <w:tcW w:w="1217" w:type="dxa"/>
            <w:vAlign w:val="center"/>
          </w:tcPr>
          <w:p>
            <w:pPr>
              <w:jc w:val="center"/>
              <w:rPr>
                <w:rFonts w:ascii="仿宋" w:hAnsi="仿宋" w:eastAsia="仿宋"/>
                <w:color w:val="000000"/>
                <w:szCs w:val="21"/>
              </w:rPr>
            </w:pPr>
            <w:r>
              <w:rPr>
                <w:rFonts w:hint="eastAsia" w:ascii="仿宋" w:hAnsi="仿宋" w:eastAsia="仿宋"/>
                <w:color w:val="000000"/>
                <w:szCs w:val="21"/>
              </w:rPr>
              <w:t>学期</w:t>
            </w:r>
          </w:p>
        </w:tc>
        <w:tc>
          <w:tcPr>
            <w:tcW w:w="1217" w:type="dxa"/>
            <w:vAlign w:val="center"/>
          </w:tcPr>
          <w:p>
            <w:pPr>
              <w:jc w:val="center"/>
              <w:rPr>
                <w:rFonts w:ascii="仿宋" w:hAnsi="仿宋" w:eastAsia="仿宋"/>
                <w:color w:val="000000"/>
                <w:szCs w:val="21"/>
              </w:rPr>
            </w:pPr>
            <w:r>
              <w:rPr>
                <w:rFonts w:hint="eastAsia" w:ascii="仿宋" w:hAnsi="仿宋" w:eastAsia="仿宋"/>
                <w:color w:val="000000"/>
                <w:szCs w:val="21"/>
              </w:rPr>
              <w:t>学时</w:t>
            </w:r>
          </w:p>
        </w:tc>
        <w:tc>
          <w:tcPr>
            <w:tcW w:w="1218" w:type="dxa"/>
            <w:vAlign w:val="center"/>
          </w:tcPr>
          <w:p>
            <w:pPr>
              <w:jc w:val="center"/>
              <w:rPr>
                <w:rFonts w:ascii="仿宋" w:hAnsi="仿宋" w:eastAsia="仿宋"/>
                <w:color w:val="000000"/>
                <w:szCs w:val="21"/>
              </w:rPr>
            </w:pPr>
            <w:r>
              <w:rPr>
                <w:rFonts w:hint="eastAsia" w:ascii="仿宋" w:hAnsi="仿宋" w:eastAsia="仿宋"/>
                <w:color w:val="000000"/>
                <w:szCs w:val="21"/>
              </w:rPr>
              <w:t>学分</w:t>
            </w:r>
          </w:p>
        </w:tc>
        <w:tc>
          <w:tcPr>
            <w:tcW w:w="1218" w:type="dxa"/>
            <w:vAlign w:val="center"/>
          </w:tcPr>
          <w:p>
            <w:pPr>
              <w:jc w:val="center"/>
              <w:rPr>
                <w:rFonts w:ascii="仿宋" w:hAnsi="仿宋" w:eastAsia="仿宋"/>
                <w:color w:val="000000"/>
                <w:szCs w:val="21"/>
              </w:rPr>
            </w:pPr>
            <w:r>
              <w:rPr>
                <w:rFonts w:hint="eastAsia" w:ascii="仿宋" w:hAnsi="仿宋" w:eastAsia="仿宋"/>
                <w:color w:val="000000"/>
                <w:szCs w:val="21"/>
              </w:rPr>
              <w:t>周  数</w:t>
            </w:r>
          </w:p>
          <w:p>
            <w:pPr>
              <w:jc w:val="center"/>
              <w:rPr>
                <w:rFonts w:ascii="仿宋" w:hAnsi="仿宋" w:eastAsia="仿宋"/>
                <w:color w:val="000000"/>
                <w:szCs w:val="21"/>
              </w:rPr>
            </w:pPr>
            <w:r>
              <w:rPr>
                <w:rFonts w:hint="eastAsia" w:ascii="仿宋" w:hAnsi="仿宋" w:eastAsia="仿宋"/>
                <w:color w:val="000000"/>
                <w:szCs w:val="21"/>
              </w:rPr>
              <w:t>起止周</w:t>
            </w:r>
          </w:p>
        </w:tc>
        <w:tc>
          <w:tcPr>
            <w:tcW w:w="1218" w:type="dxa"/>
            <w:vAlign w:val="center"/>
          </w:tcPr>
          <w:p>
            <w:pPr>
              <w:jc w:val="center"/>
              <w:rPr>
                <w:rFonts w:ascii="仿宋" w:hAnsi="仿宋" w:eastAsia="仿宋"/>
                <w:color w:val="000000"/>
                <w:szCs w:val="21"/>
              </w:rPr>
            </w:pPr>
            <w:r>
              <w:rPr>
                <w:rFonts w:hint="eastAsia" w:ascii="仿宋" w:hAnsi="仿宋" w:eastAsia="仿宋"/>
                <w:color w:val="000000"/>
                <w:szCs w:val="21"/>
              </w:rPr>
              <w:t>实训内容与要求</w:t>
            </w:r>
          </w:p>
        </w:tc>
        <w:tc>
          <w:tcPr>
            <w:tcW w:w="1218" w:type="dxa"/>
            <w:vAlign w:val="center"/>
          </w:tcPr>
          <w:p>
            <w:pPr>
              <w:jc w:val="center"/>
              <w:rPr>
                <w:rFonts w:ascii="仿宋" w:hAnsi="仿宋" w:eastAsia="仿宋"/>
                <w:color w:val="000000"/>
                <w:szCs w:val="21"/>
              </w:rPr>
            </w:pPr>
            <w:r>
              <w:rPr>
                <w:rFonts w:hint="eastAsia" w:ascii="仿宋" w:hAnsi="仿宋" w:eastAsia="仿宋"/>
                <w:color w:val="000000"/>
                <w:szCs w:val="21"/>
              </w:rPr>
              <w:t>实训成果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顶岗实习</w:t>
            </w:r>
          </w:p>
        </w:tc>
        <w:tc>
          <w:tcPr>
            <w:tcW w:w="1217"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6</w:t>
            </w:r>
          </w:p>
        </w:tc>
        <w:tc>
          <w:tcPr>
            <w:tcW w:w="1217"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450</w:t>
            </w:r>
          </w:p>
        </w:tc>
        <w:tc>
          <w:tcPr>
            <w:tcW w:w="1218"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6</w:t>
            </w:r>
          </w:p>
        </w:tc>
        <w:tc>
          <w:tcPr>
            <w:tcW w:w="1218" w:type="dxa"/>
            <w:vAlign w:val="center"/>
          </w:tcPr>
          <w:p>
            <w:pPr>
              <w:spacing w:line="360" w:lineRule="auto"/>
              <w:jc w:val="center"/>
              <w:rPr>
                <w:rFonts w:ascii="仿宋" w:hAnsi="仿宋" w:eastAsia="仿宋"/>
                <w:color w:val="000000"/>
                <w:szCs w:val="21"/>
              </w:rPr>
            </w:pPr>
            <w:r>
              <w:rPr>
                <w:rFonts w:hint="eastAsia" w:ascii="仿宋" w:hAnsi="仿宋" w:eastAsia="仿宋"/>
                <w:color w:val="000000"/>
                <w:szCs w:val="21"/>
              </w:rPr>
              <w:t>1-15周</w:t>
            </w:r>
          </w:p>
        </w:tc>
        <w:tc>
          <w:tcPr>
            <w:tcW w:w="1218" w:type="dxa"/>
            <w:vAlign w:val="center"/>
          </w:tcPr>
          <w:p>
            <w:pPr>
              <w:spacing w:line="360" w:lineRule="auto"/>
              <w:rPr>
                <w:rFonts w:ascii="仿宋" w:hAnsi="仿宋" w:eastAsia="仿宋"/>
                <w:color w:val="000000"/>
                <w:szCs w:val="21"/>
              </w:rPr>
            </w:pPr>
            <w:r>
              <w:rPr>
                <w:rFonts w:hint="eastAsia" w:ascii="仿宋" w:hAnsi="仿宋" w:eastAsia="仿宋"/>
                <w:color w:val="000000"/>
                <w:szCs w:val="21"/>
              </w:rPr>
              <w:t>按实习工作岗位要求完成工作任务</w:t>
            </w:r>
          </w:p>
        </w:tc>
        <w:tc>
          <w:tcPr>
            <w:tcW w:w="1218" w:type="dxa"/>
            <w:vAlign w:val="center"/>
          </w:tcPr>
          <w:p>
            <w:pPr>
              <w:spacing w:line="360" w:lineRule="auto"/>
              <w:rPr>
                <w:rFonts w:ascii="仿宋" w:hAnsi="仿宋" w:eastAsia="仿宋"/>
                <w:color w:val="000000"/>
                <w:szCs w:val="21"/>
              </w:rPr>
            </w:pPr>
            <w:r>
              <w:rPr>
                <w:rFonts w:hint="eastAsia" w:ascii="仿宋" w:hAnsi="仿宋" w:eastAsia="仿宋"/>
                <w:color w:val="000000"/>
                <w:szCs w:val="21"/>
              </w:rPr>
              <w:t>将实习工作内容撰写成顶岗实习手册</w:t>
            </w:r>
          </w:p>
        </w:tc>
      </w:tr>
    </w:tbl>
    <w:p>
      <w:pPr>
        <w:spacing w:line="360" w:lineRule="auto"/>
        <w:ind w:firstLine="480" w:firstLineChars="200"/>
        <w:rPr>
          <w:rFonts w:ascii="仿宋" w:hAnsi="仿宋" w:eastAsia="仿宋" w:cs="宋体"/>
          <w:color w:val="000000"/>
          <w:kern w:val="1"/>
          <w:sz w:val="24"/>
        </w:rPr>
      </w:pPr>
      <w:r>
        <w:rPr>
          <w:rFonts w:hint="eastAsia" w:ascii="仿宋" w:hAnsi="仿宋" w:eastAsia="仿宋" w:cs="宋体"/>
          <w:color w:val="000000"/>
          <w:kern w:val="1"/>
          <w:sz w:val="24"/>
        </w:rPr>
        <w:t>4.</w:t>
      </w:r>
      <w:r>
        <w:rPr>
          <w:rFonts w:ascii="仿宋" w:hAnsi="仿宋" w:eastAsia="仿宋" w:cs="宋体"/>
          <w:color w:val="000000"/>
          <w:kern w:val="1"/>
          <w:sz w:val="24"/>
        </w:rPr>
        <w:t>本专业对应</w:t>
      </w:r>
      <w:r>
        <w:rPr>
          <w:rFonts w:hint="eastAsia" w:ascii="仿宋" w:hAnsi="仿宋" w:eastAsia="仿宋" w:cs="宋体"/>
          <w:color w:val="000000"/>
          <w:kern w:val="1"/>
          <w:sz w:val="24"/>
        </w:rPr>
        <w:t>的</w:t>
      </w:r>
      <w:r>
        <w:rPr>
          <w:rFonts w:ascii="仿宋" w:hAnsi="仿宋" w:eastAsia="仿宋" w:cs="宋体"/>
          <w:color w:val="000000"/>
          <w:kern w:val="1"/>
          <w:sz w:val="24"/>
        </w:rPr>
        <w:t>技能大赛项目</w:t>
      </w:r>
    </w:p>
    <w:tbl>
      <w:tblPr>
        <w:tblStyle w:val="4"/>
        <w:tblW w:w="9291" w:type="dxa"/>
        <w:jc w:val="center"/>
        <w:tblLayout w:type="fixed"/>
        <w:tblCellMar>
          <w:top w:w="0" w:type="dxa"/>
          <w:left w:w="108" w:type="dxa"/>
          <w:bottom w:w="0" w:type="dxa"/>
          <w:right w:w="108" w:type="dxa"/>
        </w:tblCellMar>
      </w:tblPr>
      <w:tblGrid>
        <w:gridCol w:w="709"/>
        <w:gridCol w:w="2285"/>
        <w:gridCol w:w="6297"/>
      </w:tblGrid>
      <w:tr>
        <w:tblPrEx>
          <w:tblCellMar>
            <w:top w:w="0" w:type="dxa"/>
            <w:left w:w="108" w:type="dxa"/>
            <w:bottom w:w="0" w:type="dxa"/>
            <w:right w:w="108" w:type="dxa"/>
          </w:tblCellMar>
        </w:tblPrEx>
        <w:trPr>
          <w:trHeight w:val="413"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黑体"/>
                <w:color w:val="000000"/>
                <w:kern w:val="1"/>
                <w:szCs w:val="21"/>
              </w:rPr>
            </w:pPr>
            <w:r>
              <w:rPr>
                <w:rFonts w:ascii="仿宋" w:hAnsi="仿宋" w:eastAsia="仿宋" w:cs="黑体"/>
                <w:color w:val="000000"/>
                <w:kern w:val="1"/>
                <w:szCs w:val="21"/>
              </w:rPr>
              <w:t>序号</w:t>
            </w:r>
          </w:p>
        </w:tc>
        <w:tc>
          <w:tcPr>
            <w:tcW w:w="2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黑体"/>
                <w:color w:val="000000"/>
                <w:kern w:val="1"/>
                <w:szCs w:val="21"/>
              </w:rPr>
            </w:pPr>
            <w:r>
              <w:rPr>
                <w:rFonts w:ascii="仿宋" w:hAnsi="仿宋" w:eastAsia="仿宋" w:cs="黑体"/>
                <w:color w:val="000000"/>
                <w:kern w:val="1"/>
                <w:szCs w:val="21"/>
              </w:rPr>
              <w:t>大赛项目名称</w:t>
            </w:r>
          </w:p>
        </w:tc>
        <w:tc>
          <w:tcPr>
            <w:tcW w:w="62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黑体"/>
                <w:color w:val="000000"/>
                <w:kern w:val="1"/>
                <w:szCs w:val="21"/>
              </w:rPr>
            </w:pPr>
            <w:r>
              <w:rPr>
                <w:rFonts w:ascii="仿宋" w:hAnsi="仿宋" w:eastAsia="仿宋" w:cs="黑体"/>
                <w:color w:val="000000"/>
                <w:kern w:val="1"/>
                <w:szCs w:val="21"/>
              </w:rPr>
              <w:t>支撑技能大赛的相关课程</w:t>
            </w:r>
          </w:p>
        </w:tc>
      </w:tr>
      <w:tr>
        <w:tblPrEx>
          <w:tblCellMar>
            <w:top w:w="0" w:type="dxa"/>
            <w:left w:w="108" w:type="dxa"/>
            <w:bottom w:w="0" w:type="dxa"/>
            <w:right w:w="108" w:type="dxa"/>
          </w:tblCellMar>
        </w:tblPrEx>
        <w:trPr>
          <w:trHeight w:val="471"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黑体"/>
                <w:color w:val="000000"/>
                <w:kern w:val="1"/>
                <w:szCs w:val="21"/>
              </w:rPr>
            </w:pPr>
            <w:r>
              <w:rPr>
                <w:rFonts w:ascii="仿宋" w:hAnsi="仿宋" w:eastAsia="仿宋" w:cs="黑体"/>
                <w:color w:val="000000"/>
                <w:kern w:val="1"/>
                <w:szCs w:val="21"/>
              </w:rPr>
              <w:t>1</w:t>
            </w:r>
          </w:p>
        </w:tc>
        <w:tc>
          <w:tcPr>
            <w:tcW w:w="22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黑体"/>
                <w:color w:val="000000"/>
                <w:kern w:val="1"/>
                <w:szCs w:val="21"/>
              </w:rPr>
            </w:pPr>
            <w:r>
              <w:rPr>
                <w:rFonts w:hint="eastAsia" w:ascii="仿宋" w:hAnsi="仿宋" w:eastAsia="仿宋" w:cs="黑体"/>
                <w:color w:val="000000"/>
                <w:kern w:val="1"/>
                <w:szCs w:val="21"/>
              </w:rPr>
              <w:t>财经商贸类会计技能比赛</w:t>
            </w:r>
          </w:p>
        </w:tc>
        <w:tc>
          <w:tcPr>
            <w:tcW w:w="6297"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黑体"/>
                <w:color w:val="000000"/>
                <w:kern w:val="1"/>
                <w:szCs w:val="21"/>
              </w:rPr>
            </w:pPr>
            <w:r>
              <w:rPr>
                <w:rFonts w:hint="eastAsia" w:ascii="仿宋" w:hAnsi="仿宋" w:eastAsia="仿宋" w:cs="黑体"/>
                <w:color w:val="000000"/>
                <w:kern w:val="1"/>
                <w:szCs w:val="21"/>
              </w:rPr>
              <w:t>基础会计、初级会计实务、经济法、出纳岗位实务、核算员岗位实务、成本会计、会计电算化、纳税申报实务、财务报表分析</w:t>
            </w:r>
          </w:p>
        </w:tc>
      </w:tr>
    </w:tbl>
    <w:p>
      <w:pPr>
        <w:pStyle w:val="10"/>
        <w:tabs>
          <w:tab w:val="left" w:pos="312"/>
        </w:tabs>
        <w:ind w:left="420" w:firstLine="0" w:firstLineChars="0"/>
        <w:rPr>
          <w:rFonts w:hint="eastAsia" w:ascii="仿宋" w:hAnsi="仿宋" w:eastAsia="仿宋"/>
          <w:sz w:val="24"/>
        </w:rPr>
      </w:pPr>
      <w:r>
        <w:rPr>
          <w:rFonts w:hint="eastAsia" w:ascii="仿宋" w:hAnsi="仿宋" w:eastAsia="仿宋" w:cs="宋体"/>
          <w:color w:val="000000"/>
          <w:kern w:val="1"/>
          <w:sz w:val="24"/>
        </w:rPr>
        <w:t>5.</w:t>
      </w:r>
      <w:r>
        <w:rPr>
          <w:rFonts w:hint="eastAsia" w:ascii="仿宋" w:hAnsi="仿宋" w:eastAsia="仿宋"/>
          <w:sz w:val="24"/>
        </w:rPr>
        <w:t>课岗证赛融通路径</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会计专业毕业生大多到中小企业就业，初始就业岗位主要有出纳、会计核算、成本核算、报税员、审计助理等，经过3-5年的企业历练可以上升为会计岗位和财务管理的中坚力量，后期可以发展到会计主管、财务经理等就业岗位。所以，在设置会计专业课程体系时，深入分析了各个工作岗位的职业能力要求，课程内容与职业标准对接，理论实践双轨并行，充分体现了“以岗定课”。同时，把技能大赛考核内容融入课程体系，充分考虑了资格证书的考试内容和时间，兼顾了毕业生就业时对职业资格证书的需求，有效实现了课岗证赛融通。</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在会计学习的认知阶段，通过设置《基础会计》、《会计基本技能》、《经济学基础》等课程，使学生初步掌握会计核算的基本原理和基本技能、了解一定的经济学基础知识，为深入学习会计知识奠定基础。《会计基本技能》课程中点钞、翻打传票项目与校内技能大赛对接。</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在专业学习的深入阶段，设置了《初级会计实务》、《成本会计》、《经济法》课程，与助理会计师职业资格考试内容完全一致，同时设置了《出纳岗位实务》、《核算员岗位实务》和《会计电算化》课程，与出纳、会计核算员岗位充分对接，使学生能够深入掌握会计核算理论知识，掌握各种会计岗位职业技能，在第四学期可以报考助理会计师资格考试，同时参加自治区财经商贸类会计技能大赛。</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第四学期和第五学期设置了《纳税实务》、《管理会计》、《审计》、《财务管理》、《报表分析》等课程，与会计主管、审计监督、内部控制、财务管理等岗位对接，侧重综合素质和技能的培养，拓展深化了会计知识范围。同时设置《SYB创业实训》，《企业经营模拟沙盘实训》、《会计分岗实训》、《毕业设计》等课程，将会计实训内容从会计核算延伸至企业注册、财务管理。这两个学期可以组织学生参加税务技能大赛和沙盘模拟企业经营大赛。</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第六学期学生顶岗实习，进一步提升学生综合素质，实现理论实践的深度融合，毕业就业的无缝对接。</w:t>
      </w:r>
    </w:p>
    <w:p>
      <w:pPr>
        <w:spacing w:beforeLines="50" w:line="360" w:lineRule="auto"/>
        <w:ind w:left="-23" w:firstLine="480" w:firstLineChars="200"/>
        <w:rPr>
          <w:rFonts w:ascii="仿宋" w:hAnsi="仿宋" w:eastAsia="仿宋"/>
          <w:color w:val="000000"/>
          <w:sz w:val="24"/>
        </w:rPr>
      </w:pPr>
      <w:r>
        <w:rPr>
          <w:rFonts w:hint="eastAsia" w:ascii="仿宋" w:hAnsi="仿宋" w:eastAsia="仿宋"/>
          <w:color w:val="000000"/>
          <w:sz w:val="24"/>
        </w:rPr>
        <w:t>6.毕业设计（制作）</w:t>
      </w:r>
    </w:p>
    <w:p>
      <w:pPr>
        <w:spacing w:beforeLines="50" w:line="440" w:lineRule="exact"/>
        <w:rPr>
          <w:rFonts w:ascii="仿宋" w:hAnsi="仿宋" w:eastAsia="仿宋"/>
          <w:b/>
          <w:color w:val="000000"/>
          <w:sz w:val="24"/>
        </w:rPr>
      </w:pPr>
      <w:r>
        <w:rPr>
          <w:rFonts w:hint="eastAsia" w:ascii="仿宋" w:hAnsi="仿宋" w:eastAsia="仿宋"/>
          <w:b/>
          <w:color w:val="000000"/>
          <w:sz w:val="24"/>
        </w:rPr>
        <w:t>八、实施性教学计划</w:t>
      </w:r>
    </w:p>
    <w:p>
      <w:pPr>
        <w:rPr>
          <w:rFonts w:hint="eastAsia" w:ascii="仿宋" w:hAnsi="仿宋" w:eastAsia="仿宋"/>
          <w:b/>
          <w:color w:val="000000"/>
          <w:sz w:val="28"/>
          <w:szCs w:val="28"/>
          <w:lang w:eastAsia="zh-CN"/>
        </w:rPr>
      </w:pPr>
      <w:r>
        <w:rPr>
          <w:rFonts w:hint="eastAsia" w:ascii="仿宋" w:hAnsi="仿宋" w:eastAsia="仿宋"/>
          <w:b/>
          <w:color w:val="000000"/>
          <w:sz w:val="24"/>
        </w:rPr>
        <w:t>（一）实施性教学计划</w:t>
      </w:r>
    </w:p>
    <w:tbl>
      <w:tblPr>
        <w:tblStyle w:val="4"/>
        <w:tblpPr w:leftFromText="180" w:rightFromText="180" w:vertAnchor="text" w:horzAnchor="page" w:tblpX="1334" w:tblpY="728"/>
        <w:tblOverlap w:val="never"/>
        <w:tblW w:w="9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1"/>
        <w:gridCol w:w="12"/>
        <w:gridCol w:w="764"/>
        <w:gridCol w:w="1713"/>
        <w:gridCol w:w="359"/>
        <w:gridCol w:w="479"/>
        <w:gridCol w:w="500"/>
        <w:gridCol w:w="485"/>
        <w:gridCol w:w="517"/>
        <w:gridCol w:w="517"/>
        <w:gridCol w:w="517"/>
        <w:gridCol w:w="479"/>
        <w:gridCol w:w="613"/>
        <w:gridCol w:w="48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8" w:hRule="atLeast"/>
          <w:tblHeader/>
        </w:trPr>
        <w:tc>
          <w:tcPr>
            <w:tcW w:w="74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课</w:t>
            </w:r>
          </w:p>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程</w:t>
            </w:r>
          </w:p>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性</w:t>
            </w:r>
          </w:p>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质</w:t>
            </w:r>
          </w:p>
        </w:tc>
        <w:tc>
          <w:tcPr>
            <w:tcW w:w="776"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课程</w:t>
            </w:r>
          </w:p>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代码</w:t>
            </w:r>
          </w:p>
        </w:tc>
        <w:tc>
          <w:tcPr>
            <w:tcW w:w="2072"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100" w:lineRule="atLeast"/>
              <w:ind w:firstLine="284" w:firstLineChars="158"/>
              <w:textAlignment w:val="auto"/>
              <w:rPr>
                <w:rFonts w:ascii="仿宋" w:hAnsi="仿宋" w:eastAsia="仿宋"/>
                <w:color w:val="000000"/>
                <w:sz w:val="18"/>
                <w:szCs w:val="18"/>
              </w:rPr>
            </w:pPr>
            <w:r>
              <w:rPr>
                <w:rFonts w:hint="eastAsia" w:ascii="仿宋" w:hAnsi="仿宋" w:eastAsia="仿宋"/>
                <w:color w:val="000000"/>
                <w:sz w:val="18"/>
                <w:szCs w:val="18"/>
              </w:rPr>
              <w:t>课程名称</w:t>
            </w:r>
          </w:p>
          <w:p>
            <w:pPr>
              <w:keepNext w:val="0"/>
              <w:keepLines w:val="0"/>
              <w:pageBreakBefore w:val="0"/>
              <w:widowControl/>
              <w:kinsoku/>
              <w:wordWrap/>
              <w:overflowPunct/>
              <w:topLinePunct w:val="0"/>
              <w:autoSpaceDE/>
              <w:autoSpaceDN/>
              <w:bidi w:val="0"/>
              <w:adjustRightInd w:val="0"/>
              <w:snapToGrid w:val="0"/>
              <w:spacing w:line="100" w:lineRule="atLeast"/>
              <w:ind w:firstLine="284" w:firstLineChars="158"/>
              <w:textAlignment w:val="auto"/>
              <w:rPr>
                <w:rFonts w:ascii="仿宋" w:hAnsi="仿宋" w:eastAsia="仿宋"/>
                <w:color w:val="000000"/>
                <w:sz w:val="18"/>
                <w:szCs w:val="18"/>
              </w:rPr>
            </w:pPr>
            <w:r>
              <w:rPr>
                <w:rFonts w:ascii="仿宋" w:hAnsi="仿宋" w:eastAsia="仿宋"/>
                <w:color w:val="000000"/>
                <w:sz w:val="18"/>
                <w:szCs w:val="18"/>
              </w:rPr>
              <w:t>A</w:t>
            </w:r>
            <w:r>
              <w:rPr>
                <w:rFonts w:hint="eastAsia" w:ascii="仿宋" w:hAnsi="仿宋" w:eastAsia="仿宋"/>
                <w:color w:val="000000"/>
                <w:sz w:val="18"/>
                <w:szCs w:val="18"/>
              </w:rPr>
              <w:t>：理论课</w:t>
            </w:r>
          </w:p>
          <w:p>
            <w:pPr>
              <w:keepNext w:val="0"/>
              <w:keepLines w:val="0"/>
              <w:pageBreakBefore w:val="0"/>
              <w:widowControl/>
              <w:kinsoku/>
              <w:wordWrap/>
              <w:overflowPunct/>
              <w:topLinePunct w:val="0"/>
              <w:autoSpaceDE/>
              <w:autoSpaceDN/>
              <w:bidi w:val="0"/>
              <w:adjustRightInd w:val="0"/>
              <w:snapToGrid w:val="0"/>
              <w:spacing w:line="100" w:lineRule="atLeast"/>
              <w:ind w:firstLine="284" w:firstLineChars="158"/>
              <w:textAlignment w:val="auto"/>
              <w:rPr>
                <w:rFonts w:ascii="仿宋" w:hAnsi="仿宋" w:eastAsia="仿宋"/>
                <w:color w:val="000000"/>
                <w:sz w:val="18"/>
                <w:szCs w:val="18"/>
              </w:rPr>
            </w:pPr>
            <w:r>
              <w:rPr>
                <w:rFonts w:ascii="仿宋" w:hAnsi="仿宋" w:eastAsia="仿宋"/>
                <w:color w:val="000000"/>
                <w:sz w:val="18"/>
                <w:szCs w:val="18"/>
              </w:rPr>
              <w:t>B</w:t>
            </w:r>
            <w:r>
              <w:rPr>
                <w:rFonts w:hint="eastAsia" w:ascii="仿宋" w:hAnsi="仿宋" w:eastAsia="仿宋"/>
                <w:color w:val="000000"/>
                <w:sz w:val="18"/>
                <w:szCs w:val="18"/>
              </w:rPr>
              <w:t>：理论</w:t>
            </w:r>
            <w:r>
              <w:rPr>
                <w:rFonts w:ascii="仿宋" w:hAnsi="仿宋" w:eastAsia="仿宋"/>
                <w:color w:val="000000"/>
                <w:sz w:val="18"/>
                <w:szCs w:val="18"/>
              </w:rPr>
              <w:t>+</w:t>
            </w:r>
            <w:r>
              <w:rPr>
                <w:rFonts w:hint="eastAsia" w:ascii="仿宋" w:hAnsi="仿宋" w:eastAsia="仿宋"/>
                <w:color w:val="000000"/>
                <w:sz w:val="18"/>
                <w:szCs w:val="18"/>
              </w:rPr>
              <w:t>实践</w:t>
            </w:r>
          </w:p>
          <w:p>
            <w:pPr>
              <w:keepNext w:val="0"/>
              <w:keepLines w:val="0"/>
              <w:pageBreakBefore w:val="0"/>
              <w:widowControl/>
              <w:kinsoku/>
              <w:wordWrap/>
              <w:overflowPunct/>
              <w:topLinePunct w:val="0"/>
              <w:autoSpaceDE/>
              <w:autoSpaceDN/>
              <w:bidi w:val="0"/>
              <w:adjustRightInd w:val="0"/>
              <w:snapToGrid w:val="0"/>
              <w:spacing w:line="100" w:lineRule="atLeast"/>
              <w:ind w:firstLine="284" w:firstLineChars="158"/>
              <w:textAlignment w:val="auto"/>
              <w:rPr>
                <w:rFonts w:ascii="仿宋" w:hAnsi="仿宋" w:eastAsia="仿宋"/>
                <w:color w:val="000000"/>
                <w:sz w:val="18"/>
                <w:szCs w:val="18"/>
              </w:rPr>
            </w:pPr>
            <w:r>
              <w:rPr>
                <w:rFonts w:ascii="仿宋" w:hAnsi="仿宋" w:eastAsia="仿宋"/>
                <w:color w:val="000000"/>
                <w:sz w:val="18"/>
                <w:szCs w:val="18"/>
              </w:rPr>
              <w:t>C</w:t>
            </w:r>
            <w:r>
              <w:rPr>
                <w:rFonts w:hint="eastAsia" w:ascii="仿宋" w:hAnsi="仿宋" w:eastAsia="仿宋"/>
                <w:color w:val="000000"/>
                <w:sz w:val="18"/>
                <w:szCs w:val="18"/>
              </w:rPr>
              <w:t>：实践课</w:t>
            </w:r>
          </w:p>
        </w:tc>
        <w:tc>
          <w:tcPr>
            <w:tcW w:w="479" w:type="dxa"/>
            <w:vMerge w:val="restart"/>
            <w:vAlign w:val="center"/>
          </w:tcPr>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学分</w:t>
            </w:r>
          </w:p>
        </w:tc>
        <w:tc>
          <w:tcPr>
            <w:tcW w:w="985"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学时</w:t>
            </w:r>
          </w:p>
        </w:tc>
        <w:tc>
          <w:tcPr>
            <w:tcW w:w="3131" w:type="dxa"/>
            <w:gridSpan w:val="6"/>
            <w:vAlign w:val="center"/>
          </w:tcPr>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各学期周数分配安排</w:t>
            </w:r>
          </w:p>
        </w:tc>
        <w:tc>
          <w:tcPr>
            <w:tcW w:w="106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100" w:lineRule="atLeast"/>
              <w:jc w:val="center"/>
              <w:textAlignment w:val="auto"/>
              <w:rPr>
                <w:rFonts w:ascii="仿宋" w:hAnsi="仿宋" w:eastAsia="仿宋"/>
                <w:color w:val="000000"/>
                <w:sz w:val="18"/>
                <w:szCs w:val="18"/>
              </w:rPr>
            </w:pPr>
            <w:r>
              <w:rPr>
                <w:rFonts w:hint="eastAsia" w:ascii="仿宋" w:hAnsi="仿宋" w:eastAsia="仿宋"/>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985" w:type="dxa"/>
            <w:gridSpan w:val="2"/>
            <w:vMerge w:val="continue"/>
            <w:vAlign w:val="center"/>
          </w:tcPr>
          <w:p>
            <w:pPr>
              <w:spacing w:line="240" w:lineRule="atLeast"/>
              <w:jc w:val="center"/>
              <w:rPr>
                <w:rFonts w:ascii="仿宋" w:hAnsi="仿宋" w:eastAsia="仿宋"/>
                <w:color w:val="000000"/>
                <w:sz w:val="18"/>
                <w:szCs w:val="18"/>
              </w:rPr>
            </w:pPr>
          </w:p>
        </w:tc>
        <w:tc>
          <w:tcPr>
            <w:tcW w:w="1034"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第一学年</w:t>
            </w:r>
          </w:p>
        </w:tc>
        <w:tc>
          <w:tcPr>
            <w:tcW w:w="99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第二学年</w:t>
            </w:r>
          </w:p>
        </w:tc>
        <w:tc>
          <w:tcPr>
            <w:tcW w:w="1101"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第三学年</w:t>
            </w:r>
          </w:p>
        </w:tc>
        <w:tc>
          <w:tcPr>
            <w:tcW w:w="1060" w:type="dxa"/>
            <w:vMerge w:val="continue"/>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985" w:type="dxa"/>
            <w:gridSpan w:val="2"/>
            <w:vMerge w:val="continue"/>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w:t>
            </w:r>
          </w:p>
        </w:tc>
        <w:tc>
          <w:tcPr>
            <w:tcW w:w="517"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2</w:t>
            </w:r>
          </w:p>
        </w:tc>
        <w:tc>
          <w:tcPr>
            <w:tcW w:w="517"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3</w:t>
            </w:r>
          </w:p>
        </w:tc>
        <w:tc>
          <w:tcPr>
            <w:tcW w:w="479"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4</w:t>
            </w:r>
          </w:p>
        </w:tc>
        <w:tc>
          <w:tcPr>
            <w:tcW w:w="613"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5</w:t>
            </w:r>
          </w:p>
        </w:tc>
        <w:tc>
          <w:tcPr>
            <w:tcW w:w="488"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6</w:t>
            </w:r>
          </w:p>
        </w:tc>
        <w:tc>
          <w:tcPr>
            <w:tcW w:w="1060" w:type="dxa"/>
            <w:vMerge w:val="continue"/>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500" w:type="dxa"/>
            <w:vMerge w:val="restart"/>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理论学时</w:t>
            </w:r>
          </w:p>
        </w:tc>
        <w:tc>
          <w:tcPr>
            <w:tcW w:w="485" w:type="dxa"/>
            <w:vMerge w:val="restart"/>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实践学时</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20</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20</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20</w:t>
            </w:r>
          </w:p>
        </w:tc>
        <w:tc>
          <w:tcPr>
            <w:tcW w:w="47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20</w:t>
            </w:r>
          </w:p>
        </w:tc>
        <w:tc>
          <w:tcPr>
            <w:tcW w:w="6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20</w:t>
            </w:r>
          </w:p>
        </w:tc>
        <w:tc>
          <w:tcPr>
            <w:tcW w:w="488"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20</w:t>
            </w:r>
          </w:p>
        </w:tc>
        <w:tc>
          <w:tcPr>
            <w:tcW w:w="1060"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总周数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500" w:type="dxa"/>
            <w:vMerge w:val="continue"/>
            <w:vAlign w:val="center"/>
          </w:tcPr>
          <w:p>
            <w:pPr>
              <w:spacing w:line="240" w:lineRule="atLeast"/>
              <w:jc w:val="center"/>
              <w:rPr>
                <w:rFonts w:ascii="仿宋" w:hAnsi="仿宋" w:eastAsia="仿宋"/>
                <w:color w:val="000000"/>
                <w:sz w:val="18"/>
                <w:szCs w:val="18"/>
              </w:rPr>
            </w:pPr>
          </w:p>
        </w:tc>
        <w:tc>
          <w:tcPr>
            <w:tcW w:w="485" w:type="dxa"/>
            <w:vMerge w:val="continue"/>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47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6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488"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1060"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教学准备周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500" w:type="dxa"/>
            <w:vMerge w:val="continue"/>
            <w:vAlign w:val="center"/>
          </w:tcPr>
          <w:p>
            <w:pPr>
              <w:spacing w:line="240" w:lineRule="atLeast"/>
              <w:jc w:val="center"/>
              <w:rPr>
                <w:rFonts w:ascii="仿宋" w:hAnsi="仿宋" w:eastAsia="仿宋"/>
                <w:color w:val="000000"/>
                <w:sz w:val="18"/>
                <w:szCs w:val="18"/>
              </w:rPr>
            </w:pPr>
          </w:p>
        </w:tc>
        <w:tc>
          <w:tcPr>
            <w:tcW w:w="485" w:type="dxa"/>
            <w:vMerge w:val="continue"/>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w:t>
            </w:r>
          </w:p>
        </w:tc>
        <w:tc>
          <w:tcPr>
            <w:tcW w:w="517"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w:t>
            </w:r>
          </w:p>
        </w:tc>
        <w:tc>
          <w:tcPr>
            <w:tcW w:w="517"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w:t>
            </w:r>
          </w:p>
        </w:tc>
        <w:tc>
          <w:tcPr>
            <w:tcW w:w="479"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w:t>
            </w:r>
          </w:p>
        </w:tc>
        <w:tc>
          <w:tcPr>
            <w:tcW w:w="613"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w:t>
            </w:r>
          </w:p>
        </w:tc>
        <w:tc>
          <w:tcPr>
            <w:tcW w:w="488" w:type="dxa"/>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w:t>
            </w:r>
          </w:p>
        </w:tc>
        <w:tc>
          <w:tcPr>
            <w:tcW w:w="1060"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500" w:type="dxa"/>
            <w:vMerge w:val="continue"/>
            <w:vAlign w:val="center"/>
          </w:tcPr>
          <w:p>
            <w:pPr>
              <w:spacing w:line="240" w:lineRule="atLeast"/>
              <w:jc w:val="center"/>
              <w:rPr>
                <w:rFonts w:ascii="仿宋" w:hAnsi="仿宋" w:eastAsia="仿宋"/>
                <w:color w:val="000000"/>
                <w:sz w:val="18"/>
                <w:szCs w:val="18"/>
              </w:rPr>
            </w:pPr>
          </w:p>
        </w:tc>
        <w:tc>
          <w:tcPr>
            <w:tcW w:w="485" w:type="dxa"/>
            <w:vMerge w:val="continue"/>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47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6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488"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1060"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机动周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500" w:type="dxa"/>
            <w:vMerge w:val="continue"/>
            <w:vAlign w:val="center"/>
          </w:tcPr>
          <w:p>
            <w:pPr>
              <w:spacing w:line="240" w:lineRule="atLeast"/>
              <w:jc w:val="center"/>
              <w:rPr>
                <w:rFonts w:ascii="仿宋" w:hAnsi="仿宋" w:eastAsia="仿宋"/>
                <w:color w:val="000000"/>
                <w:sz w:val="18"/>
                <w:szCs w:val="18"/>
              </w:rPr>
            </w:pPr>
          </w:p>
        </w:tc>
        <w:tc>
          <w:tcPr>
            <w:tcW w:w="485" w:type="dxa"/>
            <w:vMerge w:val="continue"/>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17</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17</w:t>
            </w: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17</w:t>
            </w:r>
          </w:p>
        </w:tc>
        <w:tc>
          <w:tcPr>
            <w:tcW w:w="47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17</w:t>
            </w:r>
          </w:p>
        </w:tc>
        <w:tc>
          <w:tcPr>
            <w:tcW w:w="6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17</w:t>
            </w:r>
          </w:p>
        </w:tc>
        <w:tc>
          <w:tcPr>
            <w:tcW w:w="488"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17</w:t>
            </w:r>
          </w:p>
        </w:tc>
        <w:tc>
          <w:tcPr>
            <w:tcW w:w="1060"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教学总周数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500" w:type="dxa"/>
            <w:vMerge w:val="continue"/>
            <w:vAlign w:val="center"/>
          </w:tcPr>
          <w:p>
            <w:pPr>
              <w:spacing w:line="240" w:lineRule="atLeast"/>
              <w:jc w:val="center"/>
              <w:rPr>
                <w:rFonts w:ascii="仿宋" w:hAnsi="仿宋" w:eastAsia="仿宋"/>
                <w:color w:val="000000"/>
                <w:sz w:val="18"/>
                <w:szCs w:val="18"/>
              </w:rPr>
            </w:pPr>
          </w:p>
        </w:tc>
        <w:tc>
          <w:tcPr>
            <w:tcW w:w="485" w:type="dxa"/>
            <w:vMerge w:val="continue"/>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15</w:t>
            </w:r>
          </w:p>
        </w:tc>
        <w:tc>
          <w:tcPr>
            <w:tcW w:w="517" w:type="dxa"/>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p>
        </w:tc>
        <w:tc>
          <w:tcPr>
            <w:tcW w:w="479" w:type="dxa"/>
            <w:vAlign w:val="center"/>
          </w:tcPr>
          <w:p>
            <w:pPr>
              <w:spacing w:line="240" w:lineRule="atLeast"/>
              <w:jc w:val="center"/>
              <w:rPr>
                <w:rFonts w:ascii="仿宋" w:hAnsi="仿宋" w:eastAsia="仿宋"/>
                <w:color w:val="000000"/>
                <w:sz w:val="18"/>
                <w:szCs w:val="18"/>
              </w:rPr>
            </w:pPr>
          </w:p>
        </w:tc>
        <w:tc>
          <w:tcPr>
            <w:tcW w:w="613" w:type="dxa"/>
            <w:vAlign w:val="center"/>
          </w:tcPr>
          <w:p>
            <w:pPr>
              <w:spacing w:line="240" w:lineRule="atLeast"/>
              <w:jc w:val="center"/>
              <w:rPr>
                <w:rFonts w:ascii="仿宋" w:hAnsi="仿宋" w:eastAsia="仿宋"/>
                <w:color w:val="000000"/>
                <w:sz w:val="18"/>
                <w:szCs w:val="18"/>
              </w:rPr>
            </w:pPr>
          </w:p>
        </w:tc>
        <w:tc>
          <w:tcPr>
            <w:tcW w:w="488" w:type="dxa"/>
            <w:vAlign w:val="center"/>
          </w:tcPr>
          <w:p>
            <w:pPr>
              <w:spacing w:line="240" w:lineRule="atLeast"/>
              <w:jc w:val="center"/>
              <w:rPr>
                <w:rFonts w:ascii="仿宋" w:hAnsi="仿宋" w:eastAsia="仿宋"/>
                <w:color w:val="000000"/>
                <w:sz w:val="18"/>
                <w:szCs w:val="18"/>
              </w:rPr>
            </w:pPr>
          </w:p>
        </w:tc>
        <w:tc>
          <w:tcPr>
            <w:tcW w:w="1060"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理论教学周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blHeader/>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Merge w:val="continue"/>
            <w:vAlign w:val="center"/>
          </w:tcPr>
          <w:p>
            <w:pPr>
              <w:spacing w:line="240" w:lineRule="atLeast"/>
              <w:jc w:val="center"/>
              <w:rPr>
                <w:rFonts w:ascii="仿宋" w:hAnsi="仿宋" w:eastAsia="仿宋"/>
                <w:color w:val="000000"/>
                <w:sz w:val="18"/>
                <w:szCs w:val="18"/>
              </w:rPr>
            </w:pPr>
          </w:p>
        </w:tc>
        <w:tc>
          <w:tcPr>
            <w:tcW w:w="2072" w:type="dxa"/>
            <w:gridSpan w:val="2"/>
            <w:vMerge w:val="continue"/>
            <w:vAlign w:val="center"/>
          </w:tcPr>
          <w:p>
            <w:pPr>
              <w:spacing w:line="240" w:lineRule="atLeast"/>
              <w:jc w:val="center"/>
              <w:rPr>
                <w:rFonts w:ascii="仿宋" w:hAnsi="仿宋" w:eastAsia="仿宋"/>
                <w:color w:val="000000"/>
                <w:sz w:val="18"/>
                <w:szCs w:val="18"/>
              </w:rPr>
            </w:pPr>
          </w:p>
        </w:tc>
        <w:tc>
          <w:tcPr>
            <w:tcW w:w="479" w:type="dxa"/>
            <w:vMerge w:val="continue"/>
            <w:vAlign w:val="center"/>
          </w:tcPr>
          <w:p>
            <w:pPr>
              <w:spacing w:line="240" w:lineRule="atLeast"/>
              <w:jc w:val="center"/>
              <w:rPr>
                <w:rFonts w:ascii="仿宋" w:hAnsi="仿宋" w:eastAsia="仿宋"/>
                <w:color w:val="000000"/>
                <w:sz w:val="18"/>
                <w:szCs w:val="18"/>
              </w:rPr>
            </w:pPr>
          </w:p>
        </w:tc>
        <w:tc>
          <w:tcPr>
            <w:tcW w:w="500" w:type="dxa"/>
            <w:vMerge w:val="continue"/>
            <w:vAlign w:val="center"/>
          </w:tcPr>
          <w:p>
            <w:pPr>
              <w:spacing w:line="240" w:lineRule="atLeast"/>
              <w:jc w:val="center"/>
              <w:rPr>
                <w:rFonts w:ascii="仿宋" w:hAnsi="仿宋" w:eastAsia="仿宋"/>
                <w:color w:val="000000"/>
                <w:sz w:val="18"/>
                <w:szCs w:val="18"/>
              </w:rPr>
            </w:pPr>
          </w:p>
        </w:tc>
        <w:tc>
          <w:tcPr>
            <w:tcW w:w="485" w:type="dxa"/>
            <w:vMerge w:val="continue"/>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17" w:type="dxa"/>
            <w:vAlign w:val="center"/>
          </w:tcPr>
          <w:p>
            <w:pPr>
              <w:spacing w:line="240" w:lineRule="atLeast"/>
              <w:jc w:val="center"/>
              <w:rPr>
                <w:rFonts w:ascii="仿宋" w:hAnsi="仿宋" w:eastAsia="仿宋"/>
                <w:color w:val="000000"/>
                <w:sz w:val="18"/>
                <w:szCs w:val="18"/>
              </w:rPr>
            </w:pPr>
          </w:p>
        </w:tc>
        <w:tc>
          <w:tcPr>
            <w:tcW w:w="517" w:type="dxa"/>
            <w:vAlign w:val="center"/>
          </w:tcPr>
          <w:p>
            <w:pPr>
              <w:spacing w:line="240" w:lineRule="atLeast"/>
              <w:jc w:val="center"/>
              <w:rPr>
                <w:rFonts w:ascii="仿宋" w:hAnsi="仿宋" w:eastAsia="仿宋"/>
                <w:color w:val="000000"/>
                <w:sz w:val="18"/>
                <w:szCs w:val="18"/>
              </w:rPr>
            </w:pPr>
          </w:p>
        </w:tc>
        <w:tc>
          <w:tcPr>
            <w:tcW w:w="479" w:type="dxa"/>
            <w:vAlign w:val="center"/>
          </w:tcPr>
          <w:p>
            <w:pPr>
              <w:spacing w:line="240" w:lineRule="atLeast"/>
              <w:jc w:val="center"/>
              <w:rPr>
                <w:rFonts w:ascii="仿宋" w:hAnsi="仿宋" w:eastAsia="仿宋"/>
                <w:color w:val="000000"/>
                <w:sz w:val="18"/>
                <w:szCs w:val="18"/>
              </w:rPr>
            </w:pPr>
          </w:p>
        </w:tc>
        <w:tc>
          <w:tcPr>
            <w:tcW w:w="613" w:type="dxa"/>
            <w:vAlign w:val="center"/>
          </w:tcPr>
          <w:p>
            <w:pPr>
              <w:spacing w:line="240" w:lineRule="atLeast"/>
              <w:jc w:val="center"/>
              <w:rPr>
                <w:rFonts w:ascii="仿宋" w:hAnsi="仿宋" w:eastAsia="仿宋"/>
                <w:color w:val="000000"/>
                <w:sz w:val="18"/>
                <w:szCs w:val="18"/>
              </w:rPr>
            </w:pPr>
          </w:p>
        </w:tc>
        <w:tc>
          <w:tcPr>
            <w:tcW w:w="488" w:type="dxa"/>
            <w:vAlign w:val="center"/>
          </w:tcPr>
          <w:p>
            <w:pPr>
              <w:spacing w:line="240" w:lineRule="atLeast"/>
              <w:jc w:val="center"/>
              <w:rPr>
                <w:rFonts w:ascii="仿宋" w:hAnsi="仿宋" w:eastAsia="仿宋"/>
                <w:color w:val="000000"/>
                <w:sz w:val="18"/>
                <w:szCs w:val="18"/>
              </w:rPr>
            </w:pPr>
          </w:p>
        </w:tc>
        <w:tc>
          <w:tcPr>
            <w:tcW w:w="1060"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pacing w:val="-20"/>
                <w:w w:val="90"/>
                <w:sz w:val="18"/>
                <w:szCs w:val="18"/>
              </w:rPr>
              <w:t>集中实（军）训周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restart"/>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公</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共</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必</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修</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课</w:t>
            </w: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08301</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军训</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C</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2周</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2周</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08101</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思想道德与法律基础</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30</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08102</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毛泽东思想和中国特色社会主义理论体系概论</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34</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08103</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形势与政策</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1</w:t>
            </w:r>
          </w:p>
        </w:tc>
        <w:tc>
          <w:tcPr>
            <w:tcW w:w="500"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40</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2643" w:type="dxa"/>
            <w:gridSpan w:val="5"/>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每学期8课时</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08104</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马克思主义哲学</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34</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08105</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民族理论与民族政策</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00"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16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08106</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国防教育</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00"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34</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军训期间18学时</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08107</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职业规划</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00"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16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08302</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就业指导与职业发展</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08303</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创新创业教育</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16</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1学分</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1学分</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08304</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心理健康教育</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07101</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大学语文</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6</w:t>
            </w:r>
          </w:p>
        </w:tc>
        <w:tc>
          <w:tcPr>
            <w:tcW w:w="500"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94</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4/A</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2/B</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07102</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高等数学</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4/A</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07103</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大学英语</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4/A</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restart"/>
            <w:textDirection w:val="tbRlV"/>
            <w:vAlign w:val="center"/>
          </w:tcPr>
          <w:p>
            <w:pPr>
              <w:spacing w:line="240" w:lineRule="atLeast"/>
              <w:ind w:left="113" w:right="113"/>
              <w:jc w:val="center"/>
              <w:rPr>
                <w:rFonts w:ascii="仿宋" w:hAnsi="仿宋" w:eastAsia="仿宋"/>
                <w:color w:val="000000"/>
                <w:sz w:val="18"/>
                <w:szCs w:val="18"/>
              </w:rPr>
            </w:pPr>
            <w:r>
              <w:rPr>
                <w:rFonts w:hint="eastAsia" w:ascii="仿宋" w:hAnsi="仿宋" w:eastAsia="仿宋"/>
                <w:color w:val="000000"/>
                <w:sz w:val="18"/>
                <w:szCs w:val="18"/>
              </w:rPr>
              <w:t>公共必修课</w:t>
            </w: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07104</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体育</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C</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7（1学分为体育活动）</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98</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2/A</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2/B</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2/C</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07105</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安全教育</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00"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16</w:t>
            </w:r>
          </w:p>
        </w:tc>
        <w:tc>
          <w:tcPr>
            <w:tcW w:w="485" w:type="dxa"/>
            <w:tcMar>
              <w:left w:w="57" w:type="dxa"/>
              <w:right w:w="57" w:type="dxa"/>
            </w:tcMar>
            <w:vAlign w:val="center"/>
          </w:tcPr>
          <w:p>
            <w:pPr>
              <w:spacing w:line="240" w:lineRule="atLeast"/>
              <w:jc w:val="center"/>
              <w:rPr>
                <w:rFonts w:ascii="仿宋" w:hAnsi="仿宋" w:eastAsia="仿宋"/>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07106</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计算机基础</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B</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00"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15</w:t>
            </w:r>
          </w:p>
        </w:tc>
        <w:tc>
          <w:tcPr>
            <w:tcW w:w="485"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15</w:t>
            </w:r>
          </w:p>
        </w:tc>
        <w:tc>
          <w:tcPr>
            <w:tcW w:w="517" w:type="dxa"/>
            <w:tcMar>
              <w:left w:w="57" w:type="dxa"/>
              <w:right w:w="57" w:type="dxa"/>
            </w:tcMar>
            <w:vAlign w:val="center"/>
          </w:tcPr>
          <w:p>
            <w:pPr>
              <w:spacing w:line="240" w:lineRule="atLeast"/>
              <w:jc w:val="center"/>
              <w:rPr>
                <w:rFonts w:ascii="仿宋" w:hAnsi="仿宋" w:eastAsia="仿宋"/>
                <w:sz w:val="18"/>
                <w:szCs w:val="18"/>
              </w:rPr>
            </w:pPr>
          </w:p>
        </w:tc>
        <w:tc>
          <w:tcPr>
            <w:tcW w:w="517"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2</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小计</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43</w:t>
            </w:r>
          </w:p>
        </w:tc>
        <w:tc>
          <w:tcPr>
            <w:tcW w:w="500" w:type="dxa"/>
            <w:tcMar>
              <w:left w:w="57" w:type="dxa"/>
              <w:right w:w="57" w:type="dxa"/>
            </w:tcMar>
            <w:vAlign w:val="center"/>
          </w:tcPr>
          <w:p>
            <w:pPr>
              <w:spacing w:line="240" w:lineRule="atLeast"/>
              <w:ind w:firstLine="90" w:firstLineChars="50"/>
              <w:jc w:val="center"/>
              <w:rPr>
                <w:rFonts w:ascii="仿宋" w:hAnsi="仿宋" w:eastAsia="仿宋"/>
                <w:color w:val="000000"/>
                <w:sz w:val="18"/>
                <w:szCs w:val="18"/>
              </w:rPr>
            </w:pPr>
            <w:r>
              <w:rPr>
                <w:rFonts w:hint="eastAsia" w:ascii="仿宋" w:hAnsi="仿宋" w:eastAsia="仿宋"/>
                <w:color w:val="000000"/>
                <w:sz w:val="18"/>
                <w:szCs w:val="18"/>
              </w:rPr>
              <w:t>513</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113</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14</w:t>
            </w:r>
          </w:p>
        </w:tc>
        <w:tc>
          <w:tcPr>
            <w:tcW w:w="517" w:type="dxa"/>
            <w:tcMar>
              <w:left w:w="57" w:type="dxa"/>
              <w:right w:w="57" w:type="dxa"/>
            </w:tcMar>
            <w:vAlign w:val="center"/>
          </w:tcPr>
          <w:p>
            <w:pPr>
              <w:spacing w:line="240" w:lineRule="atLeast"/>
              <w:jc w:val="center"/>
              <w:rPr>
                <w:rFonts w:ascii="仿宋" w:hAnsi="仿宋" w:eastAsia="仿宋" w:cs="宋体"/>
                <w:color w:val="000000"/>
                <w:sz w:val="18"/>
                <w:szCs w:val="18"/>
              </w:rPr>
            </w:pPr>
            <w:r>
              <w:rPr>
                <w:rFonts w:hint="eastAsia" w:ascii="仿宋" w:hAnsi="仿宋" w:eastAsia="仿宋" w:cs="宋体"/>
                <w:color w:val="000000"/>
                <w:sz w:val="18"/>
                <w:szCs w:val="18"/>
              </w:rPr>
              <w:t>14</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restart"/>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专</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业</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基</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础</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课</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程</w:t>
            </w: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021002</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会计基本技能</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 xml:space="preserve">C </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34</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021006</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经济学基础</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34</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021004</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统计学基础</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021008</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经济法</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8</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136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4/A</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021012</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出纳岗位实务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34</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021017</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管理学</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小计</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18</w:t>
            </w:r>
          </w:p>
        </w:tc>
        <w:tc>
          <w:tcPr>
            <w:tcW w:w="500" w:type="dxa"/>
            <w:tcMar>
              <w:left w:w="57" w:type="dxa"/>
              <w:right w:w="57" w:type="dxa"/>
            </w:tcMar>
            <w:vAlign w:val="center"/>
          </w:tcPr>
          <w:p>
            <w:pPr>
              <w:spacing w:line="240" w:lineRule="atLeast"/>
              <w:jc w:val="center"/>
              <w:rPr>
                <w:rFonts w:hint="default" w:ascii="仿宋" w:hAnsi="仿宋" w:eastAsia="仿宋"/>
                <w:color w:val="000000"/>
                <w:sz w:val="18"/>
                <w:szCs w:val="18"/>
                <w:lang w:val="en-US" w:eastAsia="zh-CN"/>
              </w:rPr>
            </w:pPr>
            <w:r>
              <w:rPr>
                <w:rFonts w:hint="eastAsia" w:ascii="仿宋" w:hAnsi="仿宋" w:eastAsia="仿宋"/>
                <w:color w:val="000000"/>
                <w:sz w:val="18"/>
                <w:szCs w:val="18"/>
                <w:lang w:val="en-US" w:eastAsia="zh-CN"/>
              </w:rPr>
              <w:t>340</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34</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8</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741" w:type="dxa"/>
            <w:vMerge w:val="restart"/>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专</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业</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核</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心</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课</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程</w:t>
            </w: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021001</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基础会计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102</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021007</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初级会计实务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102</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021022</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财务管理</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8</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136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8</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021018</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金融学</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hint="default" w:ascii="仿宋" w:hAnsi="仿宋" w:eastAsia="仿宋"/>
                <w:color w:val="000000"/>
                <w:sz w:val="18"/>
                <w:szCs w:val="18"/>
                <w:lang w:val="en-US" w:eastAsia="zh-CN"/>
              </w:rPr>
            </w:pPr>
            <w:r>
              <w:rPr>
                <w:rFonts w:hint="eastAsia" w:ascii="仿宋" w:hAnsi="仿宋" w:eastAsia="仿宋"/>
                <w:color w:val="000000"/>
                <w:sz w:val="18"/>
                <w:szCs w:val="18"/>
                <w:lang w:val="en-US" w:eastAsia="zh-CN"/>
              </w:rPr>
              <w:t>108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741" w:type="dxa"/>
            <w:vMerge w:val="continue"/>
            <w:vAlign w:val="center"/>
          </w:tcPr>
          <w:p>
            <w:pPr>
              <w:spacing w:line="240" w:lineRule="atLeast"/>
              <w:jc w:val="center"/>
              <w:rPr>
                <w:rFonts w:ascii="仿宋" w:hAnsi="仿宋" w:eastAsia="仿宋"/>
                <w:color w:val="000000"/>
                <w:sz w:val="18"/>
                <w:szCs w:val="18"/>
              </w:rPr>
            </w:pPr>
          </w:p>
        </w:tc>
        <w:tc>
          <w:tcPr>
            <w:tcW w:w="776" w:type="dxa"/>
            <w:gridSpan w:val="2"/>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021016</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人力资源管理</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2</w:t>
            </w:r>
          </w:p>
        </w:tc>
        <w:tc>
          <w:tcPr>
            <w:tcW w:w="500" w:type="dxa"/>
            <w:tcMar>
              <w:left w:w="57" w:type="dxa"/>
              <w:right w:w="57" w:type="dxa"/>
            </w:tcMar>
            <w:vAlign w:val="center"/>
          </w:tcPr>
          <w:p>
            <w:pPr>
              <w:spacing w:line="240" w:lineRule="atLeas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72</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小计</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24</w:t>
            </w:r>
          </w:p>
        </w:tc>
        <w:tc>
          <w:tcPr>
            <w:tcW w:w="500" w:type="dxa"/>
            <w:tcMar>
              <w:left w:w="57" w:type="dxa"/>
              <w:right w:w="57" w:type="dxa"/>
            </w:tcMar>
            <w:vAlign w:val="center"/>
          </w:tcPr>
          <w:p>
            <w:pPr>
              <w:spacing w:line="240" w:lineRule="atLeast"/>
              <w:jc w:val="center"/>
              <w:rPr>
                <w:rFonts w:hint="default" w:ascii="仿宋" w:hAnsi="仿宋" w:eastAsia="仿宋"/>
                <w:color w:val="000000"/>
                <w:sz w:val="18"/>
                <w:szCs w:val="18"/>
                <w:lang w:val="en-US" w:eastAsia="zh-CN"/>
              </w:rPr>
            </w:pPr>
            <w:r>
              <w:rPr>
                <w:rFonts w:hint="eastAsia" w:ascii="仿宋" w:hAnsi="仿宋" w:eastAsia="仿宋"/>
                <w:color w:val="000000"/>
                <w:sz w:val="18"/>
                <w:szCs w:val="18"/>
                <w:lang w:val="en-US" w:eastAsia="zh-CN"/>
              </w:rPr>
              <w:t>520</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8</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10</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restart"/>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专</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业</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拓</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展</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课</w:t>
            </w:r>
          </w:p>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程</w:t>
            </w: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021009</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会计电算化</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021010</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会计核算员岗位实务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021021</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纳税申报实务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021014</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成本会计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68</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021015</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审计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72</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021025</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财务分析</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4</w:t>
            </w:r>
          </w:p>
        </w:tc>
        <w:tc>
          <w:tcPr>
            <w:tcW w:w="500" w:type="dxa"/>
            <w:tcMar>
              <w:left w:w="57" w:type="dxa"/>
              <w:right w:w="57" w:type="dxa"/>
            </w:tcMar>
            <w:vAlign w:val="center"/>
          </w:tcPr>
          <w:p>
            <w:pPr>
              <w:spacing w:line="240" w:lineRule="atLeas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72</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020156</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资产评估</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hint="default" w:ascii="仿宋" w:hAnsi="仿宋" w:eastAsia="仿宋"/>
                <w:color w:val="000000"/>
                <w:sz w:val="18"/>
                <w:szCs w:val="18"/>
                <w:lang w:val="en-US" w:eastAsia="zh-CN"/>
              </w:rPr>
            </w:pPr>
            <w:r>
              <w:rPr>
                <w:rFonts w:hint="eastAsia" w:ascii="仿宋" w:hAnsi="仿宋" w:eastAsia="仿宋"/>
                <w:color w:val="000000"/>
                <w:sz w:val="18"/>
                <w:szCs w:val="18"/>
                <w:lang w:val="en-US" w:eastAsia="zh-CN"/>
              </w:rPr>
              <w:t>72</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021026</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证券投资</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sz w:val="18"/>
                <w:szCs w:val="18"/>
              </w:rPr>
            </w:pPr>
            <w:r>
              <w:rPr>
                <w:rFonts w:hint="eastAsia" w:ascii="仿宋" w:hAnsi="仿宋" w:eastAsia="仿宋"/>
                <w:sz w:val="18"/>
                <w:szCs w:val="18"/>
              </w:rPr>
              <w:t>2</w:t>
            </w:r>
          </w:p>
        </w:tc>
        <w:tc>
          <w:tcPr>
            <w:tcW w:w="500" w:type="dxa"/>
            <w:tcMar>
              <w:left w:w="57" w:type="dxa"/>
              <w:right w:w="57" w:type="dxa"/>
            </w:tcMar>
            <w:vAlign w:val="center"/>
          </w:tcPr>
          <w:p>
            <w:pPr>
              <w:spacing w:line="240" w:lineRule="atLeast"/>
              <w:jc w:val="center"/>
              <w:rPr>
                <w:rFonts w:hint="default" w:ascii="仿宋" w:hAnsi="仿宋" w:eastAsia="仿宋"/>
                <w:sz w:val="18"/>
                <w:szCs w:val="18"/>
                <w:lang w:val="en-US" w:eastAsia="zh-CN"/>
              </w:rPr>
            </w:pPr>
            <w:r>
              <w:rPr>
                <w:rFonts w:hint="eastAsia" w:ascii="仿宋" w:hAnsi="仿宋" w:eastAsia="仿宋"/>
                <w:sz w:val="18"/>
                <w:szCs w:val="18"/>
                <w:lang w:val="en-US" w:eastAsia="zh-CN"/>
              </w:rPr>
              <w:t>36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021011</w:t>
            </w:r>
          </w:p>
        </w:tc>
        <w:tc>
          <w:tcPr>
            <w:tcW w:w="1713"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管理会计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A</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00" w:type="dxa"/>
            <w:tcMar>
              <w:left w:w="57" w:type="dxa"/>
              <w:right w:w="57" w:type="dxa"/>
            </w:tcMar>
            <w:vAlign w:val="center"/>
          </w:tcPr>
          <w:p>
            <w:pPr>
              <w:spacing w:line="240" w:lineRule="atLeast"/>
              <w:jc w:val="center"/>
              <w:rPr>
                <w:rFonts w:hint="default" w:ascii="仿宋" w:hAnsi="仿宋" w:eastAsia="仿宋"/>
                <w:color w:val="000000"/>
                <w:sz w:val="18"/>
                <w:szCs w:val="18"/>
                <w:lang w:val="en-US" w:eastAsia="zh-CN"/>
              </w:rPr>
            </w:pPr>
            <w:r>
              <w:rPr>
                <w:rFonts w:hint="eastAsia" w:ascii="仿宋" w:hAnsi="仿宋" w:eastAsia="仿宋"/>
                <w:color w:val="000000"/>
                <w:sz w:val="18"/>
                <w:szCs w:val="18"/>
                <w:lang w:val="en-US" w:eastAsia="zh-CN"/>
              </w:rPr>
              <w:t>72</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tabs>
                <w:tab w:val="left" w:pos="265"/>
              </w:tabs>
              <w:spacing w:line="240" w:lineRule="atLeast"/>
              <w:rPr>
                <w:rFonts w:ascii="仿宋" w:hAnsi="仿宋" w:eastAsia="仿宋"/>
                <w:color w:val="000000"/>
                <w:sz w:val="18"/>
                <w:szCs w:val="18"/>
              </w:rPr>
            </w:pPr>
            <w:r>
              <w:rPr>
                <w:rFonts w:hint="eastAsia" w:ascii="仿宋" w:hAnsi="仿宋" w:eastAsia="仿宋"/>
                <w:color w:val="000000"/>
                <w:sz w:val="18"/>
                <w:szCs w:val="18"/>
              </w:rPr>
              <w:t>021058/</w:t>
            </w:r>
          </w:p>
          <w:p>
            <w:pPr>
              <w:tabs>
                <w:tab w:val="left" w:pos="265"/>
              </w:tabs>
              <w:spacing w:line="240" w:lineRule="atLeast"/>
              <w:rPr>
                <w:rFonts w:ascii="仿宋" w:hAnsi="仿宋" w:eastAsia="仿宋"/>
                <w:color w:val="000000"/>
                <w:sz w:val="18"/>
                <w:szCs w:val="18"/>
              </w:rPr>
            </w:pPr>
            <w:r>
              <w:rPr>
                <w:rFonts w:hint="eastAsia" w:ascii="仿宋" w:hAnsi="仿宋" w:eastAsia="仿宋"/>
                <w:color w:val="000000"/>
                <w:sz w:val="18"/>
                <w:szCs w:val="18"/>
              </w:rPr>
              <w:t>020150</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核心职业能力训练/毕业设计</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C</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9</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180</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2周</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753" w:type="dxa"/>
            <w:gridSpan w:val="2"/>
            <w:vMerge w:val="continue"/>
            <w:vAlign w:val="center"/>
          </w:tcPr>
          <w:p>
            <w:pPr>
              <w:spacing w:line="240" w:lineRule="atLeast"/>
              <w:jc w:val="center"/>
              <w:rPr>
                <w:rFonts w:ascii="仿宋" w:hAnsi="仿宋" w:eastAsia="仿宋"/>
                <w:color w:val="000000"/>
                <w:sz w:val="18"/>
                <w:szCs w:val="18"/>
              </w:rPr>
            </w:pPr>
          </w:p>
        </w:tc>
        <w:tc>
          <w:tcPr>
            <w:tcW w:w="764"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021051</w:t>
            </w:r>
          </w:p>
        </w:tc>
        <w:tc>
          <w:tcPr>
            <w:tcW w:w="1713" w:type="dxa"/>
            <w:vAlign w:val="center"/>
          </w:tcPr>
          <w:p>
            <w:pPr>
              <w:spacing w:line="240" w:lineRule="atLeast"/>
              <w:jc w:val="center"/>
              <w:rPr>
                <w:rFonts w:ascii="仿宋" w:hAnsi="仿宋" w:eastAsia="仿宋"/>
                <w:sz w:val="18"/>
                <w:szCs w:val="18"/>
              </w:rPr>
            </w:pPr>
            <w:r>
              <w:rPr>
                <w:rFonts w:hint="eastAsia" w:ascii="仿宋" w:hAnsi="仿宋" w:eastAsia="仿宋"/>
                <w:sz w:val="18"/>
                <w:szCs w:val="18"/>
              </w:rPr>
              <w:t>顶岗实习</w:t>
            </w:r>
          </w:p>
        </w:tc>
        <w:tc>
          <w:tcPr>
            <w:tcW w:w="359" w:type="dxa"/>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C</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450</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15周</w:t>
            </w: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小计</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55</w:t>
            </w:r>
          </w:p>
        </w:tc>
        <w:tc>
          <w:tcPr>
            <w:tcW w:w="500" w:type="dxa"/>
            <w:tcMar>
              <w:left w:w="57" w:type="dxa"/>
              <w:right w:w="57" w:type="dxa"/>
            </w:tcMar>
            <w:vAlign w:val="center"/>
          </w:tcPr>
          <w:p>
            <w:pPr>
              <w:spacing w:line="240" w:lineRule="atLeast"/>
              <w:jc w:val="center"/>
              <w:rPr>
                <w:rFonts w:hint="default" w:ascii="仿宋" w:hAnsi="仿宋" w:eastAsia="仿宋"/>
                <w:color w:val="000000"/>
                <w:sz w:val="18"/>
                <w:szCs w:val="18"/>
                <w:lang w:val="en-US" w:eastAsia="zh-CN"/>
              </w:rPr>
            </w:pPr>
            <w:r>
              <w:rPr>
                <w:rFonts w:hint="eastAsia" w:ascii="仿宋" w:hAnsi="仿宋" w:eastAsia="仿宋"/>
                <w:color w:val="000000"/>
                <w:sz w:val="18"/>
                <w:szCs w:val="18"/>
              </w:rPr>
              <w:t>5</w:t>
            </w:r>
            <w:r>
              <w:rPr>
                <w:rFonts w:hint="eastAsia" w:ascii="仿宋" w:hAnsi="仿宋" w:eastAsia="仿宋"/>
                <w:color w:val="000000"/>
                <w:sz w:val="18"/>
                <w:szCs w:val="18"/>
                <w:lang w:val="en-US" w:eastAsia="zh-CN"/>
              </w:rPr>
              <w:t>96</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630</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0</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12</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8</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14</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15周</w:t>
            </w: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公共选修课</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7</w:t>
            </w: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合计</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ascii="仿宋" w:hAnsi="仿宋" w:eastAsia="仿宋"/>
                <w:color w:val="000000"/>
                <w:sz w:val="18"/>
                <w:szCs w:val="18"/>
              </w:rPr>
              <w:t>14</w:t>
            </w:r>
            <w:r>
              <w:rPr>
                <w:rFonts w:hint="eastAsia" w:ascii="仿宋" w:hAnsi="仿宋" w:eastAsia="仿宋"/>
                <w:color w:val="000000"/>
                <w:sz w:val="18"/>
                <w:szCs w:val="18"/>
              </w:rPr>
              <w:t>7</w:t>
            </w:r>
          </w:p>
        </w:tc>
        <w:tc>
          <w:tcPr>
            <w:tcW w:w="500" w:type="dxa"/>
            <w:tcMar>
              <w:left w:w="57" w:type="dxa"/>
              <w:right w:w="57" w:type="dxa"/>
            </w:tcMar>
            <w:vAlign w:val="center"/>
          </w:tcPr>
          <w:p>
            <w:pPr>
              <w:spacing w:line="240" w:lineRule="atLeast"/>
              <w:jc w:val="center"/>
              <w:rPr>
                <w:rFonts w:hint="default" w:ascii="仿宋" w:hAnsi="仿宋" w:eastAsia="仿宋"/>
                <w:color w:val="000000"/>
                <w:sz w:val="18"/>
                <w:szCs w:val="18"/>
                <w:lang w:val="en-US" w:eastAsia="zh-CN"/>
              </w:rPr>
            </w:pPr>
            <w:r>
              <w:rPr>
                <w:rFonts w:hint="eastAsia" w:ascii="仿宋" w:hAnsi="仿宋" w:eastAsia="仿宋"/>
                <w:color w:val="000000"/>
                <w:sz w:val="18"/>
                <w:szCs w:val="18"/>
                <w:lang w:val="en-US" w:eastAsia="zh-CN"/>
              </w:rPr>
              <w:t>1901</w:t>
            </w: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780</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24</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28</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21</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24</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各学期最大周学时</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8</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6</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3230" w:type="dxa"/>
            <w:gridSpan w:val="4"/>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各学期考试课程数</w:t>
            </w:r>
          </w:p>
        </w:tc>
        <w:tc>
          <w:tcPr>
            <w:tcW w:w="359" w:type="dxa"/>
            <w:vAlign w:val="center"/>
          </w:tcPr>
          <w:p>
            <w:pPr>
              <w:spacing w:line="240" w:lineRule="atLeast"/>
              <w:jc w:val="center"/>
              <w:rPr>
                <w:rFonts w:ascii="仿宋" w:hAnsi="仿宋" w:eastAsia="仿宋"/>
                <w:color w:val="000000"/>
                <w:sz w:val="18"/>
                <w:szCs w:val="18"/>
              </w:rPr>
            </w:pP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00" w:type="dxa"/>
            <w:tcMar>
              <w:left w:w="57" w:type="dxa"/>
              <w:right w:w="57" w:type="dxa"/>
            </w:tcMar>
            <w:vAlign w:val="center"/>
          </w:tcPr>
          <w:p>
            <w:pPr>
              <w:spacing w:line="240" w:lineRule="atLeast"/>
              <w:jc w:val="center"/>
              <w:rPr>
                <w:rFonts w:ascii="仿宋" w:hAnsi="仿宋" w:eastAsia="仿宋"/>
                <w:color w:val="000000"/>
                <w:sz w:val="18"/>
                <w:szCs w:val="18"/>
              </w:rPr>
            </w:pPr>
          </w:p>
        </w:tc>
        <w:tc>
          <w:tcPr>
            <w:tcW w:w="485" w:type="dxa"/>
            <w:tcMar>
              <w:left w:w="57" w:type="dxa"/>
              <w:right w:w="57" w:type="dxa"/>
            </w:tcMar>
            <w:vAlign w:val="center"/>
          </w:tcPr>
          <w:p>
            <w:pPr>
              <w:spacing w:line="240" w:lineRule="atLeast"/>
              <w:jc w:val="center"/>
              <w:rPr>
                <w:rFonts w:ascii="仿宋" w:hAnsi="仿宋" w:eastAsia="仿宋"/>
                <w:color w:val="000000"/>
                <w:sz w:val="18"/>
                <w:szCs w:val="18"/>
              </w:rPr>
            </w:pP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517"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5</w:t>
            </w:r>
          </w:p>
        </w:tc>
        <w:tc>
          <w:tcPr>
            <w:tcW w:w="479"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3</w:t>
            </w:r>
          </w:p>
        </w:tc>
        <w:tc>
          <w:tcPr>
            <w:tcW w:w="613" w:type="dxa"/>
            <w:tcMar>
              <w:left w:w="57" w:type="dxa"/>
              <w:right w:w="57" w:type="dxa"/>
            </w:tcMar>
            <w:vAlign w:val="center"/>
          </w:tcPr>
          <w:p>
            <w:pPr>
              <w:spacing w:line="240" w:lineRule="atLeast"/>
              <w:jc w:val="center"/>
              <w:rPr>
                <w:rFonts w:ascii="仿宋" w:hAnsi="仿宋" w:eastAsia="仿宋"/>
                <w:color w:val="000000"/>
                <w:sz w:val="18"/>
                <w:szCs w:val="18"/>
              </w:rPr>
            </w:pPr>
            <w:r>
              <w:rPr>
                <w:rFonts w:hint="eastAsia" w:ascii="仿宋" w:hAnsi="仿宋" w:eastAsia="仿宋"/>
                <w:color w:val="000000"/>
                <w:sz w:val="18"/>
                <w:szCs w:val="18"/>
              </w:rPr>
              <w:t>4</w:t>
            </w:r>
          </w:p>
        </w:tc>
        <w:tc>
          <w:tcPr>
            <w:tcW w:w="488" w:type="dxa"/>
            <w:tcMar>
              <w:left w:w="57" w:type="dxa"/>
              <w:right w:w="57" w:type="dxa"/>
            </w:tcMar>
            <w:vAlign w:val="center"/>
          </w:tcPr>
          <w:p>
            <w:pPr>
              <w:spacing w:line="240" w:lineRule="atLeast"/>
              <w:jc w:val="center"/>
              <w:rPr>
                <w:rFonts w:ascii="仿宋" w:hAnsi="仿宋" w:eastAsia="仿宋"/>
                <w:color w:val="000000"/>
                <w:sz w:val="18"/>
                <w:szCs w:val="18"/>
              </w:rPr>
            </w:pPr>
          </w:p>
        </w:tc>
        <w:tc>
          <w:tcPr>
            <w:tcW w:w="1060" w:type="dxa"/>
            <w:tcMar>
              <w:left w:w="57" w:type="dxa"/>
              <w:right w:w="57" w:type="dxa"/>
            </w:tcMar>
            <w:vAlign w:val="center"/>
          </w:tcPr>
          <w:p>
            <w:pPr>
              <w:spacing w:line="240" w:lineRule="atLeast"/>
              <w:jc w:val="center"/>
              <w:rPr>
                <w:rFonts w:ascii="仿宋" w:hAnsi="仿宋" w:eastAsia="仿宋"/>
                <w:color w:val="000000"/>
                <w:sz w:val="18"/>
                <w:szCs w:val="18"/>
              </w:rPr>
            </w:pPr>
          </w:p>
        </w:tc>
      </w:tr>
    </w:tbl>
    <w:p>
      <w:pPr>
        <w:spacing w:beforeLines="50" w:line="360" w:lineRule="auto"/>
        <w:rPr>
          <w:rFonts w:ascii="仿宋" w:hAnsi="仿宋" w:eastAsia="仿宋"/>
          <w:b/>
          <w:bCs/>
          <w:color w:val="000000"/>
          <w:sz w:val="28"/>
          <w:szCs w:val="28"/>
        </w:rPr>
      </w:pPr>
    </w:p>
    <w:p>
      <w:pPr>
        <w:spacing w:beforeLines="50" w:line="360" w:lineRule="auto"/>
        <w:ind w:left="-23" w:firstLine="562" w:firstLineChars="200"/>
        <w:rPr>
          <w:rFonts w:ascii="仿宋" w:hAnsi="仿宋" w:eastAsia="仿宋"/>
          <w:b/>
          <w:bCs/>
          <w:color w:val="000000"/>
          <w:sz w:val="28"/>
          <w:szCs w:val="28"/>
        </w:rPr>
      </w:pPr>
      <w:r>
        <w:rPr>
          <w:rFonts w:hint="eastAsia" w:ascii="仿宋" w:hAnsi="仿宋" w:eastAsia="仿宋"/>
          <w:b/>
          <w:bCs/>
          <w:color w:val="000000"/>
          <w:sz w:val="28"/>
          <w:szCs w:val="28"/>
        </w:rPr>
        <w:t>（二）各学期、各教育教学环节周数分配表</w:t>
      </w:r>
    </w:p>
    <w:tbl>
      <w:tblPr>
        <w:tblStyle w:val="4"/>
        <w:tblW w:w="0" w:type="auto"/>
        <w:jc w:val="center"/>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8"/>
        <w:gridCol w:w="697"/>
        <w:gridCol w:w="606"/>
        <w:gridCol w:w="606"/>
        <w:gridCol w:w="606"/>
        <w:gridCol w:w="488"/>
        <w:gridCol w:w="725"/>
        <w:gridCol w:w="697"/>
        <w:gridCol w:w="616"/>
        <w:gridCol w:w="605"/>
        <w:gridCol w:w="664"/>
        <w:gridCol w:w="125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8" w:type="dxa"/>
            <w:vMerge w:val="restart"/>
            <w:vAlign w:val="center"/>
          </w:tcPr>
          <w:p>
            <w:pPr>
              <w:tabs>
                <w:tab w:val="left" w:pos="1380"/>
              </w:tabs>
              <w:jc w:val="center"/>
              <w:rPr>
                <w:rFonts w:ascii="仿宋" w:hAnsi="仿宋" w:eastAsia="仿宋"/>
                <w:color w:val="000000"/>
              </w:rPr>
            </w:pPr>
            <w:r>
              <w:rPr>
                <w:rFonts w:hint="eastAsia" w:ascii="仿宋" w:hAnsi="仿宋" w:eastAsia="仿宋"/>
                <w:color w:val="000000"/>
              </w:rPr>
              <w:t>学</w:t>
            </w:r>
          </w:p>
          <w:p>
            <w:pPr>
              <w:tabs>
                <w:tab w:val="left" w:pos="1380"/>
              </w:tabs>
              <w:jc w:val="center"/>
              <w:rPr>
                <w:rFonts w:ascii="仿宋" w:hAnsi="仿宋" w:eastAsia="仿宋"/>
                <w:color w:val="000000"/>
              </w:rPr>
            </w:pPr>
          </w:p>
          <w:p>
            <w:pPr>
              <w:tabs>
                <w:tab w:val="left" w:pos="1380"/>
              </w:tabs>
              <w:jc w:val="center"/>
              <w:rPr>
                <w:rFonts w:ascii="仿宋" w:hAnsi="仿宋" w:eastAsia="仿宋"/>
                <w:color w:val="000000"/>
              </w:rPr>
            </w:pPr>
            <w:r>
              <w:rPr>
                <w:rFonts w:hint="eastAsia" w:ascii="仿宋" w:hAnsi="仿宋" w:eastAsia="仿宋"/>
                <w:color w:val="000000"/>
              </w:rPr>
              <w:t>期</w:t>
            </w:r>
          </w:p>
        </w:tc>
        <w:tc>
          <w:tcPr>
            <w:tcW w:w="697" w:type="dxa"/>
            <w:vMerge w:val="restart"/>
            <w:textDirection w:val="tbRlV"/>
            <w:vAlign w:val="center"/>
          </w:tcPr>
          <w:p>
            <w:pPr>
              <w:tabs>
                <w:tab w:val="left" w:pos="1380"/>
              </w:tabs>
              <w:ind w:left="113" w:right="113"/>
              <w:jc w:val="center"/>
              <w:rPr>
                <w:rFonts w:ascii="仿宋" w:hAnsi="仿宋" w:eastAsia="仿宋"/>
                <w:color w:val="000000"/>
              </w:rPr>
            </w:pPr>
            <w:r>
              <w:rPr>
                <w:rFonts w:hint="eastAsia" w:ascii="仿宋" w:hAnsi="仿宋" w:eastAsia="仿宋"/>
                <w:color w:val="000000"/>
              </w:rPr>
              <w:t>课堂教学</w:t>
            </w:r>
          </w:p>
        </w:tc>
        <w:tc>
          <w:tcPr>
            <w:tcW w:w="2306" w:type="dxa"/>
            <w:gridSpan w:val="4"/>
            <w:vAlign w:val="center"/>
          </w:tcPr>
          <w:p>
            <w:pPr>
              <w:tabs>
                <w:tab w:val="left" w:pos="1380"/>
              </w:tabs>
              <w:ind w:left="113" w:right="113"/>
              <w:jc w:val="center"/>
              <w:rPr>
                <w:rFonts w:ascii="仿宋" w:hAnsi="仿宋" w:eastAsia="仿宋"/>
                <w:color w:val="000000"/>
                <w:spacing w:val="-20"/>
              </w:rPr>
            </w:pPr>
            <w:r>
              <w:rPr>
                <w:rFonts w:hint="eastAsia" w:ascii="仿宋" w:hAnsi="仿宋" w:eastAsia="仿宋"/>
                <w:color w:val="000000"/>
              </w:rPr>
              <w:t>各种实践教学周</w:t>
            </w:r>
          </w:p>
        </w:tc>
        <w:tc>
          <w:tcPr>
            <w:tcW w:w="725" w:type="dxa"/>
            <w:vMerge w:val="restart"/>
            <w:vAlign w:val="center"/>
          </w:tcPr>
          <w:p>
            <w:pPr>
              <w:tabs>
                <w:tab w:val="left" w:pos="1380"/>
              </w:tabs>
              <w:spacing w:line="240" w:lineRule="exact"/>
              <w:ind w:left="113" w:right="113"/>
              <w:jc w:val="center"/>
              <w:rPr>
                <w:rFonts w:ascii="仿宋" w:hAnsi="仿宋" w:eastAsia="仿宋"/>
                <w:color w:val="000000"/>
              </w:rPr>
            </w:pPr>
            <w:r>
              <w:rPr>
                <w:rFonts w:hint="eastAsia" w:ascii="仿宋" w:hAnsi="仿宋" w:eastAsia="仿宋"/>
                <w:color w:val="000000"/>
              </w:rPr>
              <w:t>军训</w:t>
            </w:r>
          </w:p>
          <w:p>
            <w:pPr>
              <w:tabs>
                <w:tab w:val="left" w:pos="1380"/>
              </w:tabs>
              <w:spacing w:line="240" w:lineRule="exact"/>
              <w:ind w:left="113" w:right="113"/>
              <w:jc w:val="center"/>
              <w:rPr>
                <w:rFonts w:ascii="仿宋" w:hAnsi="仿宋" w:eastAsia="仿宋"/>
                <w:color w:val="000000"/>
                <w:spacing w:val="-20"/>
              </w:rPr>
            </w:pPr>
            <w:r>
              <w:rPr>
                <w:rFonts w:hint="eastAsia" w:ascii="仿宋" w:hAnsi="仿宋" w:eastAsia="仿宋"/>
                <w:color w:val="000000"/>
                <w:spacing w:val="-20"/>
              </w:rPr>
              <w:t>入学教育</w:t>
            </w:r>
          </w:p>
        </w:tc>
        <w:tc>
          <w:tcPr>
            <w:tcW w:w="697" w:type="dxa"/>
            <w:vMerge w:val="restart"/>
            <w:textDirection w:val="tbRlV"/>
            <w:vAlign w:val="center"/>
          </w:tcPr>
          <w:p>
            <w:pPr>
              <w:tabs>
                <w:tab w:val="left" w:pos="1380"/>
              </w:tabs>
              <w:spacing w:line="260" w:lineRule="exact"/>
              <w:ind w:left="113" w:right="113"/>
              <w:jc w:val="center"/>
              <w:rPr>
                <w:rFonts w:ascii="仿宋" w:hAnsi="仿宋" w:eastAsia="仿宋"/>
                <w:color w:val="000000"/>
              </w:rPr>
            </w:pPr>
            <w:r>
              <w:rPr>
                <w:rFonts w:hint="eastAsia" w:ascii="仿宋" w:hAnsi="仿宋" w:eastAsia="仿宋"/>
                <w:color w:val="000000"/>
              </w:rPr>
              <w:t>毕业教育</w:t>
            </w:r>
          </w:p>
          <w:p>
            <w:pPr>
              <w:tabs>
                <w:tab w:val="left" w:pos="1380"/>
              </w:tabs>
              <w:spacing w:line="260" w:lineRule="exact"/>
              <w:ind w:left="113" w:right="113"/>
              <w:jc w:val="center"/>
              <w:rPr>
                <w:rFonts w:ascii="仿宋" w:hAnsi="仿宋" w:eastAsia="仿宋"/>
                <w:color w:val="000000"/>
              </w:rPr>
            </w:pPr>
            <w:r>
              <w:rPr>
                <w:rFonts w:hint="eastAsia" w:ascii="仿宋" w:hAnsi="仿宋" w:eastAsia="仿宋"/>
                <w:color w:val="000000"/>
              </w:rPr>
              <w:t>毕业鉴定</w:t>
            </w:r>
          </w:p>
        </w:tc>
        <w:tc>
          <w:tcPr>
            <w:tcW w:w="616" w:type="dxa"/>
            <w:vMerge w:val="restart"/>
            <w:vAlign w:val="center"/>
          </w:tcPr>
          <w:p>
            <w:pPr>
              <w:tabs>
                <w:tab w:val="left" w:pos="1380"/>
              </w:tabs>
              <w:jc w:val="center"/>
              <w:rPr>
                <w:rFonts w:ascii="仿宋" w:hAnsi="仿宋" w:eastAsia="仿宋"/>
                <w:color w:val="000000"/>
              </w:rPr>
            </w:pPr>
            <w:r>
              <w:rPr>
                <w:rFonts w:hint="eastAsia" w:ascii="仿宋" w:hAnsi="仿宋" w:eastAsia="仿宋"/>
                <w:color w:val="000000"/>
              </w:rPr>
              <w:t>考</w:t>
            </w:r>
          </w:p>
          <w:p>
            <w:pPr>
              <w:tabs>
                <w:tab w:val="left" w:pos="1380"/>
              </w:tabs>
              <w:jc w:val="center"/>
              <w:rPr>
                <w:rFonts w:ascii="仿宋" w:hAnsi="仿宋" w:eastAsia="仿宋"/>
                <w:color w:val="000000"/>
              </w:rPr>
            </w:pPr>
          </w:p>
          <w:p>
            <w:pPr>
              <w:tabs>
                <w:tab w:val="left" w:pos="1380"/>
              </w:tabs>
              <w:jc w:val="center"/>
              <w:rPr>
                <w:rFonts w:ascii="仿宋" w:hAnsi="仿宋" w:eastAsia="仿宋"/>
                <w:color w:val="000000"/>
              </w:rPr>
            </w:pPr>
            <w:r>
              <w:rPr>
                <w:rFonts w:hint="eastAsia" w:ascii="仿宋" w:hAnsi="仿宋" w:eastAsia="仿宋"/>
                <w:color w:val="000000"/>
              </w:rPr>
              <w:t>试</w:t>
            </w:r>
          </w:p>
        </w:tc>
        <w:tc>
          <w:tcPr>
            <w:tcW w:w="605" w:type="dxa"/>
            <w:vMerge w:val="restart"/>
            <w:vAlign w:val="center"/>
          </w:tcPr>
          <w:p>
            <w:pPr>
              <w:tabs>
                <w:tab w:val="left" w:pos="1380"/>
              </w:tabs>
              <w:jc w:val="center"/>
              <w:rPr>
                <w:rFonts w:ascii="仿宋" w:hAnsi="仿宋" w:eastAsia="仿宋"/>
                <w:color w:val="000000"/>
              </w:rPr>
            </w:pPr>
            <w:r>
              <w:rPr>
                <w:rFonts w:hint="eastAsia" w:ascii="仿宋" w:hAnsi="仿宋" w:eastAsia="仿宋"/>
                <w:color w:val="000000"/>
              </w:rPr>
              <w:t>教学准备周</w:t>
            </w:r>
          </w:p>
        </w:tc>
        <w:tc>
          <w:tcPr>
            <w:tcW w:w="664" w:type="dxa"/>
            <w:vMerge w:val="restart"/>
            <w:vAlign w:val="center"/>
          </w:tcPr>
          <w:p>
            <w:pPr>
              <w:tabs>
                <w:tab w:val="left" w:pos="1380"/>
              </w:tabs>
              <w:jc w:val="center"/>
              <w:rPr>
                <w:rFonts w:ascii="仿宋" w:hAnsi="仿宋" w:eastAsia="仿宋"/>
                <w:color w:val="000000"/>
              </w:rPr>
            </w:pPr>
            <w:r>
              <w:rPr>
                <w:rFonts w:hint="eastAsia" w:ascii="仿宋" w:hAnsi="仿宋" w:eastAsia="仿宋"/>
                <w:color w:val="000000"/>
              </w:rPr>
              <w:t>机</w:t>
            </w:r>
          </w:p>
          <w:p>
            <w:pPr>
              <w:tabs>
                <w:tab w:val="left" w:pos="1380"/>
              </w:tabs>
              <w:jc w:val="center"/>
              <w:rPr>
                <w:rFonts w:ascii="仿宋" w:hAnsi="仿宋" w:eastAsia="仿宋"/>
                <w:color w:val="000000"/>
              </w:rPr>
            </w:pPr>
          </w:p>
          <w:p>
            <w:pPr>
              <w:tabs>
                <w:tab w:val="left" w:pos="1380"/>
              </w:tabs>
              <w:jc w:val="center"/>
              <w:rPr>
                <w:rFonts w:ascii="仿宋" w:hAnsi="仿宋" w:eastAsia="仿宋"/>
                <w:color w:val="000000"/>
              </w:rPr>
            </w:pPr>
            <w:r>
              <w:rPr>
                <w:rFonts w:hint="eastAsia" w:ascii="仿宋" w:hAnsi="仿宋" w:eastAsia="仿宋"/>
                <w:color w:val="000000"/>
              </w:rPr>
              <w:t>动</w:t>
            </w:r>
          </w:p>
        </w:tc>
        <w:tc>
          <w:tcPr>
            <w:tcW w:w="1257" w:type="dxa"/>
            <w:vMerge w:val="restart"/>
            <w:vAlign w:val="center"/>
          </w:tcPr>
          <w:p>
            <w:pPr>
              <w:tabs>
                <w:tab w:val="left" w:pos="1380"/>
              </w:tabs>
              <w:jc w:val="center"/>
              <w:rPr>
                <w:rFonts w:ascii="仿宋" w:hAnsi="仿宋" w:eastAsia="仿宋"/>
                <w:color w:val="000000"/>
              </w:rPr>
            </w:pPr>
            <w:r>
              <w:rPr>
                <w:rFonts w:hint="eastAsia" w:ascii="仿宋" w:hAnsi="仿宋" w:eastAsia="仿宋"/>
                <w:color w:val="000000"/>
              </w:rPr>
              <w:t>合</w:t>
            </w:r>
          </w:p>
          <w:p>
            <w:pPr>
              <w:tabs>
                <w:tab w:val="left" w:pos="1380"/>
              </w:tabs>
              <w:jc w:val="center"/>
              <w:rPr>
                <w:rFonts w:ascii="仿宋" w:hAnsi="仿宋" w:eastAsia="仿宋"/>
                <w:color w:val="000000"/>
              </w:rPr>
            </w:pPr>
          </w:p>
          <w:p>
            <w:pPr>
              <w:tabs>
                <w:tab w:val="left" w:pos="1380"/>
              </w:tabs>
              <w:jc w:val="center"/>
              <w:rPr>
                <w:rFonts w:ascii="仿宋" w:hAnsi="仿宋" w:eastAsia="仿宋"/>
                <w:color w:val="000000"/>
              </w:rPr>
            </w:pPr>
            <w:r>
              <w:rPr>
                <w:rFonts w:hint="eastAsia" w:ascii="仿宋" w:hAnsi="仿宋" w:eastAsia="仿宋"/>
                <w:color w:val="000000"/>
              </w:rPr>
              <w:t>计</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998" w:type="dxa"/>
            <w:vMerge w:val="continue"/>
            <w:tcBorders>
              <w:bottom w:val="double" w:color="auto" w:sz="6" w:space="0"/>
            </w:tcBorders>
            <w:vAlign w:val="center"/>
          </w:tcPr>
          <w:p>
            <w:pPr>
              <w:tabs>
                <w:tab w:val="left" w:pos="1380"/>
              </w:tabs>
              <w:jc w:val="center"/>
              <w:rPr>
                <w:rFonts w:ascii="仿宋" w:hAnsi="仿宋" w:eastAsia="仿宋"/>
                <w:color w:val="000000"/>
              </w:rPr>
            </w:pPr>
          </w:p>
        </w:tc>
        <w:tc>
          <w:tcPr>
            <w:tcW w:w="697" w:type="dxa"/>
            <w:vMerge w:val="continue"/>
            <w:tcBorders>
              <w:bottom w:val="double" w:color="auto" w:sz="6" w:space="0"/>
            </w:tcBorders>
            <w:textDirection w:val="tbRlV"/>
            <w:vAlign w:val="center"/>
          </w:tcPr>
          <w:p>
            <w:pPr>
              <w:tabs>
                <w:tab w:val="left" w:pos="1380"/>
              </w:tabs>
              <w:ind w:left="113" w:right="113"/>
              <w:jc w:val="center"/>
              <w:rPr>
                <w:rFonts w:ascii="仿宋" w:hAnsi="仿宋" w:eastAsia="仿宋"/>
                <w:color w:val="000000"/>
              </w:rPr>
            </w:pPr>
          </w:p>
        </w:tc>
        <w:tc>
          <w:tcPr>
            <w:tcW w:w="606" w:type="dxa"/>
            <w:tcBorders>
              <w:bottom w:val="double" w:color="auto" w:sz="6" w:space="0"/>
            </w:tcBorders>
            <w:textDirection w:val="tbRlV"/>
            <w:vAlign w:val="center"/>
          </w:tcPr>
          <w:p>
            <w:pPr>
              <w:tabs>
                <w:tab w:val="left" w:pos="1380"/>
              </w:tabs>
              <w:spacing w:line="240" w:lineRule="exact"/>
              <w:ind w:left="113" w:right="113"/>
              <w:jc w:val="center"/>
              <w:rPr>
                <w:rFonts w:ascii="仿宋" w:hAnsi="仿宋" w:eastAsia="仿宋"/>
                <w:color w:val="000000"/>
                <w:spacing w:val="-20"/>
              </w:rPr>
            </w:pPr>
            <w:r>
              <w:rPr>
                <w:rFonts w:hint="eastAsia" w:ascii="仿宋" w:hAnsi="仿宋" w:eastAsia="仿宋"/>
                <w:color w:val="000000"/>
                <w:spacing w:val="-20"/>
              </w:rPr>
              <w:t>技能实训</w:t>
            </w:r>
          </w:p>
        </w:tc>
        <w:tc>
          <w:tcPr>
            <w:tcW w:w="606" w:type="dxa"/>
            <w:tcBorders>
              <w:bottom w:val="double" w:color="auto" w:sz="6" w:space="0"/>
            </w:tcBorders>
            <w:textDirection w:val="tbRlV"/>
            <w:vAlign w:val="center"/>
          </w:tcPr>
          <w:p>
            <w:pPr>
              <w:tabs>
                <w:tab w:val="left" w:pos="1380"/>
              </w:tabs>
              <w:spacing w:line="240" w:lineRule="exact"/>
              <w:ind w:left="113" w:right="113"/>
              <w:jc w:val="center"/>
              <w:rPr>
                <w:rFonts w:ascii="仿宋" w:hAnsi="仿宋" w:eastAsia="仿宋"/>
                <w:color w:val="000000"/>
                <w:spacing w:val="-20"/>
              </w:rPr>
            </w:pPr>
            <w:r>
              <w:rPr>
                <w:rFonts w:hint="eastAsia" w:ascii="仿宋" w:hAnsi="仿宋" w:eastAsia="仿宋"/>
                <w:color w:val="000000"/>
                <w:spacing w:val="-20"/>
              </w:rPr>
              <w:t>生产实习</w:t>
            </w:r>
          </w:p>
        </w:tc>
        <w:tc>
          <w:tcPr>
            <w:tcW w:w="606" w:type="dxa"/>
            <w:tcBorders>
              <w:bottom w:val="double" w:color="auto" w:sz="6" w:space="0"/>
            </w:tcBorders>
            <w:textDirection w:val="tbRlV"/>
            <w:vAlign w:val="center"/>
          </w:tcPr>
          <w:p>
            <w:pPr>
              <w:tabs>
                <w:tab w:val="left" w:pos="1380"/>
              </w:tabs>
              <w:spacing w:line="240" w:lineRule="exact"/>
              <w:ind w:left="113" w:right="113"/>
              <w:jc w:val="center"/>
              <w:rPr>
                <w:rFonts w:ascii="仿宋" w:hAnsi="仿宋" w:eastAsia="仿宋"/>
                <w:color w:val="000000"/>
                <w:spacing w:val="-20"/>
              </w:rPr>
            </w:pPr>
            <w:r>
              <w:rPr>
                <w:rFonts w:hint="eastAsia" w:ascii="仿宋" w:hAnsi="仿宋" w:eastAsia="仿宋"/>
                <w:color w:val="000000"/>
                <w:spacing w:val="-20"/>
              </w:rPr>
              <w:t>顶岗实习</w:t>
            </w:r>
          </w:p>
          <w:p>
            <w:pPr>
              <w:tabs>
                <w:tab w:val="left" w:pos="1380"/>
              </w:tabs>
              <w:spacing w:line="240" w:lineRule="exact"/>
              <w:ind w:left="113" w:right="113"/>
              <w:jc w:val="center"/>
              <w:rPr>
                <w:rFonts w:ascii="仿宋" w:hAnsi="仿宋" w:eastAsia="仿宋"/>
                <w:color w:val="000000"/>
              </w:rPr>
            </w:pPr>
            <w:r>
              <w:rPr>
                <w:rFonts w:hint="eastAsia" w:ascii="仿宋" w:hAnsi="仿宋" w:eastAsia="仿宋"/>
                <w:color w:val="000000"/>
                <w:spacing w:val="-20"/>
              </w:rPr>
              <w:t>毕业设计</w:t>
            </w:r>
          </w:p>
        </w:tc>
        <w:tc>
          <w:tcPr>
            <w:tcW w:w="488" w:type="dxa"/>
            <w:tcBorders>
              <w:bottom w:val="double" w:color="auto" w:sz="6" w:space="0"/>
            </w:tcBorders>
            <w:textDirection w:val="tbRlV"/>
            <w:vAlign w:val="center"/>
          </w:tcPr>
          <w:p>
            <w:pPr>
              <w:tabs>
                <w:tab w:val="left" w:pos="1380"/>
              </w:tabs>
              <w:spacing w:line="240" w:lineRule="exact"/>
              <w:ind w:left="113" w:right="113"/>
              <w:jc w:val="center"/>
              <w:rPr>
                <w:rFonts w:ascii="仿宋" w:hAnsi="仿宋" w:eastAsia="仿宋"/>
                <w:color w:val="000000"/>
                <w:spacing w:val="-20"/>
              </w:rPr>
            </w:pPr>
          </w:p>
        </w:tc>
        <w:tc>
          <w:tcPr>
            <w:tcW w:w="725" w:type="dxa"/>
            <w:vMerge w:val="continue"/>
            <w:tcBorders>
              <w:bottom w:val="double" w:color="auto" w:sz="6" w:space="0"/>
            </w:tcBorders>
            <w:textDirection w:val="tbRlV"/>
            <w:vAlign w:val="center"/>
          </w:tcPr>
          <w:p>
            <w:pPr>
              <w:tabs>
                <w:tab w:val="left" w:pos="1380"/>
              </w:tabs>
              <w:spacing w:line="240" w:lineRule="exact"/>
              <w:ind w:left="113" w:right="113"/>
              <w:jc w:val="center"/>
              <w:rPr>
                <w:rFonts w:ascii="仿宋" w:hAnsi="仿宋" w:eastAsia="仿宋"/>
                <w:color w:val="000000"/>
                <w:spacing w:val="-20"/>
              </w:rPr>
            </w:pPr>
          </w:p>
        </w:tc>
        <w:tc>
          <w:tcPr>
            <w:tcW w:w="697" w:type="dxa"/>
            <w:vMerge w:val="continue"/>
            <w:tcBorders>
              <w:bottom w:val="double" w:color="auto" w:sz="6" w:space="0"/>
            </w:tcBorders>
            <w:textDirection w:val="tbRlV"/>
            <w:vAlign w:val="center"/>
          </w:tcPr>
          <w:p>
            <w:pPr>
              <w:tabs>
                <w:tab w:val="left" w:pos="1380"/>
              </w:tabs>
              <w:ind w:left="113" w:right="113"/>
              <w:jc w:val="center"/>
              <w:rPr>
                <w:rFonts w:ascii="仿宋" w:hAnsi="仿宋" w:eastAsia="仿宋"/>
                <w:color w:val="000000"/>
              </w:rPr>
            </w:pPr>
          </w:p>
        </w:tc>
        <w:tc>
          <w:tcPr>
            <w:tcW w:w="616" w:type="dxa"/>
            <w:vMerge w:val="continue"/>
            <w:tcBorders>
              <w:bottom w:val="double" w:color="auto" w:sz="6" w:space="0"/>
            </w:tcBorders>
            <w:vAlign w:val="center"/>
          </w:tcPr>
          <w:p>
            <w:pPr>
              <w:tabs>
                <w:tab w:val="left" w:pos="1380"/>
              </w:tabs>
              <w:jc w:val="center"/>
              <w:rPr>
                <w:rFonts w:ascii="仿宋" w:hAnsi="仿宋" w:eastAsia="仿宋"/>
                <w:color w:val="000000"/>
              </w:rPr>
            </w:pPr>
          </w:p>
        </w:tc>
        <w:tc>
          <w:tcPr>
            <w:tcW w:w="605" w:type="dxa"/>
            <w:vMerge w:val="continue"/>
            <w:tcBorders>
              <w:bottom w:val="double" w:color="auto" w:sz="6" w:space="0"/>
            </w:tcBorders>
            <w:vAlign w:val="center"/>
          </w:tcPr>
          <w:p>
            <w:pPr>
              <w:tabs>
                <w:tab w:val="left" w:pos="1380"/>
              </w:tabs>
              <w:jc w:val="center"/>
              <w:rPr>
                <w:rFonts w:ascii="仿宋" w:hAnsi="仿宋" w:eastAsia="仿宋"/>
                <w:color w:val="000000"/>
              </w:rPr>
            </w:pPr>
          </w:p>
        </w:tc>
        <w:tc>
          <w:tcPr>
            <w:tcW w:w="664" w:type="dxa"/>
            <w:vMerge w:val="continue"/>
            <w:tcBorders>
              <w:bottom w:val="double" w:color="auto" w:sz="6" w:space="0"/>
            </w:tcBorders>
            <w:vAlign w:val="center"/>
          </w:tcPr>
          <w:p>
            <w:pPr>
              <w:tabs>
                <w:tab w:val="left" w:pos="1380"/>
              </w:tabs>
              <w:jc w:val="center"/>
              <w:rPr>
                <w:rFonts w:ascii="仿宋" w:hAnsi="仿宋" w:eastAsia="仿宋"/>
                <w:color w:val="000000"/>
              </w:rPr>
            </w:pPr>
          </w:p>
        </w:tc>
        <w:tc>
          <w:tcPr>
            <w:tcW w:w="1257" w:type="dxa"/>
            <w:vMerge w:val="continue"/>
            <w:tcBorders>
              <w:bottom w:val="double" w:color="auto" w:sz="6" w:space="0"/>
            </w:tcBorders>
            <w:vAlign w:val="center"/>
          </w:tcPr>
          <w:p>
            <w:pPr>
              <w:tabs>
                <w:tab w:val="left" w:pos="1380"/>
              </w:tabs>
              <w:jc w:val="center"/>
              <w:rPr>
                <w:rFonts w:ascii="仿宋" w:hAnsi="仿宋" w:eastAsia="仿宋"/>
                <w:color w:val="000000"/>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8" w:type="dxa"/>
            <w:tcBorders>
              <w:top w:val="double" w:color="auto" w:sz="6" w:space="0"/>
              <w:bottom w:val="single" w:color="auto" w:sz="4" w:space="0"/>
            </w:tcBorders>
            <w:vAlign w:val="center"/>
          </w:tcPr>
          <w:p>
            <w:pPr>
              <w:tabs>
                <w:tab w:val="left" w:pos="1380"/>
              </w:tabs>
              <w:jc w:val="center"/>
              <w:rPr>
                <w:rFonts w:ascii="仿宋" w:hAnsi="仿宋" w:eastAsia="仿宋"/>
                <w:color w:val="000000"/>
              </w:rPr>
            </w:pPr>
            <w:r>
              <w:rPr>
                <w:rFonts w:hint="eastAsia" w:ascii="仿宋" w:hAnsi="仿宋" w:eastAsia="仿宋"/>
                <w:color w:val="000000"/>
              </w:rPr>
              <w:t>一</w:t>
            </w:r>
          </w:p>
        </w:tc>
        <w:tc>
          <w:tcPr>
            <w:tcW w:w="697" w:type="dxa"/>
            <w:tcBorders>
              <w:top w:val="double" w:color="auto" w:sz="6" w:space="0"/>
              <w:bottom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15</w:t>
            </w:r>
          </w:p>
        </w:tc>
        <w:tc>
          <w:tcPr>
            <w:tcW w:w="606" w:type="dxa"/>
            <w:tcBorders>
              <w:top w:val="double" w:color="auto" w:sz="6" w:space="0"/>
              <w:bottom w:val="single" w:color="auto" w:sz="4" w:space="0"/>
            </w:tcBorders>
          </w:tcPr>
          <w:p>
            <w:pPr>
              <w:tabs>
                <w:tab w:val="left" w:pos="1380"/>
              </w:tabs>
              <w:jc w:val="center"/>
              <w:rPr>
                <w:rFonts w:ascii="仿宋" w:hAnsi="仿宋" w:eastAsia="仿宋"/>
                <w:color w:val="000000"/>
              </w:rPr>
            </w:pPr>
          </w:p>
        </w:tc>
        <w:tc>
          <w:tcPr>
            <w:tcW w:w="606" w:type="dxa"/>
            <w:tcBorders>
              <w:top w:val="double" w:color="auto" w:sz="6" w:space="0"/>
              <w:bottom w:val="single" w:color="auto" w:sz="4" w:space="0"/>
            </w:tcBorders>
          </w:tcPr>
          <w:p>
            <w:pPr>
              <w:tabs>
                <w:tab w:val="left" w:pos="1380"/>
              </w:tabs>
              <w:jc w:val="center"/>
              <w:rPr>
                <w:rFonts w:ascii="仿宋" w:hAnsi="仿宋" w:eastAsia="仿宋"/>
                <w:color w:val="000000"/>
              </w:rPr>
            </w:pPr>
          </w:p>
        </w:tc>
        <w:tc>
          <w:tcPr>
            <w:tcW w:w="606" w:type="dxa"/>
            <w:tcBorders>
              <w:top w:val="double" w:color="auto" w:sz="6" w:space="0"/>
              <w:bottom w:val="single" w:color="auto" w:sz="4" w:space="0"/>
            </w:tcBorders>
          </w:tcPr>
          <w:p>
            <w:pPr>
              <w:tabs>
                <w:tab w:val="left" w:pos="1380"/>
              </w:tabs>
              <w:jc w:val="center"/>
              <w:rPr>
                <w:rFonts w:ascii="仿宋" w:hAnsi="仿宋" w:eastAsia="仿宋"/>
                <w:color w:val="000000"/>
              </w:rPr>
            </w:pPr>
          </w:p>
        </w:tc>
        <w:tc>
          <w:tcPr>
            <w:tcW w:w="488" w:type="dxa"/>
            <w:tcBorders>
              <w:top w:val="double" w:color="auto" w:sz="6" w:space="0"/>
              <w:bottom w:val="single" w:color="auto" w:sz="4" w:space="0"/>
            </w:tcBorders>
          </w:tcPr>
          <w:p>
            <w:pPr>
              <w:tabs>
                <w:tab w:val="left" w:pos="1380"/>
              </w:tabs>
              <w:jc w:val="center"/>
              <w:rPr>
                <w:rFonts w:ascii="仿宋" w:hAnsi="仿宋" w:eastAsia="仿宋"/>
                <w:color w:val="000000"/>
              </w:rPr>
            </w:pPr>
          </w:p>
        </w:tc>
        <w:tc>
          <w:tcPr>
            <w:tcW w:w="725" w:type="dxa"/>
            <w:tcBorders>
              <w:top w:val="double" w:color="auto" w:sz="6" w:space="0"/>
              <w:bottom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2</w:t>
            </w:r>
          </w:p>
        </w:tc>
        <w:tc>
          <w:tcPr>
            <w:tcW w:w="697" w:type="dxa"/>
            <w:tcBorders>
              <w:top w:val="double" w:color="auto" w:sz="6" w:space="0"/>
              <w:bottom w:val="single" w:color="auto" w:sz="4" w:space="0"/>
            </w:tcBorders>
          </w:tcPr>
          <w:p>
            <w:pPr>
              <w:tabs>
                <w:tab w:val="left" w:pos="1380"/>
              </w:tabs>
              <w:jc w:val="center"/>
              <w:rPr>
                <w:rFonts w:ascii="仿宋" w:hAnsi="仿宋" w:eastAsia="仿宋"/>
                <w:color w:val="000000"/>
              </w:rPr>
            </w:pPr>
          </w:p>
        </w:tc>
        <w:tc>
          <w:tcPr>
            <w:tcW w:w="616" w:type="dxa"/>
            <w:tcBorders>
              <w:top w:val="double" w:color="auto" w:sz="6" w:space="0"/>
              <w:bottom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w:t>
            </w:r>
          </w:p>
        </w:tc>
        <w:tc>
          <w:tcPr>
            <w:tcW w:w="605" w:type="dxa"/>
            <w:tcBorders>
              <w:top w:val="double" w:color="auto" w:sz="6" w:space="0"/>
              <w:bottom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w:t>
            </w:r>
          </w:p>
        </w:tc>
        <w:tc>
          <w:tcPr>
            <w:tcW w:w="664" w:type="dxa"/>
            <w:tcBorders>
              <w:top w:val="double" w:color="auto" w:sz="6" w:space="0"/>
              <w:bottom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w:t>
            </w:r>
          </w:p>
        </w:tc>
        <w:tc>
          <w:tcPr>
            <w:tcW w:w="1257" w:type="dxa"/>
            <w:tcBorders>
              <w:top w:val="double" w:color="auto" w:sz="6" w:space="0"/>
              <w:bottom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8" w:type="dxa"/>
            <w:tcBorders>
              <w:top w:val="single" w:color="auto" w:sz="4" w:space="0"/>
            </w:tcBorders>
            <w:vAlign w:val="center"/>
          </w:tcPr>
          <w:p>
            <w:pPr>
              <w:tabs>
                <w:tab w:val="left" w:pos="1380"/>
              </w:tabs>
              <w:jc w:val="center"/>
              <w:rPr>
                <w:rFonts w:ascii="仿宋" w:hAnsi="仿宋" w:eastAsia="仿宋"/>
                <w:color w:val="000000"/>
              </w:rPr>
            </w:pPr>
            <w:r>
              <w:rPr>
                <w:rFonts w:hint="eastAsia" w:ascii="仿宋" w:hAnsi="仿宋" w:eastAsia="仿宋"/>
                <w:color w:val="000000"/>
              </w:rPr>
              <w:t>二</w:t>
            </w:r>
          </w:p>
        </w:tc>
        <w:tc>
          <w:tcPr>
            <w:tcW w:w="697" w:type="dxa"/>
            <w:tcBorders>
              <w:top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17</w:t>
            </w:r>
          </w:p>
        </w:tc>
        <w:tc>
          <w:tcPr>
            <w:tcW w:w="606" w:type="dxa"/>
            <w:tcBorders>
              <w:top w:val="single" w:color="auto" w:sz="4" w:space="0"/>
            </w:tcBorders>
          </w:tcPr>
          <w:p>
            <w:pPr>
              <w:tabs>
                <w:tab w:val="left" w:pos="1380"/>
              </w:tabs>
              <w:jc w:val="center"/>
              <w:rPr>
                <w:rFonts w:ascii="仿宋" w:hAnsi="仿宋" w:eastAsia="仿宋"/>
                <w:color w:val="000000"/>
              </w:rPr>
            </w:pPr>
          </w:p>
        </w:tc>
        <w:tc>
          <w:tcPr>
            <w:tcW w:w="606" w:type="dxa"/>
            <w:tcBorders>
              <w:top w:val="single" w:color="auto" w:sz="4" w:space="0"/>
            </w:tcBorders>
          </w:tcPr>
          <w:p>
            <w:pPr>
              <w:tabs>
                <w:tab w:val="left" w:pos="1380"/>
              </w:tabs>
              <w:jc w:val="center"/>
              <w:rPr>
                <w:rFonts w:ascii="仿宋" w:hAnsi="仿宋" w:eastAsia="仿宋"/>
                <w:color w:val="000000"/>
              </w:rPr>
            </w:pPr>
          </w:p>
        </w:tc>
        <w:tc>
          <w:tcPr>
            <w:tcW w:w="606" w:type="dxa"/>
            <w:tcBorders>
              <w:top w:val="single" w:color="auto" w:sz="4" w:space="0"/>
            </w:tcBorders>
          </w:tcPr>
          <w:p>
            <w:pPr>
              <w:tabs>
                <w:tab w:val="left" w:pos="1380"/>
              </w:tabs>
              <w:jc w:val="center"/>
              <w:rPr>
                <w:rFonts w:ascii="仿宋" w:hAnsi="仿宋" w:eastAsia="仿宋"/>
                <w:color w:val="000000"/>
              </w:rPr>
            </w:pPr>
          </w:p>
        </w:tc>
        <w:tc>
          <w:tcPr>
            <w:tcW w:w="488" w:type="dxa"/>
            <w:tcBorders>
              <w:top w:val="single" w:color="auto" w:sz="4" w:space="0"/>
            </w:tcBorders>
          </w:tcPr>
          <w:p>
            <w:pPr>
              <w:tabs>
                <w:tab w:val="left" w:pos="1380"/>
              </w:tabs>
              <w:jc w:val="center"/>
              <w:rPr>
                <w:rFonts w:ascii="仿宋" w:hAnsi="仿宋" w:eastAsia="仿宋"/>
                <w:color w:val="000000"/>
              </w:rPr>
            </w:pPr>
          </w:p>
        </w:tc>
        <w:tc>
          <w:tcPr>
            <w:tcW w:w="725" w:type="dxa"/>
            <w:tcBorders>
              <w:top w:val="single" w:color="auto" w:sz="4" w:space="0"/>
            </w:tcBorders>
          </w:tcPr>
          <w:p>
            <w:pPr>
              <w:tabs>
                <w:tab w:val="left" w:pos="1380"/>
              </w:tabs>
              <w:jc w:val="center"/>
              <w:rPr>
                <w:rFonts w:ascii="仿宋" w:hAnsi="仿宋" w:eastAsia="仿宋"/>
                <w:color w:val="000000"/>
              </w:rPr>
            </w:pPr>
          </w:p>
        </w:tc>
        <w:tc>
          <w:tcPr>
            <w:tcW w:w="697" w:type="dxa"/>
            <w:tcBorders>
              <w:top w:val="single" w:color="auto" w:sz="4" w:space="0"/>
            </w:tcBorders>
          </w:tcPr>
          <w:p>
            <w:pPr>
              <w:tabs>
                <w:tab w:val="left" w:pos="1380"/>
              </w:tabs>
              <w:jc w:val="center"/>
              <w:rPr>
                <w:rFonts w:ascii="仿宋" w:hAnsi="仿宋" w:eastAsia="仿宋"/>
                <w:color w:val="000000"/>
              </w:rPr>
            </w:pPr>
          </w:p>
        </w:tc>
        <w:tc>
          <w:tcPr>
            <w:tcW w:w="616" w:type="dxa"/>
            <w:tcBorders>
              <w:top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w:t>
            </w:r>
          </w:p>
        </w:tc>
        <w:tc>
          <w:tcPr>
            <w:tcW w:w="605" w:type="dxa"/>
            <w:tcBorders>
              <w:top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w:t>
            </w:r>
          </w:p>
        </w:tc>
        <w:tc>
          <w:tcPr>
            <w:tcW w:w="664" w:type="dxa"/>
            <w:tcBorders>
              <w:top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1</w:t>
            </w:r>
          </w:p>
        </w:tc>
        <w:tc>
          <w:tcPr>
            <w:tcW w:w="1257" w:type="dxa"/>
            <w:tcBorders>
              <w:top w:val="single" w:color="auto" w:sz="4" w:space="0"/>
            </w:tcBorders>
          </w:tcPr>
          <w:p>
            <w:pPr>
              <w:tabs>
                <w:tab w:val="left" w:pos="1380"/>
              </w:tabs>
              <w:jc w:val="center"/>
              <w:rPr>
                <w:rFonts w:ascii="仿宋" w:hAnsi="仿宋" w:eastAsia="仿宋"/>
                <w:color w:val="000000"/>
              </w:rPr>
            </w:pPr>
            <w:r>
              <w:rPr>
                <w:rFonts w:hint="eastAsia" w:ascii="仿宋" w:hAnsi="仿宋" w:eastAsia="仿宋"/>
                <w:color w:val="000000"/>
              </w:rPr>
              <w:t>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8" w:type="dxa"/>
            <w:vAlign w:val="center"/>
          </w:tcPr>
          <w:p>
            <w:pPr>
              <w:tabs>
                <w:tab w:val="left" w:pos="1380"/>
              </w:tabs>
              <w:jc w:val="center"/>
              <w:rPr>
                <w:rFonts w:ascii="仿宋" w:hAnsi="仿宋" w:eastAsia="仿宋"/>
                <w:color w:val="000000"/>
              </w:rPr>
            </w:pPr>
            <w:r>
              <w:rPr>
                <w:rFonts w:hint="eastAsia" w:ascii="仿宋" w:hAnsi="仿宋" w:eastAsia="仿宋"/>
                <w:color w:val="000000"/>
              </w:rPr>
              <w:t>三</w:t>
            </w:r>
          </w:p>
        </w:tc>
        <w:tc>
          <w:tcPr>
            <w:tcW w:w="697" w:type="dxa"/>
          </w:tcPr>
          <w:p>
            <w:pPr>
              <w:tabs>
                <w:tab w:val="left" w:pos="1380"/>
              </w:tabs>
              <w:jc w:val="center"/>
              <w:rPr>
                <w:rFonts w:ascii="仿宋" w:hAnsi="仿宋" w:eastAsia="仿宋"/>
                <w:color w:val="000000"/>
              </w:rPr>
            </w:pPr>
            <w:r>
              <w:rPr>
                <w:rFonts w:hint="eastAsia" w:ascii="仿宋" w:hAnsi="仿宋" w:eastAsia="仿宋"/>
                <w:color w:val="000000"/>
              </w:rPr>
              <w:t>17</w:t>
            </w:r>
          </w:p>
        </w:tc>
        <w:tc>
          <w:tcPr>
            <w:tcW w:w="606"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p>
        </w:tc>
        <w:tc>
          <w:tcPr>
            <w:tcW w:w="488" w:type="dxa"/>
          </w:tcPr>
          <w:p>
            <w:pPr>
              <w:tabs>
                <w:tab w:val="left" w:pos="1380"/>
              </w:tabs>
              <w:jc w:val="center"/>
              <w:rPr>
                <w:rFonts w:ascii="仿宋" w:hAnsi="仿宋" w:eastAsia="仿宋"/>
                <w:color w:val="000000"/>
              </w:rPr>
            </w:pPr>
          </w:p>
        </w:tc>
        <w:tc>
          <w:tcPr>
            <w:tcW w:w="725" w:type="dxa"/>
          </w:tcPr>
          <w:p>
            <w:pPr>
              <w:tabs>
                <w:tab w:val="left" w:pos="1380"/>
              </w:tabs>
              <w:jc w:val="center"/>
              <w:rPr>
                <w:rFonts w:ascii="仿宋" w:hAnsi="仿宋" w:eastAsia="仿宋"/>
                <w:color w:val="000000"/>
              </w:rPr>
            </w:pPr>
          </w:p>
        </w:tc>
        <w:tc>
          <w:tcPr>
            <w:tcW w:w="697" w:type="dxa"/>
          </w:tcPr>
          <w:p>
            <w:pPr>
              <w:tabs>
                <w:tab w:val="left" w:pos="1380"/>
              </w:tabs>
              <w:jc w:val="center"/>
              <w:rPr>
                <w:rFonts w:ascii="仿宋" w:hAnsi="仿宋" w:eastAsia="仿宋"/>
                <w:color w:val="000000"/>
              </w:rPr>
            </w:pPr>
          </w:p>
        </w:tc>
        <w:tc>
          <w:tcPr>
            <w:tcW w:w="616"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605"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664"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1257" w:type="dxa"/>
          </w:tcPr>
          <w:p>
            <w:pPr>
              <w:tabs>
                <w:tab w:val="left" w:pos="1380"/>
              </w:tabs>
              <w:jc w:val="center"/>
              <w:rPr>
                <w:rFonts w:ascii="仿宋" w:hAnsi="仿宋" w:eastAsia="仿宋"/>
                <w:color w:val="000000"/>
              </w:rPr>
            </w:pPr>
            <w:r>
              <w:rPr>
                <w:rFonts w:hint="eastAsia" w:ascii="仿宋" w:hAnsi="仿宋" w:eastAsia="仿宋"/>
                <w:color w:val="000000"/>
              </w:rPr>
              <w:t>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8" w:type="dxa"/>
            <w:vAlign w:val="center"/>
          </w:tcPr>
          <w:p>
            <w:pPr>
              <w:tabs>
                <w:tab w:val="left" w:pos="1380"/>
              </w:tabs>
              <w:jc w:val="center"/>
              <w:rPr>
                <w:rFonts w:ascii="仿宋" w:hAnsi="仿宋" w:eastAsia="仿宋"/>
                <w:color w:val="000000"/>
              </w:rPr>
            </w:pPr>
            <w:r>
              <w:rPr>
                <w:rFonts w:hint="eastAsia" w:ascii="仿宋" w:hAnsi="仿宋" w:eastAsia="仿宋"/>
                <w:color w:val="000000"/>
              </w:rPr>
              <w:t>四</w:t>
            </w:r>
          </w:p>
        </w:tc>
        <w:tc>
          <w:tcPr>
            <w:tcW w:w="697" w:type="dxa"/>
          </w:tcPr>
          <w:p>
            <w:pPr>
              <w:tabs>
                <w:tab w:val="left" w:pos="1380"/>
              </w:tabs>
              <w:jc w:val="center"/>
              <w:rPr>
                <w:rFonts w:ascii="仿宋" w:hAnsi="仿宋" w:eastAsia="仿宋"/>
                <w:color w:val="000000"/>
              </w:rPr>
            </w:pPr>
            <w:r>
              <w:rPr>
                <w:rFonts w:hint="eastAsia" w:ascii="仿宋" w:hAnsi="仿宋" w:eastAsia="仿宋"/>
                <w:color w:val="000000"/>
              </w:rPr>
              <w:t>17</w:t>
            </w:r>
          </w:p>
        </w:tc>
        <w:tc>
          <w:tcPr>
            <w:tcW w:w="606"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p>
        </w:tc>
        <w:tc>
          <w:tcPr>
            <w:tcW w:w="488" w:type="dxa"/>
          </w:tcPr>
          <w:p>
            <w:pPr>
              <w:tabs>
                <w:tab w:val="left" w:pos="1380"/>
              </w:tabs>
              <w:jc w:val="center"/>
              <w:rPr>
                <w:rFonts w:ascii="仿宋" w:hAnsi="仿宋" w:eastAsia="仿宋"/>
                <w:color w:val="000000"/>
              </w:rPr>
            </w:pPr>
          </w:p>
        </w:tc>
        <w:tc>
          <w:tcPr>
            <w:tcW w:w="725" w:type="dxa"/>
          </w:tcPr>
          <w:p>
            <w:pPr>
              <w:tabs>
                <w:tab w:val="left" w:pos="1380"/>
              </w:tabs>
              <w:jc w:val="center"/>
              <w:rPr>
                <w:rFonts w:ascii="仿宋" w:hAnsi="仿宋" w:eastAsia="仿宋"/>
                <w:color w:val="000000"/>
              </w:rPr>
            </w:pPr>
          </w:p>
        </w:tc>
        <w:tc>
          <w:tcPr>
            <w:tcW w:w="697" w:type="dxa"/>
          </w:tcPr>
          <w:p>
            <w:pPr>
              <w:tabs>
                <w:tab w:val="left" w:pos="1380"/>
              </w:tabs>
              <w:jc w:val="center"/>
              <w:rPr>
                <w:rFonts w:ascii="仿宋" w:hAnsi="仿宋" w:eastAsia="仿宋"/>
                <w:color w:val="000000"/>
              </w:rPr>
            </w:pPr>
          </w:p>
        </w:tc>
        <w:tc>
          <w:tcPr>
            <w:tcW w:w="616"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605"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664"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1257" w:type="dxa"/>
          </w:tcPr>
          <w:p>
            <w:pPr>
              <w:tabs>
                <w:tab w:val="left" w:pos="1380"/>
              </w:tabs>
              <w:jc w:val="center"/>
              <w:rPr>
                <w:rFonts w:ascii="仿宋" w:hAnsi="仿宋" w:eastAsia="仿宋"/>
                <w:color w:val="000000"/>
              </w:rPr>
            </w:pPr>
            <w:r>
              <w:rPr>
                <w:rFonts w:hint="eastAsia" w:ascii="仿宋" w:hAnsi="仿宋" w:eastAsia="仿宋"/>
                <w:color w:val="000000"/>
              </w:rPr>
              <w:t>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8" w:type="dxa"/>
            <w:vAlign w:val="center"/>
          </w:tcPr>
          <w:p>
            <w:pPr>
              <w:tabs>
                <w:tab w:val="left" w:pos="1380"/>
              </w:tabs>
              <w:jc w:val="center"/>
              <w:rPr>
                <w:rFonts w:ascii="仿宋" w:hAnsi="仿宋" w:eastAsia="仿宋"/>
                <w:color w:val="000000"/>
              </w:rPr>
            </w:pPr>
            <w:r>
              <w:rPr>
                <w:rFonts w:hint="eastAsia" w:ascii="仿宋" w:hAnsi="仿宋" w:eastAsia="仿宋"/>
                <w:color w:val="000000"/>
              </w:rPr>
              <w:t>五</w:t>
            </w:r>
          </w:p>
        </w:tc>
        <w:tc>
          <w:tcPr>
            <w:tcW w:w="697" w:type="dxa"/>
          </w:tcPr>
          <w:p>
            <w:pPr>
              <w:tabs>
                <w:tab w:val="left" w:pos="1380"/>
              </w:tabs>
              <w:jc w:val="center"/>
              <w:rPr>
                <w:rFonts w:ascii="仿宋" w:hAnsi="仿宋" w:eastAsia="仿宋"/>
                <w:color w:val="000000"/>
              </w:rPr>
            </w:pPr>
            <w:r>
              <w:rPr>
                <w:rFonts w:hint="eastAsia" w:ascii="仿宋" w:hAnsi="仿宋" w:eastAsia="仿宋"/>
                <w:color w:val="000000"/>
              </w:rPr>
              <w:t>15</w:t>
            </w:r>
          </w:p>
        </w:tc>
        <w:tc>
          <w:tcPr>
            <w:tcW w:w="606" w:type="dxa"/>
          </w:tcPr>
          <w:p>
            <w:pPr>
              <w:tabs>
                <w:tab w:val="left" w:pos="1380"/>
              </w:tabs>
              <w:jc w:val="center"/>
              <w:rPr>
                <w:rFonts w:ascii="仿宋" w:hAnsi="仿宋" w:eastAsia="仿宋"/>
                <w:color w:val="000000"/>
              </w:rPr>
            </w:pPr>
            <w:r>
              <w:rPr>
                <w:rFonts w:hint="eastAsia" w:ascii="仿宋" w:hAnsi="仿宋" w:eastAsia="仿宋"/>
                <w:color w:val="000000"/>
              </w:rPr>
              <w:t>2</w:t>
            </w:r>
          </w:p>
        </w:tc>
        <w:tc>
          <w:tcPr>
            <w:tcW w:w="606"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p>
        </w:tc>
        <w:tc>
          <w:tcPr>
            <w:tcW w:w="488" w:type="dxa"/>
          </w:tcPr>
          <w:p>
            <w:pPr>
              <w:tabs>
                <w:tab w:val="left" w:pos="1380"/>
              </w:tabs>
              <w:jc w:val="center"/>
              <w:rPr>
                <w:rFonts w:ascii="仿宋" w:hAnsi="仿宋" w:eastAsia="仿宋"/>
                <w:color w:val="000000"/>
              </w:rPr>
            </w:pPr>
          </w:p>
        </w:tc>
        <w:tc>
          <w:tcPr>
            <w:tcW w:w="725" w:type="dxa"/>
          </w:tcPr>
          <w:p>
            <w:pPr>
              <w:tabs>
                <w:tab w:val="left" w:pos="1380"/>
              </w:tabs>
              <w:jc w:val="center"/>
              <w:rPr>
                <w:rFonts w:ascii="仿宋" w:hAnsi="仿宋" w:eastAsia="仿宋"/>
                <w:color w:val="000000"/>
              </w:rPr>
            </w:pPr>
          </w:p>
        </w:tc>
        <w:tc>
          <w:tcPr>
            <w:tcW w:w="697" w:type="dxa"/>
          </w:tcPr>
          <w:p>
            <w:pPr>
              <w:tabs>
                <w:tab w:val="left" w:pos="1380"/>
              </w:tabs>
              <w:jc w:val="center"/>
              <w:rPr>
                <w:rFonts w:ascii="仿宋" w:hAnsi="仿宋" w:eastAsia="仿宋"/>
                <w:color w:val="000000"/>
              </w:rPr>
            </w:pPr>
          </w:p>
        </w:tc>
        <w:tc>
          <w:tcPr>
            <w:tcW w:w="616"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605"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664" w:type="dxa"/>
          </w:tcPr>
          <w:p>
            <w:pPr>
              <w:tabs>
                <w:tab w:val="left" w:pos="1380"/>
              </w:tabs>
              <w:jc w:val="center"/>
              <w:rPr>
                <w:rFonts w:ascii="仿宋" w:hAnsi="仿宋" w:eastAsia="仿宋"/>
                <w:color w:val="000000"/>
              </w:rPr>
            </w:pPr>
            <w:r>
              <w:rPr>
                <w:rFonts w:hint="eastAsia" w:ascii="仿宋" w:hAnsi="仿宋" w:eastAsia="仿宋"/>
                <w:color w:val="000000"/>
              </w:rPr>
              <w:t>1</w:t>
            </w:r>
          </w:p>
        </w:tc>
        <w:tc>
          <w:tcPr>
            <w:tcW w:w="1257" w:type="dxa"/>
          </w:tcPr>
          <w:p>
            <w:pPr>
              <w:tabs>
                <w:tab w:val="left" w:pos="1380"/>
              </w:tabs>
              <w:jc w:val="center"/>
              <w:rPr>
                <w:rFonts w:ascii="仿宋" w:hAnsi="仿宋" w:eastAsia="仿宋"/>
                <w:color w:val="000000"/>
              </w:rPr>
            </w:pPr>
            <w:r>
              <w:rPr>
                <w:rFonts w:hint="eastAsia" w:ascii="仿宋" w:hAnsi="仿宋" w:eastAsia="仿宋"/>
                <w:color w:val="000000"/>
              </w:rPr>
              <w:t>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8" w:type="dxa"/>
            <w:vAlign w:val="center"/>
          </w:tcPr>
          <w:p>
            <w:pPr>
              <w:tabs>
                <w:tab w:val="left" w:pos="1380"/>
              </w:tabs>
              <w:jc w:val="center"/>
              <w:rPr>
                <w:rFonts w:ascii="仿宋" w:hAnsi="仿宋" w:eastAsia="仿宋"/>
                <w:color w:val="000000"/>
              </w:rPr>
            </w:pPr>
            <w:r>
              <w:rPr>
                <w:rFonts w:hint="eastAsia" w:ascii="仿宋" w:hAnsi="仿宋" w:eastAsia="仿宋"/>
                <w:color w:val="000000"/>
              </w:rPr>
              <w:t>六</w:t>
            </w:r>
          </w:p>
        </w:tc>
        <w:tc>
          <w:tcPr>
            <w:tcW w:w="697"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p>
        </w:tc>
        <w:tc>
          <w:tcPr>
            <w:tcW w:w="606" w:type="dxa"/>
          </w:tcPr>
          <w:p>
            <w:pPr>
              <w:tabs>
                <w:tab w:val="left" w:pos="1380"/>
              </w:tabs>
              <w:jc w:val="center"/>
              <w:rPr>
                <w:rFonts w:ascii="仿宋" w:hAnsi="仿宋" w:eastAsia="仿宋"/>
                <w:color w:val="000000"/>
              </w:rPr>
            </w:pPr>
            <w:r>
              <w:rPr>
                <w:rFonts w:hint="eastAsia" w:ascii="仿宋" w:hAnsi="仿宋" w:eastAsia="仿宋"/>
                <w:color w:val="000000"/>
              </w:rPr>
              <w:t>18</w:t>
            </w:r>
          </w:p>
        </w:tc>
        <w:tc>
          <w:tcPr>
            <w:tcW w:w="488" w:type="dxa"/>
          </w:tcPr>
          <w:p>
            <w:pPr>
              <w:tabs>
                <w:tab w:val="left" w:pos="1380"/>
              </w:tabs>
              <w:jc w:val="center"/>
              <w:rPr>
                <w:rFonts w:ascii="仿宋" w:hAnsi="仿宋" w:eastAsia="仿宋"/>
                <w:color w:val="000000"/>
              </w:rPr>
            </w:pPr>
          </w:p>
        </w:tc>
        <w:tc>
          <w:tcPr>
            <w:tcW w:w="725" w:type="dxa"/>
          </w:tcPr>
          <w:p>
            <w:pPr>
              <w:tabs>
                <w:tab w:val="left" w:pos="1380"/>
              </w:tabs>
              <w:jc w:val="center"/>
              <w:rPr>
                <w:rFonts w:ascii="仿宋" w:hAnsi="仿宋" w:eastAsia="仿宋"/>
                <w:color w:val="000000"/>
              </w:rPr>
            </w:pPr>
          </w:p>
        </w:tc>
        <w:tc>
          <w:tcPr>
            <w:tcW w:w="697" w:type="dxa"/>
          </w:tcPr>
          <w:p>
            <w:pPr>
              <w:tabs>
                <w:tab w:val="left" w:pos="1380"/>
              </w:tabs>
              <w:jc w:val="center"/>
              <w:rPr>
                <w:rFonts w:ascii="仿宋" w:hAnsi="仿宋" w:eastAsia="仿宋"/>
                <w:color w:val="000000"/>
              </w:rPr>
            </w:pPr>
            <w:r>
              <w:rPr>
                <w:rFonts w:hint="eastAsia" w:ascii="仿宋" w:hAnsi="仿宋" w:eastAsia="仿宋"/>
                <w:color w:val="000000"/>
              </w:rPr>
              <w:t>2</w:t>
            </w:r>
          </w:p>
        </w:tc>
        <w:tc>
          <w:tcPr>
            <w:tcW w:w="616" w:type="dxa"/>
          </w:tcPr>
          <w:p>
            <w:pPr>
              <w:tabs>
                <w:tab w:val="left" w:pos="1380"/>
              </w:tabs>
              <w:jc w:val="center"/>
              <w:rPr>
                <w:rFonts w:ascii="仿宋" w:hAnsi="仿宋" w:eastAsia="仿宋"/>
                <w:color w:val="000000"/>
              </w:rPr>
            </w:pPr>
            <w:r>
              <w:rPr>
                <w:rFonts w:hint="eastAsia" w:ascii="仿宋" w:hAnsi="仿宋" w:eastAsia="仿宋"/>
                <w:color w:val="000000"/>
              </w:rPr>
              <w:t>0</w:t>
            </w:r>
          </w:p>
        </w:tc>
        <w:tc>
          <w:tcPr>
            <w:tcW w:w="605" w:type="dxa"/>
          </w:tcPr>
          <w:p>
            <w:pPr>
              <w:tabs>
                <w:tab w:val="left" w:pos="1380"/>
              </w:tabs>
              <w:jc w:val="center"/>
              <w:rPr>
                <w:rFonts w:ascii="仿宋" w:hAnsi="仿宋" w:eastAsia="仿宋"/>
                <w:color w:val="000000"/>
              </w:rPr>
            </w:pPr>
            <w:r>
              <w:rPr>
                <w:rFonts w:hint="eastAsia" w:ascii="仿宋" w:hAnsi="仿宋" w:eastAsia="仿宋"/>
                <w:color w:val="000000"/>
              </w:rPr>
              <w:t>0</w:t>
            </w:r>
          </w:p>
        </w:tc>
        <w:tc>
          <w:tcPr>
            <w:tcW w:w="664" w:type="dxa"/>
          </w:tcPr>
          <w:p>
            <w:pPr>
              <w:tabs>
                <w:tab w:val="left" w:pos="1380"/>
              </w:tabs>
              <w:jc w:val="center"/>
              <w:rPr>
                <w:rFonts w:ascii="仿宋" w:hAnsi="仿宋" w:eastAsia="仿宋"/>
                <w:color w:val="000000"/>
              </w:rPr>
            </w:pPr>
            <w:r>
              <w:rPr>
                <w:rFonts w:hint="eastAsia" w:ascii="仿宋" w:hAnsi="仿宋" w:eastAsia="仿宋"/>
                <w:color w:val="000000"/>
              </w:rPr>
              <w:t>0</w:t>
            </w:r>
          </w:p>
        </w:tc>
        <w:tc>
          <w:tcPr>
            <w:tcW w:w="1257" w:type="dxa"/>
          </w:tcPr>
          <w:p>
            <w:pPr>
              <w:tabs>
                <w:tab w:val="left" w:pos="1380"/>
              </w:tabs>
              <w:jc w:val="center"/>
              <w:rPr>
                <w:rFonts w:ascii="仿宋" w:hAnsi="仿宋" w:eastAsia="仿宋"/>
                <w:color w:val="000000"/>
              </w:rPr>
            </w:pPr>
            <w:r>
              <w:rPr>
                <w:rFonts w:hint="eastAsia" w:ascii="仿宋" w:hAnsi="仿宋" w:eastAsia="仿宋"/>
                <w:color w:val="000000"/>
              </w:rPr>
              <w:t>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8" w:type="dxa"/>
            <w:vAlign w:val="center"/>
          </w:tcPr>
          <w:p>
            <w:pPr>
              <w:tabs>
                <w:tab w:val="left" w:pos="1380"/>
              </w:tabs>
              <w:spacing w:before="100" w:beforeAutospacing="1" w:after="100" w:afterAutospacing="1" w:line="400" w:lineRule="exact"/>
              <w:jc w:val="center"/>
              <w:rPr>
                <w:rFonts w:ascii="仿宋" w:hAnsi="仿宋" w:eastAsia="仿宋"/>
                <w:color w:val="000000"/>
              </w:rPr>
            </w:pPr>
            <w:r>
              <w:rPr>
                <w:rFonts w:hint="eastAsia" w:ascii="仿宋" w:hAnsi="仿宋" w:eastAsia="仿宋"/>
                <w:color w:val="000000"/>
              </w:rPr>
              <w:t>合计（周）</w:t>
            </w:r>
          </w:p>
        </w:tc>
        <w:tc>
          <w:tcPr>
            <w:tcW w:w="697" w:type="dxa"/>
            <w:vAlign w:val="center"/>
          </w:tcPr>
          <w:p>
            <w:pPr>
              <w:tabs>
                <w:tab w:val="left" w:pos="1380"/>
              </w:tabs>
              <w:jc w:val="center"/>
              <w:rPr>
                <w:rFonts w:ascii="仿宋" w:hAnsi="仿宋" w:eastAsia="仿宋"/>
                <w:color w:val="000000"/>
              </w:rPr>
            </w:pPr>
            <w:r>
              <w:rPr>
                <w:rFonts w:hint="eastAsia" w:ascii="仿宋" w:hAnsi="仿宋" w:eastAsia="仿宋"/>
                <w:color w:val="000000"/>
              </w:rPr>
              <w:t>81</w:t>
            </w:r>
          </w:p>
        </w:tc>
        <w:tc>
          <w:tcPr>
            <w:tcW w:w="606" w:type="dxa"/>
            <w:vAlign w:val="center"/>
          </w:tcPr>
          <w:p>
            <w:pPr>
              <w:tabs>
                <w:tab w:val="left" w:pos="1380"/>
              </w:tabs>
              <w:jc w:val="center"/>
              <w:rPr>
                <w:rFonts w:ascii="仿宋" w:hAnsi="仿宋" w:eastAsia="仿宋"/>
                <w:color w:val="000000"/>
              </w:rPr>
            </w:pPr>
            <w:r>
              <w:rPr>
                <w:rFonts w:hint="eastAsia" w:ascii="仿宋" w:hAnsi="仿宋" w:eastAsia="仿宋"/>
                <w:color w:val="000000"/>
              </w:rPr>
              <w:t>2</w:t>
            </w:r>
          </w:p>
        </w:tc>
        <w:tc>
          <w:tcPr>
            <w:tcW w:w="606" w:type="dxa"/>
            <w:vAlign w:val="center"/>
          </w:tcPr>
          <w:p>
            <w:pPr>
              <w:tabs>
                <w:tab w:val="left" w:pos="1380"/>
              </w:tabs>
              <w:jc w:val="center"/>
              <w:rPr>
                <w:rFonts w:ascii="仿宋" w:hAnsi="仿宋" w:eastAsia="仿宋"/>
                <w:color w:val="000000"/>
              </w:rPr>
            </w:pPr>
          </w:p>
        </w:tc>
        <w:tc>
          <w:tcPr>
            <w:tcW w:w="606" w:type="dxa"/>
            <w:vAlign w:val="center"/>
          </w:tcPr>
          <w:p>
            <w:pPr>
              <w:tabs>
                <w:tab w:val="left" w:pos="1380"/>
              </w:tabs>
              <w:jc w:val="center"/>
              <w:rPr>
                <w:rFonts w:ascii="仿宋" w:hAnsi="仿宋" w:eastAsia="仿宋"/>
                <w:color w:val="000000"/>
              </w:rPr>
            </w:pPr>
            <w:r>
              <w:rPr>
                <w:rFonts w:hint="eastAsia" w:ascii="仿宋" w:hAnsi="仿宋" w:eastAsia="仿宋"/>
                <w:color w:val="000000"/>
              </w:rPr>
              <w:t>18</w:t>
            </w:r>
          </w:p>
        </w:tc>
        <w:tc>
          <w:tcPr>
            <w:tcW w:w="488" w:type="dxa"/>
            <w:vAlign w:val="center"/>
          </w:tcPr>
          <w:p>
            <w:pPr>
              <w:tabs>
                <w:tab w:val="left" w:pos="1380"/>
              </w:tabs>
              <w:jc w:val="center"/>
              <w:rPr>
                <w:rFonts w:ascii="仿宋" w:hAnsi="仿宋" w:eastAsia="仿宋"/>
                <w:color w:val="000000"/>
              </w:rPr>
            </w:pPr>
          </w:p>
        </w:tc>
        <w:tc>
          <w:tcPr>
            <w:tcW w:w="725" w:type="dxa"/>
            <w:vAlign w:val="center"/>
          </w:tcPr>
          <w:p>
            <w:pPr>
              <w:tabs>
                <w:tab w:val="left" w:pos="1380"/>
              </w:tabs>
              <w:jc w:val="center"/>
              <w:rPr>
                <w:rFonts w:ascii="仿宋" w:hAnsi="仿宋" w:eastAsia="仿宋"/>
                <w:color w:val="000000"/>
              </w:rPr>
            </w:pPr>
            <w:r>
              <w:rPr>
                <w:rFonts w:hint="eastAsia" w:ascii="仿宋" w:hAnsi="仿宋" w:eastAsia="仿宋"/>
                <w:color w:val="000000"/>
              </w:rPr>
              <w:t>2</w:t>
            </w:r>
          </w:p>
        </w:tc>
        <w:tc>
          <w:tcPr>
            <w:tcW w:w="697" w:type="dxa"/>
            <w:vAlign w:val="center"/>
          </w:tcPr>
          <w:p>
            <w:pPr>
              <w:tabs>
                <w:tab w:val="left" w:pos="1380"/>
              </w:tabs>
              <w:jc w:val="center"/>
              <w:rPr>
                <w:rFonts w:ascii="仿宋" w:hAnsi="仿宋" w:eastAsia="仿宋"/>
                <w:color w:val="000000"/>
              </w:rPr>
            </w:pPr>
            <w:r>
              <w:rPr>
                <w:rFonts w:hint="eastAsia" w:ascii="仿宋" w:hAnsi="仿宋" w:eastAsia="仿宋"/>
                <w:color w:val="000000"/>
              </w:rPr>
              <w:t>2</w:t>
            </w:r>
          </w:p>
        </w:tc>
        <w:tc>
          <w:tcPr>
            <w:tcW w:w="616" w:type="dxa"/>
            <w:vAlign w:val="center"/>
          </w:tcPr>
          <w:p>
            <w:pPr>
              <w:tabs>
                <w:tab w:val="left" w:pos="1380"/>
              </w:tabs>
              <w:jc w:val="center"/>
              <w:rPr>
                <w:rFonts w:ascii="仿宋" w:hAnsi="仿宋" w:eastAsia="仿宋"/>
                <w:color w:val="000000"/>
              </w:rPr>
            </w:pPr>
            <w:r>
              <w:rPr>
                <w:rFonts w:hint="eastAsia" w:ascii="仿宋" w:hAnsi="仿宋" w:eastAsia="仿宋"/>
                <w:color w:val="000000"/>
              </w:rPr>
              <w:t>5</w:t>
            </w:r>
          </w:p>
        </w:tc>
        <w:tc>
          <w:tcPr>
            <w:tcW w:w="605" w:type="dxa"/>
            <w:vAlign w:val="center"/>
          </w:tcPr>
          <w:p>
            <w:pPr>
              <w:tabs>
                <w:tab w:val="left" w:pos="1380"/>
              </w:tabs>
              <w:jc w:val="center"/>
              <w:rPr>
                <w:rFonts w:ascii="仿宋" w:hAnsi="仿宋" w:eastAsia="仿宋"/>
                <w:color w:val="000000"/>
              </w:rPr>
            </w:pPr>
            <w:r>
              <w:rPr>
                <w:rFonts w:hint="eastAsia" w:ascii="仿宋" w:hAnsi="仿宋" w:eastAsia="仿宋"/>
                <w:color w:val="000000"/>
              </w:rPr>
              <w:t>5</w:t>
            </w:r>
          </w:p>
        </w:tc>
        <w:tc>
          <w:tcPr>
            <w:tcW w:w="664" w:type="dxa"/>
            <w:vAlign w:val="center"/>
          </w:tcPr>
          <w:p>
            <w:pPr>
              <w:tabs>
                <w:tab w:val="left" w:pos="1380"/>
              </w:tabs>
              <w:jc w:val="center"/>
              <w:rPr>
                <w:rFonts w:ascii="仿宋" w:hAnsi="仿宋" w:eastAsia="仿宋"/>
                <w:color w:val="000000"/>
              </w:rPr>
            </w:pPr>
            <w:r>
              <w:rPr>
                <w:rFonts w:hint="eastAsia" w:ascii="仿宋" w:hAnsi="仿宋" w:eastAsia="仿宋"/>
                <w:color w:val="000000"/>
              </w:rPr>
              <w:t>5</w:t>
            </w:r>
          </w:p>
        </w:tc>
        <w:tc>
          <w:tcPr>
            <w:tcW w:w="1257" w:type="dxa"/>
            <w:vAlign w:val="center"/>
          </w:tcPr>
          <w:p>
            <w:pPr>
              <w:tabs>
                <w:tab w:val="left" w:pos="1380"/>
              </w:tabs>
              <w:jc w:val="center"/>
              <w:rPr>
                <w:rFonts w:ascii="仿宋" w:hAnsi="仿宋" w:eastAsia="仿宋"/>
                <w:color w:val="000000"/>
              </w:rPr>
            </w:pPr>
            <w:r>
              <w:rPr>
                <w:rFonts w:hint="eastAsia" w:ascii="仿宋" w:hAnsi="仿宋" w:eastAsia="仿宋"/>
                <w:color w:val="000000"/>
              </w:rPr>
              <w:t>120</w:t>
            </w:r>
          </w:p>
        </w:tc>
      </w:tr>
    </w:tbl>
    <w:p>
      <w:pPr>
        <w:spacing w:beforeLines="50" w:line="360" w:lineRule="auto"/>
        <w:ind w:left="-23"/>
        <w:rPr>
          <w:rFonts w:ascii="仿宋" w:hAnsi="仿宋" w:eastAsia="仿宋"/>
          <w:b/>
          <w:color w:val="000000"/>
          <w:sz w:val="28"/>
          <w:szCs w:val="28"/>
        </w:rPr>
      </w:pPr>
      <w:r>
        <w:rPr>
          <w:rFonts w:hint="eastAsia" w:ascii="仿宋" w:hAnsi="仿宋" w:eastAsia="仿宋"/>
          <w:b/>
          <w:color w:val="000000"/>
          <w:sz w:val="28"/>
          <w:szCs w:val="28"/>
        </w:rPr>
        <w:t>九、责任人员</w:t>
      </w:r>
    </w:p>
    <w:p>
      <w:pPr>
        <w:spacing w:beforeLines="50" w:line="360" w:lineRule="auto"/>
        <w:ind w:left="-23" w:firstLine="562" w:firstLineChars="200"/>
        <w:rPr>
          <w:rFonts w:ascii="仿宋" w:hAnsi="仿宋" w:eastAsia="仿宋"/>
          <w:b/>
          <w:color w:val="000000"/>
          <w:sz w:val="28"/>
          <w:szCs w:val="28"/>
        </w:rPr>
      </w:pPr>
      <w:r>
        <w:rPr>
          <w:rFonts w:hint="eastAsia" w:ascii="仿宋" w:hAnsi="仿宋" w:eastAsia="仿宋"/>
          <w:b/>
          <w:color w:val="000000"/>
          <w:sz w:val="28"/>
          <w:szCs w:val="28"/>
        </w:rPr>
        <w:t>（一）编写人员名单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276"/>
        <w:gridCol w:w="269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姓名</w:t>
            </w:r>
          </w:p>
        </w:tc>
        <w:tc>
          <w:tcPr>
            <w:tcW w:w="1276"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职称</w:t>
            </w:r>
          </w:p>
        </w:tc>
        <w:tc>
          <w:tcPr>
            <w:tcW w:w="2693"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职务</w:t>
            </w:r>
          </w:p>
        </w:tc>
        <w:tc>
          <w:tcPr>
            <w:tcW w:w="3311"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刘晓宁</w:t>
            </w:r>
          </w:p>
        </w:tc>
        <w:tc>
          <w:tcPr>
            <w:tcW w:w="1276"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副教授</w:t>
            </w:r>
          </w:p>
        </w:tc>
        <w:tc>
          <w:tcPr>
            <w:tcW w:w="2693"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经济管理系主任</w:t>
            </w:r>
          </w:p>
        </w:tc>
        <w:tc>
          <w:tcPr>
            <w:tcW w:w="3311"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陈晓启</w:t>
            </w:r>
          </w:p>
        </w:tc>
        <w:tc>
          <w:tcPr>
            <w:tcW w:w="1276"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副教授</w:t>
            </w:r>
          </w:p>
        </w:tc>
        <w:tc>
          <w:tcPr>
            <w:tcW w:w="2693"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财务管理教学团队主任</w:t>
            </w:r>
          </w:p>
        </w:tc>
        <w:tc>
          <w:tcPr>
            <w:tcW w:w="3311"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雅美庆</w:t>
            </w:r>
          </w:p>
        </w:tc>
        <w:tc>
          <w:tcPr>
            <w:tcW w:w="1276"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讲师</w:t>
            </w:r>
          </w:p>
        </w:tc>
        <w:tc>
          <w:tcPr>
            <w:tcW w:w="2693"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教师</w:t>
            </w:r>
          </w:p>
        </w:tc>
        <w:tc>
          <w:tcPr>
            <w:tcW w:w="3311"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陈佳女</w:t>
            </w:r>
          </w:p>
        </w:tc>
        <w:tc>
          <w:tcPr>
            <w:tcW w:w="1276"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助理讲师</w:t>
            </w:r>
          </w:p>
        </w:tc>
        <w:tc>
          <w:tcPr>
            <w:tcW w:w="2693"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rPr>
              <w:t>教师</w:t>
            </w:r>
          </w:p>
        </w:tc>
        <w:tc>
          <w:tcPr>
            <w:tcW w:w="3311" w:type="dxa"/>
          </w:tcPr>
          <w:p>
            <w:pPr>
              <w:tabs>
                <w:tab w:val="left" w:pos="420"/>
              </w:tabs>
              <w:spacing w:after="0" w:line="360" w:lineRule="auto"/>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bl>
    <w:p>
      <w:pPr>
        <w:tabs>
          <w:tab w:val="left" w:pos="420"/>
        </w:tabs>
        <w:spacing w:line="360" w:lineRule="auto"/>
        <w:ind w:firstLine="480" w:firstLineChars="200"/>
        <w:rPr>
          <w:rFonts w:ascii="仿宋" w:hAnsi="仿宋" w:eastAsia="仿宋"/>
          <w:color w:val="000000"/>
          <w:sz w:val="24"/>
        </w:rPr>
      </w:pPr>
    </w:p>
    <w:p>
      <w:pPr>
        <w:tabs>
          <w:tab w:val="left" w:pos="420"/>
        </w:tabs>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（二）专业建设指导委员会名单</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843"/>
        <w:gridCol w:w="255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姓名</w:t>
            </w:r>
          </w:p>
        </w:tc>
        <w:tc>
          <w:tcPr>
            <w:tcW w:w="1843" w:type="dxa"/>
            <w:vAlign w:val="bottom"/>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职称</w:t>
            </w:r>
          </w:p>
        </w:tc>
        <w:tc>
          <w:tcPr>
            <w:tcW w:w="2551" w:type="dxa"/>
            <w:vAlign w:val="bottom"/>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职务</w:t>
            </w:r>
          </w:p>
        </w:tc>
        <w:tc>
          <w:tcPr>
            <w:tcW w:w="2694" w:type="dxa"/>
            <w:vAlign w:val="bottom"/>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刘晓宁</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副教授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经济管理系主任</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马婧</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经济管理系教学主任</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王淑艳</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高级讲师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唐亚丽</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高级讲师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格根托娅</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高级讲师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吴秀荣</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高级讲师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张杰</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高级讲师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雅美庆</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李楠</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李铮</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助理讲师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陈佳女</w:t>
            </w:r>
          </w:p>
        </w:tc>
        <w:tc>
          <w:tcPr>
            <w:tcW w:w="1843"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助理讲师</w:t>
            </w:r>
          </w:p>
        </w:tc>
        <w:tc>
          <w:tcPr>
            <w:tcW w:w="2551" w:type="dxa"/>
            <w:vAlign w:val="center"/>
          </w:tcPr>
          <w:p>
            <w:pPr>
              <w:tabs>
                <w:tab w:val="left" w:pos="420"/>
              </w:tabs>
              <w:spacing w:after="0" w:line="360" w:lineRule="auto"/>
              <w:jc w:val="center"/>
              <w:rPr>
                <w:rFonts w:ascii="仿宋" w:hAnsi="仿宋" w:eastAsia="仿宋"/>
                <w:color w:val="000000"/>
                <w:sz w:val="21"/>
                <w:szCs w:val="21"/>
              </w:rPr>
            </w:pPr>
            <w:r>
              <w:rPr>
                <w:rFonts w:hint="eastAsia" w:ascii="仿宋" w:hAnsi="仿宋" w:eastAsia="仿宋"/>
                <w:color w:val="000000"/>
                <w:sz w:val="21"/>
                <w:szCs w:val="21"/>
              </w:rPr>
              <w:t>教师</w:t>
            </w:r>
          </w:p>
        </w:tc>
        <w:tc>
          <w:tcPr>
            <w:tcW w:w="2694" w:type="dxa"/>
            <w:vAlign w:val="center"/>
          </w:tcPr>
          <w:p>
            <w:pPr>
              <w:spacing w:after="0" w:line="360" w:lineRule="auto"/>
              <w:jc w:val="center"/>
              <w:rPr>
                <w:rFonts w:ascii="仿宋" w:hAnsi="仿宋" w:eastAsia="仿宋"/>
                <w:color w:val="000000"/>
                <w:sz w:val="21"/>
                <w:szCs w:val="21"/>
              </w:rPr>
            </w:pPr>
            <w:r>
              <w:rPr>
                <w:rFonts w:hint="eastAsia" w:ascii="仿宋" w:hAnsi="仿宋" w:eastAsia="仿宋"/>
                <w:color w:val="000000"/>
                <w:sz w:val="21"/>
                <w:szCs w:val="21"/>
                <w:lang w:val="en-US" w:eastAsia="zh-CN"/>
              </w:rPr>
              <w:t>**</w:t>
            </w:r>
            <w:r>
              <w:rPr>
                <w:rFonts w:hint="eastAsia" w:ascii="仿宋" w:hAnsi="仿宋" w:eastAsia="仿宋"/>
                <w:color w:val="000000"/>
                <w:sz w:val="21"/>
                <w:szCs w:val="21"/>
              </w:rPr>
              <w:t>工业职业技术学院</w:t>
            </w:r>
          </w:p>
        </w:tc>
      </w:tr>
    </w:tbl>
    <w:p>
      <w:pPr>
        <w:tabs>
          <w:tab w:val="left" w:pos="420"/>
        </w:tabs>
        <w:spacing w:line="360" w:lineRule="auto"/>
        <w:rPr>
          <w:rFonts w:ascii="仿宋" w:hAnsi="仿宋" w:eastAsia="仿宋"/>
          <w:color w:val="000000"/>
          <w:sz w:val="24"/>
        </w:rPr>
      </w:pPr>
    </w:p>
    <w:p>
      <w:pPr>
        <w:spacing w:line="220" w:lineRule="atLeast"/>
      </w:pPr>
    </w:p>
    <w:p>
      <w:pPr>
        <w:rPr>
          <w:rFonts w:hint="eastAsia" w:ascii="仿宋" w:hAnsi="仿宋" w:eastAsia="仿宋"/>
          <w:b/>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917F2"/>
    <w:multiLevelType w:val="singleLevel"/>
    <w:tmpl w:val="C8D917F2"/>
    <w:lvl w:ilvl="0" w:tentative="0">
      <w:start w:val="1"/>
      <w:numFmt w:val="decimal"/>
      <w:lvlText w:val="%1."/>
      <w:lvlJc w:val="left"/>
      <w:pPr>
        <w:tabs>
          <w:tab w:val="left" w:pos="312"/>
        </w:tabs>
      </w:pPr>
    </w:lvl>
  </w:abstractNum>
  <w:abstractNum w:abstractNumId="1">
    <w:nsid w:val="D388253E"/>
    <w:multiLevelType w:val="singleLevel"/>
    <w:tmpl w:val="D388253E"/>
    <w:lvl w:ilvl="0" w:tentative="0">
      <w:start w:val="1"/>
      <w:numFmt w:val="decimal"/>
      <w:lvlText w:val="%1."/>
      <w:lvlJc w:val="left"/>
      <w:pPr>
        <w:tabs>
          <w:tab w:val="left" w:pos="312"/>
        </w:tabs>
      </w:pPr>
    </w:lvl>
  </w:abstractNum>
  <w:abstractNum w:abstractNumId="2">
    <w:nsid w:val="2E2C223D"/>
    <w:multiLevelType w:val="singleLevel"/>
    <w:tmpl w:val="2E2C223D"/>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D6460"/>
    <w:rsid w:val="00065996"/>
    <w:rsid w:val="00086A91"/>
    <w:rsid w:val="000B17B7"/>
    <w:rsid w:val="001A1F5B"/>
    <w:rsid w:val="002434F9"/>
    <w:rsid w:val="00262345"/>
    <w:rsid w:val="00344ADF"/>
    <w:rsid w:val="00414999"/>
    <w:rsid w:val="00452259"/>
    <w:rsid w:val="00531872"/>
    <w:rsid w:val="0058311A"/>
    <w:rsid w:val="005A3995"/>
    <w:rsid w:val="006E7095"/>
    <w:rsid w:val="00775B67"/>
    <w:rsid w:val="008E2CF3"/>
    <w:rsid w:val="009C494D"/>
    <w:rsid w:val="00AD785E"/>
    <w:rsid w:val="00BA2AF4"/>
    <w:rsid w:val="08157F11"/>
    <w:rsid w:val="0B480315"/>
    <w:rsid w:val="0DC1300C"/>
    <w:rsid w:val="15AF11A2"/>
    <w:rsid w:val="16DA1076"/>
    <w:rsid w:val="1CA55D24"/>
    <w:rsid w:val="23715E3C"/>
    <w:rsid w:val="26F07EC8"/>
    <w:rsid w:val="28454365"/>
    <w:rsid w:val="29567C4E"/>
    <w:rsid w:val="29AE4A7D"/>
    <w:rsid w:val="2D342635"/>
    <w:rsid w:val="306614A1"/>
    <w:rsid w:val="3D7C788F"/>
    <w:rsid w:val="40442186"/>
    <w:rsid w:val="43187918"/>
    <w:rsid w:val="4B8F1B6B"/>
    <w:rsid w:val="4C2F100B"/>
    <w:rsid w:val="54635B63"/>
    <w:rsid w:val="552C76B9"/>
    <w:rsid w:val="555D467F"/>
    <w:rsid w:val="5A5E55E7"/>
    <w:rsid w:val="616E72EA"/>
    <w:rsid w:val="657B2F0A"/>
    <w:rsid w:val="6BB03C41"/>
    <w:rsid w:val="6D1A2ECC"/>
    <w:rsid w:val="6D535020"/>
    <w:rsid w:val="6DD7551A"/>
    <w:rsid w:val="6F7932AE"/>
    <w:rsid w:val="70BA51C1"/>
    <w:rsid w:val="75116AE2"/>
    <w:rsid w:val="7706345E"/>
    <w:rsid w:val="79CD6460"/>
    <w:rsid w:val="7AAB04B3"/>
    <w:rsid w:val="7BA01792"/>
    <w:rsid w:val="7D6C17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7676</Words>
  <Characters>1989</Characters>
  <Lines>16</Lines>
  <Paragraphs>19</Paragraphs>
  <TotalTime>1</TotalTime>
  <ScaleCrop>false</ScaleCrop>
  <LinksUpToDate>false</LinksUpToDate>
  <CharactersWithSpaces>9646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2018-05-18T14:22:00Z</dcterms:created>
  <dc:creator>青藤</dc:creator>
  <cp:lastModifiedBy>楠</cp:lastModifiedBy>
  <dcterms:modified xsi:type="dcterms:W3CDTF">2021-05-20T07:54:21Z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A29D5B28B1514BEA995DC098554CDBED</vt:lpwstr>
  </property>
</Properties>
</file>